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r>
        <w:rPr>
          <w:rFonts w:ascii="Times New Roman" w:hAnsi="Times New Roman"/>
          <w:b/>
          <w:sz w:val="56"/>
          <w:szCs w:val="56"/>
        </w:rPr>
        <w:t>Ежегодный доклад о деятельности Уполномоченного по правам ребёнка в Ненецком автономном округе, о соблюдении и защите прав и законных интересов ребёнка в 2012 году</w:t>
      </w: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autoSpaceDE w:val="0"/>
        <w:autoSpaceDN w:val="0"/>
        <w:adjustRightInd w:val="0"/>
        <w:spacing w:after="0" w:line="240" w:lineRule="auto"/>
        <w:ind w:firstLine="720"/>
        <w:jc w:val="center"/>
        <w:rPr>
          <w:rFonts w:ascii="Times New Roman" w:hAnsi="Times New Roman"/>
          <w:b/>
          <w:sz w:val="56"/>
          <w:szCs w:val="56"/>
        </w:rPr>
      </w:pPr>
    </w:p>
    <w:p w:rsidR="0085186F" w:rsidRDefault="0085186F" w:rsidP="0029521B">
      <w:pPr>
        <w:pStyle w:val="Default"/>
        <w:spacing w:line="360" w:lineRule="auto"/>
        <w:jc w:val="center"/>
        <w:rPr>
          <w:rStyle w:val="A5"/>
          <w:rFonts w:ascii="Times New Roman" w:hAnsi="Times New Roman" w:cs="Times New Roman"/>
          <w:b/>
          <w:bCs/>
          <w:iCs/>
          <w:szCs w:val="28"/>
        </w:rPr>
      </w:pPr>
    </w:p>
    <w:p w:rsidR="0085186F" w:rsidRPr="00383A99" w:rsidRDefault="0085186F" w:rsidP="0029521B">
      <w:pPr>
        <w:pStyle w:val="Default"/>
        <w:spacing w:line="360" w:lineRule="auto"/>
        <w:jc w:val="center"/>
        <w:rPr>
          <w:rFonts w:ascii="Times New Roman" w:hAnsi="Times New Roman" w:cs="Times New Roman"/>
          <w:sz w:val="28"/>
          <w:szCs w:val="28"/>
        </w:rPr>
      </w:pPr>
      <w:r w:rsidRPr="00383A99">
        <w:rPr>
          <w:rStyle w:val="A5"/>
          <w:rFonts w:ascii="Times New Roman" w:hAnsi="Times New Roman" w:cs="Times New Roman"/>
          <w:b/>
          <w:bCs/>
          <w:iCs/>
          <w:szCs w:val="28"/>
        </w:rPr>
        <w:t>СОДЕРЖАНИЕ</w:t>
      </w:r>
    </w:p>
    <w:p w:rsidR="0085186F" w:rsidRPr="00C904C4" w:rsidRDefault="0085186F" w:rsidP="00175ACC">
      <w:pPr>
        <w:pStyle w:val="Pa11"/>
        <w:spacing w:line="360" w:lineRule="auto"/>
        <w:rPr>
          <w:rFonts w:ascii="Times New Roman" w:hAnsi="Times New Roman"/>
          <w:b/>
          <w:color w:val="000000"/>
        </w:rPr>
      </w:pPr>
      <w:r w:rsidRPr="00C904C4">
        <w:rPr>
          <w:rStyle w:val="A5"/>
          <w:rFonts w:ascii="Times New Roman" w:hAnsi="Times New Roman"/>
          <w:b/>
          <w:bCs/>
          <w:iCs/>
          <w:sz w:val="24"/>
        </w:rPr>
        <w:t>Введение</w:t>
      </w:r>
      <w:r w:rsidRPr="00C904C4">
        <w:rPr>
          <w:rStyle w:val="A5"/>
          <w:rFonts w:ascii="Times New Roman" w:hAnsi="Times New Roman"/>
          <w:iCs/>
          <w:sz w:val="24"/>
        </w:rPr>
        <w:t>......................................................................................................</w:t>
      </w:r>
      <w:r>
        <w:rPr>
          <w:rStyle w:val="A5"/>
          <w:rFonts w:ascii="Times New Roman" w:hAnsi="Times New Roman"/>
          <w:iCs/>
          <w:sz w:val="24"/>
        </w:rPr>
        <w:t>....................</w:t>
      </w:r>
      <w:r w:rsidRPr="00C904C4">
        <w:rPr>
          <w:rStyle w:val="A5"/>
          <w:rFonts w:ascii="Times New Roman" w:hAnsi="Times New Roman"/>
          <w:iCs/>
          <w:sz w:val="24"/>
        </w:rPr>
        <w:t>..........</w:t>
      </w:r>
      <w:r>
        <w:rPr>
          <w:rStyle w:val="A5"/>
          <w:rFonts w:ascii="Times New Roman" w:hAnsi="Times New Roman"/>
          <w:iCs/>
          <w:sz w:val="24"/>
        </w:rPr>
        <w:t>..</w:t>
      </w:r>
      <w:r w:rsidRPr="00C904C4">
        <w:rPr>
          <w:rStyle w:val="A5"/>
          <w:rFonts w:ascii="Times New Roman" w:hAnsi="Times New Roman"/>
          <w:iCs/>
          <w:sz w:val="24"/>
        </w:rPr>
        <w:t>...</w:t>
      </w:r>
      <w:r>
        <w:rPr>
          <w:rStyle w:val="A5"/>
          <w:rFonts w:ascii="Times New Roman" w:hAnsi="Times New Roman"/>
          <w:iCs/>
          <w:sz w:val="24"/>
        </w:rPr>
        <w:t>3</w:t>
      </w:r>
    </w:p>
    <w:p w:rsidR="0085186F" w:rsidRDefault="0085186F" w:rsidP="00175ACC">
      <w:pPr>
        <w:spacing w:after="0" w:line="360" w:lineRule="auto"/>
        <w:rPr>
          <w:rStyle w:val="A5"/>
          <w:rFonts w:ascii="Times New Roman" w:hAnsi="Times New Roman"/>
          <w:b/>
          <w:iCs/>
          <w:szCs w:val="28"/>
        </w:rPr>
      </w:pPr>
      <w:r>
        <w:rPr>
          <w:rFonts w:ascii="Times New Roman" w:hAnsi="Times New Roman"/>
          <w:b/>
          <w:i/>
          <w:sz w:val="24"/>
          <w:szCs w:val="24"/>
        </w:rPr>
        <w:t>Статистика обращений, поступивших в адрес Уполномоченного по правам ребёнка в Ненецком автономном округе в 2012 году</w:t>
      </w:r>
      <w:r w:rsidRPr="00C904C4">
        <w:rPr>
          <w:rFonts w:ascii="Times New Roman" w:hAnsi="Times New Roman"/>
          <w:i/>
          <w:sz w:val="24"/>
          <w:szCs w:val="24"/>
        </w:rPr>
        <w:t>....................................................................</w:t>
      </w:r>
      <w:r>
        <w:rPr>
          <w:rFonts w:ascii="Times New Roman" w:hAnsi="Times New Roman"/>
          <w:i/>
          <w:sz w:val="24"/>
          <w:szCs w:val="24"/>
        </w:rPr>
        <w:t>..........</w:t>
      </w:r>
      <w:r w:rsidRPr="00C904C4">
        <w:rPr>
          <w:rFonts w:ascii="Times New Roman" w:hAnsi="Times New Roman"/>
          <w:i/>
          <w:sz w:val="24"/>
          <w:szCs w:val="24"/>
        </w:rPr>
        <w:t>..</w:t>
      </w:r>
      <w:r>
        <w:rPr>
          <w:rFonts w:ascii="Times New Roman" w:hAnsi="Times New Roman"/>
          <w:i/>
          <w:sz w:val="24"/>
          <w:szCs w:val="24"/>
        </w:rPr>
        <w:t>4</w:t>
      </w:r>
    </w:p>
    <w:p w:rsidR="0085186F" w:rsidRPr="00C904C4" w:rsidRDefault="0085186F" w:rsidP="00175ACC">
      <w:pPr>
        <w:spacing w:after="0" w:line="360" w:lineRule="auto"/>
        <w:rPr>
          <w:rStyle w:val="A5"/>
          <w:rFonts w:ascii="Times New Roman" w:hAnsi="Times New Roman"/>
          <w:iCs/>
          <w:szCs w:val="28"/>
        </w:rPr>
      </w:pPr>
      <w:r w:rsidRPr="0029521B">
        <w:rPr>
          <w:rFonts w:ascii="Times New Roman" w:hAnsi="Times New Roman"/>
          <w:b/>
          <w:i/>
          <w:spacing w:val="-2"/>
          <w:sz w:val="24"/>
          <w:szCs w:val="24"/>
        </w:rPr>
        <w:t>О</w:t>
      </w:r>
      <w:r>
        <w:rPr>
          <w:rFonts w:ascii="Times New Roman" w:hAnsi="Times New Roman"/>
          <w:b/>
          <w:i/>
          <w:spacing w:val="-2"/>
          <w:sz w:val="24"/>
          <w:szCs w:val="24"/>
        </w:rPr>
        <w:t xml:space="preserve"> соблюдении </w:t>
      </w:r>
      <w:r w:rsidRPr="0029521B">
        <w:rPr>
          <w:rFonts w:ascii="Times New Roman" w:hAnsi="Times New Roman"/>
          <w:b/>
          <w:i/>
          <w:spacing w:val="-2"/>
          <w:sz w:val="24"/>
          <w:szCs w:val="24"/>
        </w:rPr>
        <w:t>прав детей на охрану здоровья и медицинск</w:t>
      </w:r>
      <w:r>
        <w:rPr>
          <w:rFonts w:ascii="Times New Roman" w:hAnsi="Times New Roman"/>
          <w:b/>
          <w:i/>
          <w:spacing w:val="-2"/>
          <w:sz w:val="24"/>
          <w:szCs w:val="24"/>
        </w:rPr>
        <w:t>ое обслуживание</w:t>
      </w:r>
      <w:r>
        <w:rPr>
          <w:rFonts w:ascii="Times New Roman" w:hAnsi="Times New Roman"/>
          <w:i/>
          <w:spacing w:val="-2"/>
          <w:sz w:val="24"/>
          <w:szCs w:val="24"/>
        </w:rPr>
        <w:t>......................8</w:t>
      </w:r>
    </w:p>
    <w:p w:rsidR="0085186F" w:rsidRPr="00BC2295" w:rsidRDefault="0085186F" w:rsidP="00175ACC">
      <w:pPr>
        <w:spacing w:after="0" w:line="360" w:lineRule="auto"/>
        <w:jc w:val="both"/>
        <w:rPr>
          <w:rFonts w:ascii="Times New Roman" w:hAnsi="Times New Roman"/>
          <w:i/>
          <w:sz w:val="24"/>
          <w:szCs w:val="24"/>
        </w:rPr>
      </w:pPr>
      <w:r>
        <w:rPr>
          <w:rFonts w:ascii="Times New Roman" w:hAnsi="Times New Roman"/>
          <w:b/>
          <w:i/>
          <w:sz w:val="24"/>
          <w:szCs w:val="24"/>
        </w:rPr>
        <w:t>О соблюдении прав детей</w:t>
      </w:r>
      <w:r w:rsidRPr="0029521B">
        <w:rPr>
          <w:rFonts w:ascii="Times New Roman" w:hAnsi="Times New Roman"/>
          <w:b/>
          <w:i/>
          <w:sz w:val="24"/>
          <w:szCs w:val="24"/>
        </w:rPr>
        <w:t xml:space="preserve"> на образование</w:t>
      </w:r>
      <w:r>
        <w:rPr>
          <w:rFonts w:ascii="Times New Roman" w:hAnsi="Times New Roman"/>
          <w:i/>
          <w:sz w:val="24"/>
          <w:szCs w:val="24"/>
        </w:rPr>
        <w:t>..............................................................................13</w:t>
      </w:r>
    </w:p>
    <w:p w:rsidR="0085186F" w:rsidRPr="004E231E" w:rsidRDefault="0085186F" w:rsidP="00175ACC">
      <w:pPr>
        <w:spacing w:after="0" w:line="360" w:lineRule="auto"/>
        <w:jc w:val="both"/>
        <w:rPr>
          <w:rFonts w:ascii="Times New Roman" w:hAnsi="Times New Roman"/>
          <w:i/>
          <w:sz w:val="24"/>
          <w:szCs w:val="24"/>
        </w:rPr>
      </w:pPr>
      <w:r>
        <w:rPr>
          <w:rFonts w:ascii="Times New Roman" w:hAnsi="Times New Roman"/>
          <w:b/>
          <w:i/>
          <w:sz w:val="24"/>
          <w:szCs w:val="24"/>
        </w:rPr>
        <w:t xml:space="preserve">О соблюдении прав </w:t>
      </w:r>
      <w:r w:rsidRPr="0029521B">
        <w:rPr>
          <w:rFonts w:ascii="Times New Roman" w:hAnsi="Times New Roman"/>
          <w:b/>
          <w:i/>
          <w:sz w:val="24"/>
          <w:szCs w:val="24"/>
        </w:rPr>
        <w:t>детей на защиту от жестокого обращения и насилия</w:t>
      </w:r>
      <w:r>
        <w:rPr>
          <w:rFonts w:ascii="Times New Roman" w:hAnsi="Times New Roman"/>
          <w:i/>
          <w:sz w:val="24"/>
          <w:szCs w:val="24"/>
        </w:rPr>
        <w:t>...................19</w:t>
      </w:r>
    </w:p>
    <w:p w:rsidR="0085186F" w:rsidRPr="004E231E" w:rsidRDefault="0085186F" w:rsidP="00175ACC">
      <w:pPr>
        <w:spacing w:after="0" w:line="360" w:lineRule="auto"/>
        <w:jc w:val="both"/>
        <w:rPr>
          <w:rFonts w:ascii="Times New Roman" w:hAnsi="Times New Roman"/>
          <w:i/>
          <w:sz w:val="24"/>
          <w:szCs w:val="24"/>
        </w:rPr>
      </w:pPr>
      <w:r w:rsidRPr="00CF3254">
        <w:rPr>
          <w:rFonts w:ascii="Times New Roman" w:hAnsi="Times New Roman"/>
          <w:b/>
          <w:i/>
          <w:sz w:val="24"/>
          <w:szCs w:val="24"/>
        </w:rPr>
        <w:t>О</w:t>
      </w:r>
      <w:r>
        <w:rPr>
          <w:rFonts w:ascii="Times New Roman" w:hAnsi="Times New Roman"/>
          <w:b/>
          <w:i/>
          <w:sz w:val="24"/>
          <w:szCs w:val="24"/>
        </w:rPr>
        <w:t xml:space="preserve"> соблюдении</w:t>
      </w:r>
      <w:r w:rsidRPr="00CF3254">
        <w:rPr>
          <w:rFonts w:ascii="Times New Roman" w:hAnsi="Times New Roman"/>
          <w:b/>
          <w:i/>
          <w:sz w:val="24"/>
          <w:szCs w:val="24"/>
        </w:rPr>
        <w:t xml:space="preserve"> прав детей-сирот, детей, оставшихся без попечения родителей</w:t>
      </w:r>
      <w:r>
        <w:rPr>
          <w:rFonts w:ascii="Times New Roman" w:hAnsi="Times New Roman"/>
          <w:i/>
          <w:sz w:val="24"/>
          <w:szCs w:val="24"/>
        </w:rPr>
        <w:t>..........24</w:t>
      </w:r>
    </w:p>
    <w:p w:rsidR="0085186F" w:rsidRPr="004E231E" w:rsidRDefault="0085186F" w:rsidP="00175ACC">
      <w:pPr>
        <w:spacing w:after="0" w:line="360" w:lineRule="auto"/>
        <w:rPr>
          <w:rStyle w:val="A5"/>
          <w:rFonts w:ascii="Times New Roman" w:hAnsi="Times New Roman"/>
          <w:iCs/>
          <w:szCs w:val="28"/>
        </w:rPr>
      </w:pPr>
      <w:r w:rsidRPr="0029521B">
        <w:rPr>
          <w:rFonts w:ascii="Times New Roman" w:hAnsi="Times New Roman"/>
          <w:b/>
          <w:i/>
          <w:sz w:val="24"/>
          <w:szCs w:val="24"/>
        </w:rPr>
        <w:t>О соблюдении прав детей с ограниченными возможностями здоровья</w:t>
      </w:r>
      <w:r>
        <w:rPr>
          <w:rFonts w:ascii="Times New Roman" w:hAnsi="Times New Roman"/>
          <w:i/>
          <w:sz w:val="24"/>
          <w:szCs w:val="24"/>
        </w:rPr>
        <w:t>..........................30</w:t>
      </w:r>
    </w:p>
    <w:p w:rsidR="0085186F" w:rsidRPr="004E231E" w:rsidRDefault="0085186F" w:rsidP="00175ACC">
      <w:pPr>
        <w:autoSpaceDE w:val="0"/>
        <w:autoSpaceDN w:val="0"/>
        <w:adjustRightInd w:val="0"/>
        <w:spacing w:after="0" w:line="360" w:lineRule="auto"/>
        <w:jc w:val="both"/>
        <w:outlineLvl w:val="2"/>
        <w:rPr>
          <w:rFonts w:ascii="Times New Roman" w:hAnsi="Times New Roman"/>
          <w:i/>
          <w:iCs/>
          <w:sz w:val="24"/>
          <w:szCs w:val="24"/>
        </w:rPr>
      </w:pPr>
      <w:r>
        <w:rPr>
          <w:rFonts w:ascii="Times New Roman" w:hAnsi="Times New Roman"/>
          <w:b/>
          <w:i/>
          <w:iCs/>
          <w:sz w:val="24"/>
          <w:szCs w:val="24"/>
        </w:rPr>
        <w:t>О соблюдении</w:t>
      </w:r>
      <w:r w:rsidRPr="0029521B">
        <w:rPr>
          <w:rFonts w:ascii="Times New Roman" w:hAnsi="Times New Roman"/>
          <w:b/>
          <w:i/>
          <w:iCs/>
          <w:sz w:val="24"/>
          <w:szCs w:val="24"/>
        </w:rPr>
        <w:t xml:space="preserve"> прав детей на жилье</w:t>
      </w:r>
      <w:r>
        <w:rPr>
          <w:rFonts w:ascii="Times New Roman" w:hAnsi="Times New Roman"/>
          <w:i/>
          <w:iCs/>
          <w:sz w:val="24"/>
          <w:szCs w:val="24"/>
        </w:rPr>
        <w:t>.......................................................................................37</w:t>
      </w:r>
    </w:p>
    <w:p w:rsidR="0085186F" w:rsidRPr="004E231E" w:rsidRDefault="0085186F" w:rsidP="00175ACC">
      <w:pPr>
        <w:spacing w:after="0" w:line="360" w:lineRule="auto"/>
        <w:rPr>
          <w:rStyle w:val="A5"/>
          <w:rFonts w:ascii="Times New Roman" w:hAnsi="Times New Roman"/>
          <w:iCs/>
          <w:szCs w:val="28"/>
        </w:rPr>
      </w:pPr>
      <w:r>
        <w:rPr>
          <w:rFonts w:ascii="Times New Roman" w:hAnsi="Times New Roman"/>
          <w:b/>
          <w:i/>
          <w:sz w:val="24"/>
          <w:szCs w:val="24"/>
        </w:rPr>
        <w:t>О соблюдении</w:t>
      </w:r>
      <w:r w:rsidRPr="0029521B">
        <w:rPr>
          <w:rFonts w:ascii="Times New Roman" w:hAnsi="Times New Roman"/>
          <w:b/>
          <w:i/>
          <w:sz w:val="24"/>
          <w:szCs w:val="24"/>
        </w:rPr>
        <w:t xml:space="preserve"> прав детей, находящихся в конфликте с законом</w:t>
      </w:r>
      <w:r>
        <w:rPr>
          <w:rFonts w:ascii="Times New Roman" w:hAnsi="Times New Roman"/>
          <w:i/>
          <w:sz w:val="24"/>
          <w:szCs w:val="24"/>
        </w:rPr>
        <w:t>.....................................42</w:t>
      </w:r>
    </w:p>
    <w:p w:rsidR="0085186F" w:rsidRPr="004E231E" w:rsidRDefault="0085186F" w:rsidP="00175ACC">
      <w:pPr>
        <w:autoSpaceDE w:val="0"/>
        <w:autoSpaceDN w:val="0"/>
        <w:adjustRightInd w:val="0"/>
        <w:spacing w:after="0" w:line="360" w:lineRule="auto"/>
        <w:jc w:val="both"/>
        <w:rPr>
          <w:rFonts w:ascii="Times New Roman" w:hAnsi="Times New Roman"/>
          <w:i/>
          <w:sz w:val="24"/>
          <w:szCs w:val="24"/>
        </w:rPr>
      </w:pPr>
      <w:r>
        <w:rPr>
          <w:rFonts w:ascii="Times New Roman" w:hAnsi="Times New Roman"/>
          <w:b/>
          <w:i/>
          <w:sz w:val="24"/>
          <w:szCs w:val="24"/>
        </w:rPr>
        <w:t>О соблюдении прав</w:t>
      </w:r>
      <w:r w:rsidRPr="00740C3D">
        <w:rPr>
          <w:rFonts w:ascii="Times New Roman" w:hAnsi="Times New Roman"/>
          <w:b/>
          <w:i/>
          <w:sz w:val="24"/>
          <w:szCs w:val="24"/>
        </w:rPr>
        <w:t xml:space="preserve"> детей на содержани</w:t>
      </w:r>
      <w:r>
        <w:rPr>
          <w:rFonts w:ascii="Times New Roman" w:hAnsi="Times New Roman"/>
          <w:b/>
          <w:i/>
          <w:sz w:val="24"/>
          <w:szCs w:val="24"/>
        </w:rPr>
        <w:t>е</w:t>
      </w:r>
      <w:r>
        <w:rPr>
          <w:rFonts w:ascii="Times New Roman" w:hAnsi="Times New Roman"/>
          <w:i/>
          <w:sz w:val="24"/>
          <w:szCs w:val="24"/>
        </w:rPr>
        <w:t>..............................................................................46</w:t>
      </w:r>
    </w:p>
    <w:p w:rsidR="0085186F" w:rsidRPr="0029521B" w:rsidRDefault="0085186F" w:rsidP="00175ACC">
      <w:p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О соблюдении прав детей на и</w:t>
      </w:r>
      <w:r w:rsidRPr="0029521B">
        <w:rPr>
          <w:rFonts w:ascii="Times New Roman" w:hAnsi="Times New Roman"/>
          <w:b/>
          <w:i/>
          <w:sz w:val="24"/>
          <w:szCs w:val="24"/>
        </w:rPr>
        <w:t>нформационн</w:t>
      </w:r>
      <w:r>
        <w:rPr>
          <w:rFonts w:ascii="Times New Roman" w:hAnsi="Times New Roman"/>
          <w:b/>
          <w:i/>
          <w:sz w:val="24"/>
          <w:szCs w:val="24"/>
        </w:rPr>
        <w:t>ую</w:t>
      </w:r>
      <w:r w:rsidRPr="0029521B">
        <w:rPr>
          <w:rFonts w:ascii="Times New Roman" w:hAnsi="Times New Roman"/>
          <w:b/>
          <w:i/>
          <w:sz w:val="24"/>
          <w:szCs w:val="24"/>
        </w:rPr>
        <w:t xml:space="preserve"> безопасность</w:t>
      </w:r>
      <w:r>
        <w:rPr>
          <w:rFonts w:ascii="Times New Roman" w:hAnsi="Times New Roman"/>
          <w:i/>
          <w:sz w:val="24"/>
          <w:szCs w:val="24"/>
        </w:rPr>
        <w:t>..........................................49</w:t>
      </w:r>
      <w:r w:rsidRPr="0029521B">
        <w:rPr>
          <w:rFonts w:ascii="Times New Roman" w:hAnsi="Times New Roman"/>
          <w:b/>
          <w:i/>
          <w:sz w:val="24"/>
          <w:szCs w:val="24"/>
        </w:rPr>
        <w:t xml:space="preserve"> </w:t>
      </w:r>
    </w:p>
    <w:p w:rsidR="0085186F" w:rsidRPr="004E231E" w:rsidRDefault="0085186F" w:rsidP="00175ACC">
      <w:pPr>
        <w:spacing w:after="0" w:line="360" w:lineRule="auto"/>
        <w:rPr>
          <w:rStyle w:val="A5"/>
          <w:rFonts w:ascii="Times New Roman" w:hAnsi="Times New Roman"/>
          <w:iCs/>
          <w:szCs w:val="28"/>
        </w:rPr>
      </w:pPr>
      <w:r>
        <w:rPr>
          <w:rFonts w:ascii="Times New Roman" w:hAnsi="Times New Roman"/>
          <w:b/>
          <w:i/>
          <w:sz w:val="24"/>
          <w:szCs w:val="24"/>
        </w:rPr>
        <w:t>О соблюдении прав детей</w:t>
      </w:r>
      <w:r w:rsidRPr="00740C3D">
        <w:rPr>
          <w:rFonts w:ascii="Times New Roman" w:hAnsi="Times New Roman"/>
          <w:b/>
          <w:i/>
          <w:sz w:val="24"/>
          <w:szCs w:val="24"/>
        </w:rPr>
        <w:t xml:space="preserve"> на отдых и оздоровление</w:t>
      </w:r>
      <w:r>
        <w:rPr>
          <w:rFonts w:ascii="Times New Roman" w:hAnsi="Times New Roman"/>
          <w:i/>
          <w:sz w:val="24"/>
          <w:szCs w:val="24"/>
        </w:rPr>
        <w:t>............................................................52</w:t>
      </w:r>
    </w:p>
    <w:p w:rsidR="0085186F" w:rsidRPr="004E231E" w:rsidRDefault="0085186F" w:rsidP="00175ACC">
      <w:pPr>
        <w:spacing w:after="0" w:line="360" w:lineRule="auto"/>
        <w:rPr>
          <w:rStyle w:val="A5"/>
          <w:rFonts w:ascii="Times New Roman" w:hAnsi="Times New Roman"/>
          <w:iCs/>
          <w:szCs w:val="28"/>
        </w:rPr>
      </w:pPr>
      <w:r>
        <w:rPr>
          <w:rFonts w:ascii="Times New Roman" w:hAnsi="Times New Roman"/>
          <w:b/>
          <w:i/>
          <w:sz w:val="24"/>
          <w:szCs w:val="24"/>
        </w:rPr>
        <w:t>Об о</w:t>
      </w:r>
      <w:r w:rsidRPr="008037B8">
        <w:rPr>
          <w:rFonts w:ascii="Times New Roman" w:hAnsi="Times New Roman"/>
          <w:b/>
          <w:i/>
          <w:sz w:val="24"/>
          <w:szCs w:val="24"/>
        </w:rPr>
        <w:t>беспечени</w:t>
      </w:r>
      <w:r>
        <w:rPr>
          <w:rFonts w:ascii="Times New Roman" w:hAnsi="Times New Roman"/>
          <w:b/>
          <w:i/>
          <w:sz w:val="24"/>
          <w:szCs w:val="24"/>
        </w:rPr>
        <w:t>и</w:t>
      </w:r>
      <w:r w:rsidRPr="008037B8">
        <w:rPr>
          <w:rFonts w:ascii="Times New Roman" w:hAnsi="Times New Roman"/>
          <w:b/>
          <w:i/>
          <w:sz w:val="24"/>
          <w:szCs w:val="24"/>
        </w:rPr>
        <w:t xml:space="preserve"> </w:t>
      </w:r>
      <w:r>
        <w:rPr>
          <w:rFonts w:ascii="Times New Roman" w:hAnsi="Times New Roman"/>
          <w:b/>
          <w:i/>
          <w:sz w:val="24"/>
          <w:szCs w:val="24"/>
        </w:rPr>
        <w:t xml:space="preserve">прав детей на </w:t>
      </w:r>
      <w:r w:rsidRPr="008037B8">
        <w:rPr>
          <w:rFonts w:ascii="Times New Roman" w:hAnsi="Times New Roman"/>
          <w:b/>
          <w:i/>
          <w:sz w:val="24"/>
          <w:szCs w:val="24"/>
        </w:rPr>
        <w:t>безопасност</w:t>
      </w:r>
      <w:r>
        <w:rPr>
          <w:rFonts w:ascii="Times New Roman" w:hAnsi="Times New Roman"/>
          <w:b/>
          <w:i/>
          <w:sz w:val="24"/>
          <w:szCs w:val="24"/>
        </w:rPr>
        <w:t xml:space="preserve">ь </w:t>
      </w:r>
      <w:r w:rsidRPr="008037B8">
        <w:rPr>
          <w:rFonts w:ascii="Times New Roman" w:hAnsi="Times New Roman"/>
          <w:b/>
          <w:i/>
          <w:sz w:val="24"/>
          <w:szCs w:val="24"/>
        </w:rPr>
        <w:t xml:space="preserve">на детских </w:t>
      </w:r>
      <w:r>
        <w:rPr>
          <w:rFonts w:ascii="Times New Roman" w:hAnsi="Times New Roman"/>
          <w:b/>
          <w:i/>
          <w:sz w:val="24"/>
          <w:szCs w:val="24"/>
        </w:rPr>
        <w:t xml:space="preserve">игровых </w:t>
      </w:r>
      <w:r w:rsidRPr="008037B8">
        <w:rPr>
          <w:rFonts w:ascii="Times New Roman" w:hAnsi="Times New Roman"/>
          <w:b/>
          <w:i/>
          <w:sz w:val="24"/>
          <w:szCs w:val="24"/>
        </w:rPr>
        <w:t>площадках</w:t>
      </w:r>
      <w:r>
        <w:rPr>
          <w:rFonts w:ascii="Times New Roman" w:hAnsi="Times New Roman"/>
          <w:i/>
          <w:sz w:val="24"/>
          <w:szCs w:val="24"/>
        </w:rPr>
        <w:t>…............56</w:t>
      </w:r>
    </w:p>
    <w:p w:rsidR="0085186F" w:rsidRPr="004E231E" w:rsidRDefault="0085186F" w:rsidP="00175ACC">
      <w:pPr>
        <w:spacing w:after="0" w:line="360" w:lineRule="auto"/>
        <w:rPr>
          <w:rStyle w:val="A5"/>
          <w:rFonts w:ascii="Times New Roman" w:hAnsi="Times New Roman"/>
          <w:iCs/>
          <w:szCs w:val="28"/>
        </w:rPr>
      </w:pPr>
      <w:r w:rsidRPr="00CF3254">
        <w:rPr>
          <w:rFonts w:ascii="Times New Roman" w:hAnsi="Times New Roman"/>
          <w:b/>
          <w:i/>
          <w:sz w:val="24"/>
          <w:szCs w:val="24"/>
        </w:rPr>
        <w:t>Взаимодействие и сотрудничество</w:t>
      </w:r>
      <w:r>
        <w:rPr>
          <w:rFonts w:ascii="Times New Roman" w:hAnsi="Times New Roman"/>
          <w:i/>
          <w:sz w:val="24"/>
          <w:szCs w:val="24"/>
        </w:rPr>
        <w:t>........................................................................................58</w:t>
      </w:r>
    </w:p>
    <w:p w:rsidR="0085186F" w:rsidRPr="004E231E" w:rsidRDefault="0085186F" w:rsidP="00175ACC">
      <w:pPr>
        <w:spacing w:after="0" w:line="360" w:lineRule="auto"/>
        <w:rPr>
          <w:rStyle w:val="A5"/>
          <w:rFonts w:ascii="Times New Roman" w:hAnsi="Times New Roman"/>
          <w:iCs/>
          <w:szCs w:val="28"/>
        </w:rPr>
      </w:pPr>
      <w:r w:rsidRPr="00CF3254">
        <w:rPr>
          <w:rFonts w:ascii="Times New Roman" w:hAnsi="Times New Roman"/>
          <w:b/>
          <w:bCs/>
          <w:i/>
          <w:sz w:val="24"/>
          <w:szCs w:val="24"/>
        </w:rPr>
        <w:t>Правовое просвещение</w:t>
      </w:r>
      <w:r>
        <w:rPr>
          <w:rFonts w:ascii="Times New Roman" w:hAnsi="Times New Roman"/>
          <w:bCs/>
          <w:i/>
          <w:sz w:val="24"/>
          <w:szCs w:val="24"/>
        </w:rPr>
        <w:t>...............................................................................................................60</w:t>
      </w:r>
    </w:p>
    <w:p w:rsidR="0085186F" w:rsidRPr="004E231E" w:rsidRDefault="0085186F" w:rsidP="00924756">
      <w:pPr>
        <w:spacing w:after="0" w:line="360" w:lineRule="auto"/>
        <w:rPr>
          <w:rFonts w:ascii="Times New Roman" w:hAnsi="Times New Roman"/>
          <w:bCs/>
          <w:iCs/>
          <w:color w:val="000000"/>
          <w:sz w:val="28"/>
          <w:szCs w:val="28"/>
        </w:rPr>
      </w:pPr>
      <w:r w:rsidRPr="00CF3254">
        <w:rPr>
          <w:rFonts w:ascii="Times New Roman" w:hAnsi="Times New Roman"/>
          <w:b/>
          <w:i/>
          <w:sz w:val="24"/>
          <w:szCs w:val="24"/>
        </w:rPr>
        <w:t xml:space="preserve">Участие </w:t>
      </w:r>
      <w:r w:rsidRPr="00734EB2">
        <w:rPr>
          <w:rFonts w:ascii="Times New Roman" w:hAnsi="Times New Roman"/>
          <w:b/>
          <w:i/>
          <w:sz w:val="24"/>
          <w:szCs w:val="24"/>
        </w:rPr>
        <w:t>Уполномоченного по правам реб</w:t>
      </w:r>
      <w:r>
        <w:rPr>
          <w:rFonts w:ascii="Times New Roman" w:hAnsi="Times New Roman"/>
          <w:b/>
          <w:i/>
          <w:sz w:val="24"/>
          <w:szCs w:val="24"/>
        </w:rPr>
        <w:t>ё</w:t>
      </w:r>
      <w:r w:rsidRPr="00734EB2">
        <w:rPr>
          <w:rFonts w:ascii="Times New Roman" w:hAnsi="Times New Roman"/>
          <w:b/>
          <w:i/>
          <w:sz w:val="24"/>
          <w:szCs w:val="24"/>
        </w:rPr>
        <w:t>нка в Ненецком автономном округе</w:t>
      </w:r>
      <w:r w:rsidRPr="00CF3254">
        <w:rPr>
          <w:rFonts w:ascii="Times New Roman" w:hAnsi="Times New Roman"/>
          <w:b/>
          <w:i/>
          <w:sz w:val="24"/>
          <w:szCs w:val="24"/>
        </w:rPr>
        <w:t xml:space="preserve"> в совершенствовании</w:t>
      </w:r>
      <w:r>
        <w:rPr>
          <w:rFonts w:ascii="Times New Roman" w:hAnsi="Times New Roman"/>
          <w:b/>
          <w:i/>
          <w:sz w:val="24"/>
          <w:szCs w:val="24"/>
        </w:rPr>
        <w:t xml:space="preserve"> </w:t>
      </w:r>
      <w:r w:rsidRPr="00CF3254">
        <w:rPr>
          <w:rFonts w:ascii="Times New Roman" w:hAnsi="Times New Roman"/>
          <w:b/>
          <w:i/>
          <w:sz w:val="24"/>
          <w:szCs w:val="24"/>
        </w:rPr>
        <w:t>законодательства в интересах детей</w:t>
      </w:r>
      <w:r>
        <w:rPr>
          <w:rFonts w:ascii="Times New Roman" w:hAnsi="Times New Roman"/>
          <w:i/>
          <w:sz w:val="24"/>
          <w:szCs w:val="24"/>
        </w:rPr>
        <w:t>.............................................................................................................................................64</w:t>
      </w:r>
    </w:p>
    <w:p w:rsidR="0085186F" w:rsidRPr="00175ACC" w:rsidRDefault="0085186F" w:rsidP="00175ACC">
      <w:pPr>
        <w:pStyle w:val="Pa8"/>
        <w:spacing w:line="360" w:lineRule="auto"/>
        <w:jc w:val="both"/>
        <w:rPr>
          <w:rFonts w:ascii="Times New Roman" w:hAnsi="Times New Roman"/>
          <w:bCs/>
          <w:iCs/>
          <w:color w:val="000000"/>
          <w:sz w:val="28"/>
          <w:szCs w:val="28"/>
        </w:rPr>
      </w:pPr>
      <w:r w:rsidRPr="00734EB2">
        <w:rPr>
          <w:rFonts w:ascii="Times New Roman" w:hAnsi="Times New Roman"/>
          <w:b/>
          <w:i/>
        </w:rPr>
        <w:t>Цели и задачи Уполномоченного по правам реб</w:t>
      </w:r>
      <w:r>
        <w:rPr>
          <w:rFonts w:ascii="Times New Roman" w:hAnsi="Times New Roman"/>
          <w:b/>
          <w:i/>
        </w:rPr>
        <w:t>ё</w:t>
      </w:r>
      <w:r w:rsidRPr="00734EB2">
        <w:rPr>
          <w:rFonts w:ascii="Times New Roman" w:hAnsi="Times New Roman"/>
          <w:b/>
          <w:i/>
        </w:rPr>
        <w:t>нка в Ненецком автономном округе на 2013 год</w:t>
      </w:r>
      <w:r>
        <w:rPr>
          <w:rFonts w:ascii="Times New Roman" w:hAnsi="Times New Roman"/>
          <w:i/>
        </w:rPr>
        <w:t>.........................................................................................................................................66</w:t>
      </w:r>
    </w:p>
    <w:p w:rsidR="0085186F" w:rsidRPr="00175ACC" w:rsidRDefault="0085186F" w:rsidP="00175ACC">
      <w:pPr>
        <w:autoSpaceDE w:val="0"/>
        <w:autoSpaceDN w:val="0"/>
        <w:adjustRightInd w:val="0"/>
        <w:spacing w:after="0" w:line="360" w:lineRule="auto"/>
        <w:jc w:val="both"/>
        <w:rPr>
          <w:rFonts w:ascii="Times New Roman" w:hAnsi="Times New Roman"/>
          <w:bCs/>
          <w:i/>
          <w:iCs/>
          <w:sz w:val="24"/>
          <w:szCs w:val="24"/>
        </w:rPr>
      </w:pPr>
      <w:r w:rsidRPr="00175ACC">
        <w:rPr>
          <w:rFonts w:ascii="Times New Roman" w:hAnsi="Times New Roman"/>
          <w:b/>
          <w:bCs/>
          <w:i/>
          <w:iCs/>
          <w:sz w:val="24"/>
          <w:szCs w:val="24"/>
        </w:rPr>
        <w:t xml:space="preserve">Приложение № </w:t>
      </w:r>
      <w:r>
        <w:rPr>
          <w:rFonts w:ascii="Times New Roman" w:hAnsi="Times New Roman"/>
          <w:b/>
          <w:bCs/>
          <w:i/>
          <w:iCs/>
          <w:sz w:val="24"/>
          <w:szCs w:val="24"/>
        </w:rPr>
        <w:t>1</w:t>
      </w:r>
      <w:r>
        <w:rPr>
          <w:rFonts w:ascii="Times New Roman" w:hAnsi="Times New Roman"/>
          <w:bCs/>
          <w:i/>
          <w:iCs/>
          <w:sz w:val="24"/>
          <w:szCs w:val="24"/>
        </w:rPr>
        <w:t>.........................................................................................................................68</w:t>
      </w:r>
    </w:p>
    <w:p w:rsidR="0085186F" w:rsidRPr="00175ACC" w:rsidRDefault="0085186F" w:rsidP="00175ACC">
      <w:pPr>
        <w:autoSpaceDE w:val="0"/>
        <w:autoSpaceDN w:val="0"/>
        <w:adjustRightInd w:val="0"/>
        <w:spacing w:after="0" w:line="360" w:lineRule="auto"/>
        <w:jc w:val="both"/>
        <w:rPr>
          <w:rFonts w:ascii="Times New Roman" w:hAnsi="Times New Roman"/>
          <w:bCs/>
          <w:i/>
          <w:iCs/>
          <w:sz w:val="24"/>
          <w:szCs w:val="24"/>
        </w:rPr>
      </w:pPr>
      <w:r w:rsidRPr="00175ACC">
        <w:rPr>
          <w:rFonts w:ascii="Times New Roman" w:hAnsi="Times New Roman"/>
          <w:b/>
          <w:bCs/>
          <w:i/>
          <w:iCs/>
          <w:sz w:val="24"/>
          <w:szCs w:val="24"/>
        </w:rPr>
        <w:t xml:space="preserve">Приложение № </w:t>
      </w:r>
      <w:r>
        <w:rPr>
          <w:rFonts w:ascii="Times New Roman" w:hAnsi="Times New Roman"/>
          <w:b/>
          <w:bCs/>
          <w:i/>
          <w:iCs/>
          <w:sz w:val="24"/>
          <w:szCs w:val="24"/>
        </w:rPr>
        <w:t>2</w:t>
      </w:r>
      <w:r>
        <w:rPr>
          <w:rFonts w:ascii="Times New Roman" w:hAnsi="Times New Roman"/>
          <w:bCs/>
          <w:i/>
          <w:iCs/>
          <w:sz w:val="24"/>
          <w:szCs w:val="24"/>
        </w:rPr>
        <w:t>.........................................................................................................................69</w:t>
      </w:r>
    </w:p>
    <w:p w:rsidR="0085186F" w:rsidRPr="00175ACC" w:rsidRDefault="0085186F" w:rsidP="00175ACC">
      <w:pPr>
        <w:autoSpaceDE w:val="0"/>
        <w:autoSpaceDN w:val="0"/>
        <w:adjustRightInd w:val="0"/>
        <w:spacing w:after="0" w:line="360" w:lineRule="auto"/>
        <w:jc w:val="both"/>
        <w:rPr>
          <w:rFonts w:ascii="Times New Roman" w:hAnsi="Times New Roman"/>
          <w:bCs/>
          <w:i/>
          <w:iCs/>
          <w:sz w:val="24"/>
          <w:szCs w:val="24"/>
        </w:rPr>
      </w:pPr>
      <w:r w:rsidRPr="00175ACC">
        <w:rPr>
          <w:rFonts w:ascii="Times New Roman" w:hAnsi="Times New Roman"/>
          <w:b/>
          <w:bCs/>
          <w:i/>
          <w:iCs/>
          <w:sz w:val="24"/>
          <w:szCs w:val="24"/>
        </w:rPr>
        <w:t xml:space="preserve">Приложение № </w:t>
      </w:r>
      <w:r>
        <w:rPr>
          <w:rFonts w:ascii="Times New Roman" w:hAnsi="Times New Roman"/>
          <w:b/>
          <w:bCs/>
          <w:i/>
          <w:iCs/>
          <w:sz w:val="24"/>
          <w:szCs w:val="24"/>
        </w:rPr>
        <w:t>3</w:t>
      </w:r>
      <w:r>
        <w:rPr>
          <w:rFonts w:ascii="Times New Roman" w:hAnsi="Times New Roman"/>
          <w:bCs/>
          <w:i/>
          <w:iCs/>
          <w:sz w:val="24"/>
          <w:szCs w:val="24"/>
        </w:rPr>
        <w:t>.........................................................................................................................72</w:t>
      </w:r>
    </w:p>
    <w:p w:rsidR="0085186F" w:rsidRDefault="0085186F" w:rsidP="00175ACC">
      <w:pPr>
        <w:pStyle w:val="Pa8"/>
        <w:spacing w:line="240" w:lineRule="auto"/>
        <w:jc w:val="both"/>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p>
    <w:p w:rsidR="0085186F" w:rsidRDefault="0085186F" w:rsidP="0029521B">
      <w:pPr>
        <w:pStyle w:val="Pa8"/>
        <w:spacing w:line="240" w:lineRule="auto"/>
        <w:jc w:val="center"/>
        <w:rPr>
          <w:rFonts w:ascii="Times New Roman" w:hAnsi="Times New Roman"/>
          <w:b/>
          <w:bCs/>
          <w:i/>
          <w:iCs/>
          <w:color w:val="000000"/>
          <w:sz w:val="26"/>
          <w:szCs w:val="26"/>
        </w:rPr>
      </w:pPr>
      <w:r>
        <w:rPr>
          <w:rFonts w:ascii="Times New Roman" w:hAnsi="Times New Roman"/>
          <w:b/>
          <w:bCs/>
          <w:i/>
          <w:iCs/>
          <w:color w:val="000000"/>
          <w:sz w:val="26"/>
          <w:szCs w:val="26"/>
        </w:rPr>
        <w:t>Введение</w:t>
      </w:r>
    </w:p>
    <w:p w:rsidR="0085186F" w:rsidRDefault="0085186F" w:rsidP="0029521B">
      <w:pPr>
        <w:pStyle w:val="Default"/>
      </w:pPr>
    </w:p>
    <w:p w:rsidR="0085186F" w:rsidRDefault="0085186F" w:rsidP="006A2C4B">
      <w:pPr>
        <w:spacing w:after="0" w:line="240" w:lineRule="auto"/>
        <w:ind w:left="4956" w:firstLine="708"/>
        <w:jc w:val="both"/>
        <w:rPr>
          <w:rFonts w:ascii="Times New Roman" w:hAnsi="Times New Roman"/>
          <w:sz w:val="20"/>
          <w:szCs w:val="20"/>
        </w:rPr>
      </w:pPr>
      <w:r w:rsidRPr="000030E8">
        <w:rPr>
          <w:rFonts w:ascii="Times New Roman" w:hAnsi="Times New Roman"/>
          <w:sz w:val="20"/>
          <w:szCs w:val="20"/>
        </w:rPr>
        <w:t>Во всех своих действиях в отношении детей независимо от того, предпринимаются они государственными или частными учреждениями, занимающимися</w:t>
      </w:r>
      <w:r>
        <w:rPr>
          <w:rFonts w:ascii="Times New Roman" w:hAnsi="Times New Roman"/>
          <w:sz w:val="20"/>
          <w:szCs w:val="20"/>
        </w:rPr>
        <w:t xml:space="preserve"> </w:t>
      </w:r>
      <w:r w:rsidRPr="000030E8">
        <w:rPr>
          <w:rFonts w:ascii="Times New Roman" w:hAnsi="Times New Roman"/>
          <w:sz w:val="20"/>
          <w:szCs w:val="20"/>
        </w:rPr>
        <w:t xml:space="preserve">вопросами социального обеспечения, судами, административными или законодательными органами, первоочередное внимание уделяется наилучшему обеспечению </w:t>
      </w:r>
      <w:r>
        <w:rPr>
          <w:rFonts w:ascii="Times New Roman" w:hAnsi="Times New Roman"/>
          <w:sz w:val="20"/>
          <w:szCs w:val="20"/>
        </w:rPr>
        <w:t xml:space="preserve">интересов </w:t>
      </w:r>
      <w:r w:rsidRPr="000030E8">
        <w:rPr>
          <w:rFonts w:ascii="Times New Roman" w:hAnsi="Times New Roman"/>
          <w:sz w:val="20"/>
          <w:szCs w:val="20"/>
        </w:rPr>
        <w:t>реб</w:t>
      </w:r>
      <w:r>
        <w:rPr>
          <w:rFonts w:ascii="Times New Roman" w:hAnsi="Times New Roman"/>
          <w:sz w:val="20"/>
          <w:szCs w:val="20"/>
        </w:rPr>
        <w:t>ё</w:t>
      </w:r>
      <w:r w:rsidRPr="000030E8">
        <w:rPr>
          <w:rFonts w:ascii="Times New Roman" w:hAnsi="Times New Roman"/>
          <w:sz w:val="20"/>
          <w:szCs w:val="20"/>
        </w:rPr>
        <w:t>нка</w:t>
      </w:r>
      <w:r>
        <w:rPr>
          <w:rFonts w:ascii="Times New Roman" w:hAnsi="Times New Roman"/>
          <w:sz w:val="20"/>
          <w:szCs w:val="20"/>
        </w:rPr>
        <w:t>.</w:t>
      </w:r>
    </w:p>
    <w:p w:rsidR="0085186F" w:rsidRDefault="0085186F" w:rsidP="006A2C4B">
      <w:pPr>
        <w:spacing w:after="0" w:line="240" w:lineRule="auto"/>
        <w:ind w:left="4956" w:firstLine="708"/>
        <w:jc w:val="both"/>
        <w:rPr>
          <w:rFonts w:ascii="Times New Roman" w:hAnsi="Times New Roman"/>
          <w:sz w:val="20"/>
          <w:szCs w:val="20"/>
        </w:rPr>
      </w:pPr>
      <w:r>
        <w:rPr>
          <w:rFonts w:ascii="Times New Roman" w:hAnsi="Times New Roman"/>
          <w:sz w:val="20"/>
          <w:szCs w:val="20"/>
        </w:rPr>
        <w:t>Статья 3 Конвенции ООН о правах ребёнка.</w:t>
      </w:r>
    </w:p>
    <w:p w:rsidR="0085186F" w:rsidRDefault="0085186F" w:rsidP="006A2C4B">
      <w:pPr>
        <w:spacing w:after="0" w:line="240" w:lineRule="auto"/>
        <w:ind w:left="4956" w:firstLine="708"/>
        <w:jc w:val="both"/>
        <w:rPr>
          <w:rFonts w:ascii="Times New Roman" w:hAnsi="Times New Roman"/>
          <w:sz w:val="24"/>
          <w:szCs w:val="24"/>
        </w:rPr>
      </w:pPr>
    </w:p>
    <w:p w:rsidR="0085186F" w:rsidRDefault="0085186F" w:rsidP="006A2C4B">
      <w:pPr>
        <w:spacing w:after="0" w:line="240" w:lineRule="auto"/>
        <w:ind w:firstLine="708"/>
        <w:jc w:val="both"/>
        <w:rPr>
          <w:rFonts w:ascii="Times New Roman" w:hAnsi="Times New Roman"/>
          <w:sz w:val="24"/>
          <w:szCs w:val="24"/>
        </w:rPr>
      </w:pP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последнее десятилетие обеспечение благополучного и защищенного детства стало одним из национальных приоритетов России. Проблемы детства и пути их решения нашли свое отражение в Концепции долгосрочного социально-экономического развития Российской Федерации на период до 2020 года, Концепции демографической политики Российской Федерации на период до 2025 года. </w:t>
      </w: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 xml:space="preserve">Одним из фундаментальных нормативных правовых актов 2012 года стал Указ Президента Российской Федерации об утверждении «Национальной стратегии действий в интересах детей на 2012-2017 годы», призванной обеспечить достижение существующих международных стандартов в области прав детства, формирование единого подхода органов государственной власти Российской Федерации, органов местного самоуправления, институтов гражданского общества и граждан к определению целей, задач, направлений деятельности и первоочередных мер по решению наиболее актуальных проблем детства. </w:t>
      </w: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В соответствии с рекомендациями Президента Российской Федерации, в нашем округе также была разработана и одобрена «Стратегия действий в интересах детей в Ненецком автономном округе на 2012-2017 годы», в которой определены основные направления деятельности органов государственной власти в сфере улучшения положения детей и семей, проживающих на территории округа.</w:t>
      </w: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В 2012 году, объявленном губернатором Ненецкого автономного округа Годом Здоровья, увеличилась рождаемость детей; нет отказов от новорожденных; значительно снизилась детская смертность; возросло число многодетных семей; не зафиксирован ни один случай подросткового суицида; проведена большая работа по профилактике детской и подростковой преступности; принято значительное количество окружных законов в поддержку семей и детей и многое другое. Тем не менее, многие проблемы обеспечения и соблюдения прав несовершеннолетних остались не решенными.</w:t>
      </w: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Ежегодно, в соответствии с законом Ненецкого автономного округа «Об Уполномоченном по правам ребёнка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 Уполномоченный представляет доклад о своей деятельности. Доклад за 2012 год был подготовлен на основе анализа и обобщения индивидуальных и коллективных обращений граждан, результатов проверок, проведенных Уполномоченным; официальных статистических данных; информации органов государственной власти и местного самоуправления, общественных объединений, средств массовой информации; сведений, озвученных на встречах и конференциях, круглых столах, на которых обсуждались вопросы защиты прав и законных интересов детей в Ненецком автономном округе.</w:t>
      </w:r>
    </w:p>
    <w:p w:rsidR="0085186F" w:rsidRDefault="0085186F" w:rsidP="006A2C4B">
      <w:pPr>
        <w:spacing w:after="0" w:line="240" w:lineRule="auto"/>
        <w:ind w:firstLine="708"/>
        <w:jc w:val="both"/>
        <w:rPr>
          <w:rFonts w:ascii="Times New Roman" w:hAnsi="Times New Roman"/>
          <w:sz w:val="24"/>
          <w:szCs w:val="24"/>
        </w:rPr>
      </w:pPr>
      <w:r>
        <w:rPr>
          <w:rFonts w:ascii="Times New Roman" w:hAnsi="Times New Roman"/>
          <w:sz w:val="24"/>
          <w:szCs w:val="24"/>
        </w:rPr>
        <w:t>Основным критерием рекомендаций, пожеланий и предложений Уполномоченного, изложенных в разделах доклада, является статья 3 Конвенции ООН о правах ребёнка – первоочередное внимание должно уделяться наилучшему обеспечению интересов ребёнка.</w:t>
      </w:r>
    </w:p>
    <w:p w:rsidR="0085186F" w:rsidRPr="0016618C" w:rsidRDefault="0085186F" w:rsidP="00A167E8">
      <w:pPr>
        <w:spacing w:after="0" w:line="240" w:lineRule="auto"/>
        <w:ind w:firstLine="708"/>
        <w:jc w:val="center"/>
        <w:rPr>
          <w:rFonts w:ascii="Times New Roman" w:hAnsi="Times New Roman"/>
          <w:b/>
          <w:i/>
          <w:sz w:val="24"/>
          <w:szCs w:val="24"/>
        </w:rPr>
      </w:pPr>
      <w:r w:rsidRPr="0016618C">
        <w:rPr>
          <w:rFonts w:ascii="Times New Roman" w:hAnsi="Times New Roman"/>
          <w:b/>
          <w:i/>
          <w:sz w:val="24"/>
          <w:szCs w:val="24"/>
        </w:rPr>
        <w:t>Статистика обращений, поступивших в адрес Уполномоченного по правам ребёнка в Ненецком автономном округе в 2012 году</w:t>
      </w:r>
    </w:p>
    <w:p w:rsidR="0085186F" w:rsidRPr="000030E8" w:rsidRDefault="0085186F" w:rsidP="006A2C4B">
      <w:pPr>
        <w:spacing w:after="0" w:line="240" w:lineRule="auto"/>
        <w:ind w:firstLine="708"/>
        <w:jc w:val="both"/>
        <w:rPr>
          <w:rFonts w:ascii="Times New Roman" w:hAnsi="Times New Roman"/>
          <w:sz w:val="20"/>
          <w:szCs w:val="20"/>
        </w:rPr>
      </w:pPr>
    </w:p>
    <w:p w:rsidR="0085186F" w:rsidRPr="00BA68FA" w:rsidRDefault="0085186F" w:rsidP="00A167E8">
      <w:pPr>
        <w:spacing w:after="0" w:line="240" w:lineRule="auto"/>
        <w:ind w:firstLine="709"/>
        <w:jc w:val="both"/>
        <w:rPr>
          <w:rFonts w:ascii="Times New Roman" w:hAnsi="Times New Roman"/>
          <w:sz w:val="24"/>
          <w:szCs w:val="24"/>
        </w:rPr>
      </w:pPr>
      <w:r w:rsidRPr="00BA68FA">
        <w:rPr>
          <w:rFonts w:ascii="Times New Roman" w:hAnsi="Times New Roman"/>
          <w:sz w:val="24"/>
          <w:szCs w:val="24"/>
        </w:rPr>
        <w:t xml:space="preserve">В соответствии с пунктом 3 статьи 10 закона Ненецкого автономного округа </w:t>
      </w:r>
      <w:r>
        <w:rPr>
          <w:rFonts w:ascii="Times New Roman" w:hAnsi="Times New Roman"/>
          <w:sz w:val="24"/>
          <w:szCs w:val="24"/>
        </w:rPr>
        <w:t xml:space="preserve">от 28.06.2010 </w:t>
      </w:r>
      <w:r w:rsidRPr="00BA68FA">
        <w:rPr>
          <w:rFonts w:ascii="Times New Roman" w:hAnsi="Times New Roman"/>
          <w:sz w:val="24"/>
          <w:szCs w:val="24"/>
        </w:rPr>
        <w:t>№ 45-оз «Об Уполномоченном по правам реб</w:t>
      </w:r>
      <w:r>
        <w:rPr>
          <w:rFonts w:ascii="Times New Roman" w:hAnsi="Times New Roman"/>
          <w:sz w:val="24"/>
          <w:szCs w:val="24"/>
        </w:rPr>
        <w:t>ё</w:t>
      </w:r>
      <w:r w:rsidRPr="00BA68FA">
        <w:rPr>
          <w:rFonts w:ascii="Times New Roman" w:hAnsi="Times New Roman"/>
          <w:sz w:val="24"/>
          <w:szCs w:val="24"/>
        </w:rPr>
        <w:t>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 Уполномоченный осуществляет прием граждан, рассматривает обращения, касающиеся нарушения прав, свобод и законных интересов реб</w:t>
      </w:r>
      <w:r>
        <w:rPr>
          <w:rFonts w:ascii="Times New Roman" w:hAnsi="Times New Roman"/>
          <w:sz w:val="24"/>
          <w:szCs w:val="24"/>
        </w:rPr>
        <w:t>ё</w:t>
      </w:r>
      <w:r w:rsidRPr="00BA68FA">
        <w:rPr>
          <w:rFonts w:ascii="Times New Roman" w:hAnsi="Times New Roman"/>
          <w:sz w:val="24"/>
          <w:szCs w:val="24"/>
        </w:rPr>
        <w:t>нка, жалобы на решения или действия (бездействие) государственных органов, органов местного самоуправления, организаций и должностных лиц, нарушающие права, свободы и законные интересы реб</w:t>
      </w:r>
      <w:r>
        <w:rPr>
          <w:rFonts w:ascii="Times New Roman" w:hAnsi="Times New Roman"/>
          <w:sz w:val="24"/>
          <w:szCs w:val="24"/>
        </w:rPr>
        <w:t>ё</w:t>
      </w:r>
      <w:r w:rsidRPr="00BA68FA">
        <w:rPr>
          <w:rFonts w:ascii="Times New Roman" w:hAnsi="Times New Roman"/>
          <w:sz w:val="24"/>
          <w:szCs w:val="24"/>
        </w:rPr>
        <w:t xml:space="preserve">нка. </w:t>
      </w:r>
    </w:p>
    <w:p w:rsidR="0085186F" w:rsidRDefault="0085186F" w:rsidP="00A167E8">
      <w:pPr>
        <w:spacing w:after="0" w:line="240" w:lineRule="auto"/>
        <w:ind w:firstLine="709"/>
        <w:jc w:val="both"/>
        <w:rPr>
          <w:rFonts w:ascii="Times New Roman" w:hAnsi="Times New Roman"/>
          <w:sz w:val="24"/>
          <w:szCs w:val="24"/>
        </w:rPr>
      </w:pPr>
      <w:r w:rsidRPr="00BA68FA">
        <w:rPr>
          <w:rFonts w:ascii="Times New Roman" w:hAnsi="Times New Roman"/>
          <w:sz w:val="24"/>
          <w:szCs w:val="24"/>
        </w:rPr>
        <w:t>В 2012 году в адрес Уполномоченного по правам реб</w:t>
      </w:r>
      <w:r>
        <w:rPr>
          <w:rFonts w:ascii="Times New Roman" w:hAnsi="Times New Roman"/>
          <w:sz w:val="24"/>
          <w:szCs w:val="24"/>
        </w:rPr>
        <w:t>ё</w:t>
      </w:r>
      <w:r w:rsidRPr="00BA68FA">
        <w:rPr>
          <w:rFonts w:ascii="Times New Roman" w:hAnsi="Times New Roman"/>
          <w:sz w:val="24"/>
          <w:szCs w:val="24"/>
        </w:rPr>
        <w:t xml:space="preserve">нка в Ненецком автономном округе поступило 311 обращений, на 13 % больше по сравнению с 2011 годом (271). Из них 61 поступило письменно, 153 – в ходе проведения личного приема, 97 были приняты по телефону. Отмечается рост устных обращений к Уполномоченному; количество письменных обращений осталось на уровне прошлого года. </w:t>
      </w:r>
    </w:p>
    <w:p w:rsidR="0085186F" w:rsidRDefault="0085186F" w:rsidP="00A167E8">
      <w:pPr>
        <w:spacing w:after="0" w:line="240" w:lineRule="auto"/>
        <w:ind w:firstLine="709"/>
        <w:jc w:val="both"/>
        <w:rPr>
          <w:rFonts w:ascii="Times New Roman" w:hAnsi="Times New Roman"/>
          <w:sz w:val="24"/>
          <w:szCs w:val="24"/>
        </w:rPr>
      </w:pPr>
    </w:p>
    <w:p w:rsidR="0085186F" w:rsidRPr="00BA68FA" w:rsidRDefault="0085186F" w:rsidP="00A167E8">
      <w:pPr>
        <w:spacing w:after="0" w:line="240" w:lineRule="auto"/>
        <w:ind w:firstLine="709"/>
        <w:jc w:val="both"/>
        <w:rPr>
          <w:rFonts w:ascii="Times New Roman" w:hAnsi="Times New Roman"/>
          <w:sz w:val="24"/>
          <w:szCs w:val="24"/>
        </w:rPr>
      </w:pPr>
    </w:p>
    <w:tbl>
      <w:tblPr>
        <w:tblW w:w="0" w:type="auto"/>
        <w:tblInd w:w="828" w:type="dxa"/>
        <w:tblBorders>
          <w:top w:val="single" w:sz="12" w:space="0" w:color="006699"/>
          <w:left w:val="single" w:sz="12" w:space="0" w:color="006699"/>
          <w:bottom w:val="single" w:sz="12" w:space="0" w:color="006699"/>
          <w:right w:val="single" w:sz="12" w:space="0" w:color="006699"/>
          <w:insideH w:val="single" w:sz="12" w:space="0" w:color="006699"/>
          <w:insideV w:val="single" w:sz="12" w:space="0" w:color="006699"/>
        </w:tblBorders>
        <w:tblLook w:val="01E0"/>
      </w:tblPr>
      <w:tblGrid>
        <w:gridCol w:w="1847"/>
        <w:gridCol w:w="5040"/>
        <w:gridCol w:w="1620"/>
      </w:tblGrid>
      <w:tr w:rsidR="0085186F" w:rsidRPr="00503DBE" w:rsidTr="005A1A89">
        <w:tc>
          <w:tcPr>
            <w:tcW w:w="8507" w:type="dxa"/>
            <w:gridSpan w:val="3"/>
            <w:shd w:val="clear" w:color="auto" w:fill="3366FF"/>
          </w:tcPr>
          <w:p w:rsidR="0085186F" w:rsidRPr="00433F0D" w:rsidRDefault="0085186F" w:rsidP="005A1A89">
            <w:pPr>
              <w:ind w:firstLine="567"/>
              <w:jc w:val="center"/>
              <w:rPr>
                <w:rFonts w:ascii="Tahoma" w:hAnsi="Tahoma" w:cs="Tahoma"/>
                <w:b/>
                <w:caps/>
                <w:color w:val="FFFFFF"/>
                <w:sz w:val="24"/>
                <w:szCs w:val="24"/>
              </w:rPr>
            </w:pPr>
            <w:r w:rsidRPr="00433F0D">
              <w:rPr>
                <w:rFonts w:ascii="Tahoma" w:hAnsi="Tahoma" w:cs="Tahoma"/>
                <w:b/>
                <w:caps/>
                <w:color w:val="FFFFFF"/>
                <w:sz w:val="20"/>
                <w:szCs w:val="20"/>
              </w:rPr>
              <w:t>количество обращений граждан, поступивших в 2012 году.</w:t>
            </w:r>
          </w:p>
        </w:tc>
      </w:tr>
      <w:tr w:rsidR="0085186F" w:rsidRPr="00503DBE" w:rsidTr="005A1A89">
        <w:tc>
          <w:tcPr>
            <w:tcW w:w="8507" w:type="dxa"/>
            <w:gridSpan w:val="3"/>
            <w:shd w:val="clear" w:color="auto" w:fill="FFCC99"/>
          </w:tcPr>
          <w:p w:rsidR="0085186F" w:rsidRPr="00433F0D" w:rsidRDefault="0085186F" w:rsidP="005A1A89">
            <w:pPr>
              <w:ind w:firstLine="567"/>
              <w:jc w:val="center"/>
              <w:rPr>
                <w:rFonts w:ascii="Tahoma" w:hAnsi="Tahoma" w:cs="Tahoma"/>
                <w:b/>
                <w:caps/>
                <w:color w:val="800000"/>
                <w:sz w:val="24"/>
                <w:szCs w:val="24"/>
              </w:rPr>
            </w:pPr>
            <w:r w:rsidRPr="00433F0D">
              <w:rPr>
                <w:rFonts w:ascii="Tahoma" w:hAnsi="Tahoma" w:cs="Tahoma"/>
                <w:b/>
                <w:caps/>
                <w:color w:val="800000"/>
                <w:sz w:val="24"/>
                <w:szCs w:val="24"/>
              </w:rPr>
              <w:t>Всего поступило 311 обращений</w:t>
            </w:r>
          </w:p>
        </w:tc>
      </w:tr>
      <w:tr w:rsidR="0085186F" w:rsidRPr="00503DBE" w:rsidTr="005A1A89">
        <w:tc>
          <w:tcPr>
            <w:tcW w:w="1847" w:type="dxa"/>
            <w:vMerge w:val="restart"/>
            <w:shd w:val="clear" w:color="auto" w:fill="3366FF"/>
            <w:vAlign w:val="center"/>
          </w:tcPr>
          <w:p w:rsidR="0085186F" w:rsidRPr="006828A9" w:rsidRDefault="0085186F" w:rsidP="005A1A89">
            <w:pPr>
              <w:jc w:val="center"/>
              <w:rPr>
                <w:rFonts w:ascii="Tahoma" w:hAnsi="Tahoma" w:cs="Tahoma"/>
                <w:b/>
                <w:color w:val="FFFFFF"/>
                <w:sz w:val="24"/>
                <w:szCs w:val="24"/>
              </w:rPr>
            </w:pPr>
            <w:r w:rsidRPr="006828A9">
              <w:rPr>
                <w:rFonts w:ascii="Tahoma" w:hAnsi="Tahoma" w:cs="Tahoma"/>
                <w:b/>
                <w:color w:val="FFFFFF"/>
                <w:sz w:val="24"/>
                <w:szCs w:val="24"/>
              </w:rPr>
              <w:t>Устные</w:t>
            </w:r>
          </w:p>
        </w:tc>
        <w:tc>
          <w:tcPr>
            <w:tcW w:w="5040" w:type="dxa"/>
            <w:shd w:val="clear" w:color="auto" w:fill="3366FF"/>
          </w:tcPr>
          <w:p w:rsidR="0085186F" w:rsidRPr="006828A9" w:rsidRDefault="0085186F" w:rsidP="005A1A89">
            <w:pPr>
              <w:rPr>
                <w:rFonts w:ascii="Tahoma" w:hAnsi="Tahoma" w:cs="Tahoma"/>
                <w:b/>
                <w:color w:val="FFFFFF"/>
                <w:sz w:val="24"/>
                <w:szCs w:val="24"/>
              </w:rPr>
            </w:pPr>
            <w:r w:rsidRPr="006828A9">
              <w:rPr>
                <w:rFonts w:ascii="Tahoma" w:hAnsi="Tahoma" w:cs="Tahoma"/>
                <w:b/>
                <w:color w:val="FFFFFF"/>
                <w:sz w:val="24"/>
                <w:szCs w:val="24"/>
              </w:rPr>
              <w:t>Всего</w:t>
            </w:r>
          </w:p>
        </w:tc>
        <w:tc>
          <w:tcPr>
            <w:tcW w:w="1620" w:type="dxa"/>
            <w:shd w:val="clear" w:color="auto" w:fill="3366FF"/>
          </w:tcPr>
          <w:p w:rsidR="0085186F" w:rsidRPr="006828A9" w:rsidRDefault="0085186F" w:rsidP="005A1A89">
            <w:pPr>
              <w:rPr>
                <w:rFonts w:ascii="Tahoma" w:hAnsi="Tahoma" w:cs="Tahoma"/>
                <w:b/>
                <w:color w:val="FFFFFF"/>
                <w:sz w:val="28"/>
                <w:szCs w:val="28"/>
              </w:rPr>
            </w:pPr>
            <w:r w:rsidRPr="006828A9">
              <w:rPr>
                <w:rFonts w:ascii="Tahoma" w:hAnsi="Tahoma" w:cs="Tahoma"/>
                <w:b/>
                <w:color w:val="FFFFFF"/>
                <w:sz w:val="28"/>
                <w:szCs w:val="28"/>
              </w:rPr>
              <w:t>250</w:t>
            </w:r>
          </w:p>
        </w:tc>
      </w:tr>
      <w:tr w:rsidR="0085186F" w:rsidRPr="00503DBE" w:rsidTr="005A1A89">
        <w:tc>
          <w:tcPr>
            <w:tcW w:w="1847" w:type="dxa"/>
            <w:vMerge/>
            <w:shd w:val="clear" w:color="auto" w:fill="3366FF"/>
            <w:vAlign w:val="center"/>
          </w:tcPr>
          <w:p w:rsidR="0085186F" w:rsidRPr="006828A9" w:rsidRDefault="0085186F" w:rsidP="005A1A89">
            <w:pPr>
              <w:jc w:val="center"/>
              <w:rPr>
                <w:rFonts w:ascii="Tahoma" w:hAnsi="Tahoma" w:cs="Tahoma"/>
                <w:color w:val="FFFFFF"/>
                <w:sz w:val="24"/>
                <w:szCs w:val="24"/>
              </w:rPr>
            </w:pPr>
          </w:p>
        </w:tc>
        <w:tc>
          <w:tcPr>
            <w:tcW w:w="504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Приняты по телефону</w:t>
            </w:r>
          </w:p>
        </w:tc>
        <w:tc>
          <w:tcPr>
            <w:tcW w:w="162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97</w:t>
            </w:r>
          </w:p>
        </w:tc>
      </w:tr>
      <w:tr w:rsidR="0085186F" w:rsidRPr="00503DBE" w:rsidTr="005A1A89">
        <w:tc>
          <w:tcPr>
            <w:tcW w:w="1847" w:type="dxa"/>
            <w:vMerge/>
            <w:shd w:val="clear" w:color="auto" w:fill="3366FF"/>
            <w:vAlign w:val="center"/>
          </w:tcPr>
          <w:p w:rsidR="0085186F" w:rsidRPr="006828A9" w:rsidRDefault="0085186F" w:rsidP="005A1A89">
            <w:pPr>
              <w:jc w:val="center"/>
              <w:rPr>
                <w:rFonts w:ascii="Tahoma" w:hAnsi="Tahoma" w:cs="Tahoma"/>
                <w:color w:val="FFFFFF"/>
                <w:sz w:val="24"/>
                <w:szCs w:val="24"/>
              </w:rPr>
            </w:pPr>
          </w:p>
        </w:tc>
        <w:tc>
          <w:tcPr>
            <w:tcW w:w="504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На личном приеме</w:t>
            </w:r>
          </w:p>
        </w:tc>
        <w:tc>
          <w:tcPr>
            <w:tcW w:w="162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153</w:t>
            </w:r>
          </w:p>
        </w:tc>
      </w:tr>
      <w:tr w:rsidR="0085186F" w:rsidRPr="00503DBE" w:rsidTr="005A1A89">
        <w:tc>
          <w:tcPr>
            <w:tcW w:w="1847" w:type="dxa"/>
            <w:vMerge w:val="restart"/>
            <w:shd w:val="clear" w:color="auto" w:fill="3366FF"/>
            <w:vAlign w:val="center"/>
          </w:tcPr>
          <w:p w:rsidR="0085186F" w:rsidRPr="006828A9" w:rsidRDefault="0085186F" w:rsidP="005A1A89">
            <w:pPr>
              <w:jc w:val="center"/>
              <w:rPr>
                <w:rFonts w:ascii="Tahoma" w:hAnsi="Tahoma" w:cs="Tahoma"/>
                <w:b/>
                <w:color w:val="FFFFFF"/>
                <w:sz w:val="24"/>
                <w:szCs w:val="24"/>
              </w:rPr>
            </w:pPr>
            <w:r w:rsidRPr="006828A9">
              <w:rPr>
                <w:rFonts w:ascii="Tahoma" w:hAnsi="Tahoma" w:cs="Tahoma"/>
                <w:b/>
                <w:color w:val="FFFFFF"/>
                <w:sz w:val="24"/>
                <w:szCs w:val="24"/>
              </w:rPr>
              <w:t>Письменные</w:t>
            </w:r>
          </w:p>
        </w:tc>
        <w:tc>
          <w:tcPr>
            <w:tcW w:w="5040" w:type="dxa"/>
            <w:shd w:val="clear" w:color="auto" w:fill="3366FF"/>
          </w:tcPr>
          <w:p w:rsidR="0085186F" w:rsidRPr="006828A9" w:rsidRDefault="0085186F" w:rsidP="005A1A89">
            <w:pPr>
              <w:rPr>
                <w:rFonts w:ascii="Tahoma" w:hAnsi="Tahoma" w:cs="Tahoma"/>
                <w:b/>
                <w:color w:val="FFFFFF"/>
                <w:sz w:val="24"/>
                <w:szCs w:val="24"/>
              </w:rPr>
            </w:pPr>
            <w:r w:rsidRPr="006828A9">
              <w:rPr>
                <w:rFonts w:ascii="Tahoma" w:hAnsi="Tahoma" w:cs="Tahoma"/>
                <w:b/>
                <w:color w:val="FFFFFF"/>
                <w:sz w:val="24"/>
                <w:szCs w:val="24"/>
              </w:rPr>
              <w:t>Всего</w:t>
            </w:r>
          </w:p>
        </w:tc>
        <w:tc>
          <w:tcPr>
            <w:tcW w:w="1620" w:type="dxa"/>
            <w:shd w:val="clear" w:color="auto" w:fill="3366FF"/>
          </w:tcPr>
          <w:p w:rsidR="0085186F" w:rsidRPr="006828A9" w:rsidRDefault="0085186F" w:rsidP="005A1A89">
            <w:pPr>
              <w:rPr>
                <w:rFonts w:ascii="Tahoma" w:hAnsi="Tahoma" w:cs="Tahoma"/>
                <w:b/>
                <w:color w:val="FFFFFF"/>
                <w:sz w:val="28"/>
                <w:szCs w:val="28"/>
              </w:rPr>
            </w:pPr>
            <w:r w:rsidRPr="006828A9">
              <w:rPr>
                <w:rFonts w:ascii="Tahoma" w:hAnsi="Tahoma" w:cs="Tahoma"/>
                <w:b/>
                <w:color w:val="FFFFFF"/>
                <w:sz w:val="28"/>
                <w:szCs w:val="28"/>
              </w:rPr>
              <w:t>61</w:t>
            </w:r>
          </w:p>
        </w:tc>
      </w:tr>
      <w:tr w:rsidR="0085186F" w:rsidRPr="00503DBE" w:rsidTr="005A1A89">
        <w:tc>
          <w:tcPr>
            <w:tcW w:w="1847" w:type="dxa"/>
            <w:vMerge/>
            <w:shd w:val="clear" w:color="auto" w:fill="3366FF"/>
          </w:tcPr>
          <w:p w:rsidR="0085186F" w:rsidRPr="00503DBE" w:rsidRDefault="0085186F" w:rsidP="005A1A89">
            <w:pPr>
              <w:rPr>
                <w:rFonts w:ascii="Tahoma" w:hAnsi="Tahoma" w:cs="Tahoma"/>
                <w:color w:val="333333"/>
                <w:sz w:val="24"/>
                <w:szCs w:val="24"/>
              </w:rPr>
            </w:pPr>
          </w:p>
        </w:tc>
        <w:tc>
          <w:tcPr>
            <w:tcW w:w="504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Приняты к рассмотрению</w:t>
            </w:r>
          </w:p>
        </w:tc>
        <w:tc>
          <w:tcPr>
            <w:tcW w:w="162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51</w:t>
            </w:r>
          </w:p>
        </w:tc>
      </w:tr>
      <w:tr w:rsidR="0085186F" w:rsidRPr="00503DBE" w:rsidTr="005A1A89">
        <w:tc>
          <w:tcPr>
            <w:tcW w:w="1847" w:type="dxa"/>
            <w:vMerge/>
            <w:shd w:val="clear" w:color="auto" w:fill="3366FF"/>
          </w:tcPr>
          <w:p w:rsidR="0085186F" w:rsidRPr="00503DBE" w:rsidRDefault="0085186F" w:rsidP="005A1A89">
            <w:pPr>
              <w:rPr>
                <w:rFonts w:ascii="Tahoma" w:hAnsi="Tahoma" w:cs="Tahoma"/>
                <w:color w:val="333333"/>
                <w:sz w:val="24"/>
                <w:szCs w:val="24"/>
              </w:rPr>
            </w:pPr>
          </w:p>
        </w:tc>
        <w:tc>
          <w:tcPr>
            <w:tcW w:w="504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Обращения переадресованы по подведомственности</w:t>
            </w:r>
          </w:p>
        </w:tc>
        <w:tc>
          <w:tcPr>
            <w:tcW w:w="162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9</w:t>
            </w:r>
          </w:p>
        </w:tc>
      </w:tr>
      <w:tr w:rsidR="0085186F" w:rsidRPr="00503DBE" w:rsidTr="005A1A89">
        <w:tc>
          <w:tcPr>
            <w:tcW w:w="1847" w:type="dxa"/>
            <w:vMerge/>
            <w:shd w:val="clear" w:color="auto" w:fill="3366FF"/>
          </w:tcPr>
          <w:p w:rsidR="0085186F" w:rsidRPr="00503DBE" w:rsidRDefault="0085186F" w:rsidP="005A1A89">
            <w:pPr>
              <w:rPr>
                <w:rFonts w:ascii="Tahoma" w:hAnsi="Tahoma" w:cs="Tahoma"/>
                <w:color w:val="333333"/>
                <w:sz w:val="24"/>
                <w:szCs w:val="24"/>
              </w:rPr>
            </w:pPr>
          </w:p>
        </w:tc>
        <w:tc>
          <w:tcPr>
            <w:tcW w:w="504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Отказано в принятии в связи с отсутствием информации о нарушениях прав детей</w:t>
            </w:r>
          </w:p>
        </w:tc>
        <w:tc>
          <w:tcPr>
            <w:tcW w:w="1620" w:type="dxa"/>
            <w:shd w:val="clear" w:color="auto" w:fill="E6E6E6"/>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1</w:t>
            </w:r>
          </w:p>
        </w:tc>
      </w:tr>
      <w:tr w:rsidR="0085186F" w:rsidRPr="00503DBE" w:rsidTr="005A1A89">
        <w:tc>
          <w:tcPr>
            <w:tcW w:w="6887" w:type="dxa"/>
            <w:gridSpan w:val="2"/>
            <w:shd w:val="clear" w:color="auto" w:fill="FFCC99"/>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Проведены проверки по обращениям</w:t>
            </w:r>
          </w:p>
        </w:tc>
        <w:tc>
          <w:tcPr>
            <w:tcW w:w="1620" w:type="dxa"/>
            <w:shd w:val="clear" w:color="auto" w:fill="FFCC99"/>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148</w:t>
            </w:r>
          </w:p>
        </w:tc>
      </w:tr>
      <w:tr w:rsidR="0085186F" w:rsidRPr="00503DBE" w:rsidTr="005A1A89">
        <w:tc>
          <w:tcPr>
            <w:tcW w:w="6887" w:type="dxa"/>
            <w:gridSpan w:val="2"/>
            <w:shd w:val="clear" w:color="auto" w:fill="D9D9D9"/>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Даны разъяснения, юридическая консультация</w:t>
            </w:r>
          </w:p>
        </w:tc>
        <w:tc>
          <w:tcPr>
            <w:tcW w:w="1620" w:type="dxa"/>
            <w:shd w:val="clear" w:color="auto" w:fill="D9D9D9"/>
          </w:tcPr>
          <w:p w:rsidR="0085186F" w:rsidRPr="00503DBE" w:rsidRDefault="0085186F" w:rsidP="005A1A89">
            <w:pPr>
              <w:rPr>
                <w:rFonts w:ascii="Tahoma" w:hAnsi="Tahoma" w:cs="Tahoma"/>
                <w:color w:val="333333"/>
                <w:sz w:val="24"/>
                <w:szCs w:val="24"/>
              </w:rPr>
            </w:pPr>
            <w:r w:rsidRPr="00503DBE">
              <w:rPr>
                <w:rFonts w:ascii="Tahoma" w:hAnsi="Tahoma" w:cs="Tahoma"/>
                <w:color w:val="333333"/>
                <w:sz w:val="24"/>
                <w:szCs w:val="24"/>
              </w:rPr>
              <w:t>153</w:t>
            </w:r>
          </w:p>
        </w:tc>
      </w:tr>
    </w:tbl>
    <w:p w:rsidR="0085186F" w:rsidRDefault="0085186F" w:rsidP="005E5334">
      <w:pPr>
        <w:pStyle w:val="a0"/>
        <w:spacing w:line="288" w:lineRule="auto"/>
        <w:ind w:firstLine="0"/>
        <w:jc w:val="center"/>
        <w:rPr>
          <w:rFonts w:ascii="Times New Roman" w:hAnsi="Times New Roman"/>
          <w:b/>
          <w:i/>
          <w:spacing w:val="-2"/>
          <w:sz w:val="24"/>
          <w:szCs w:val="24"/>
        </w:rPr>
      </w:pPr>
    </w:p>
    <w:p w:rsidR="0085186F" w:rsidRPr="00A167E8" w:rsidRDefault="0085186F" w:rsidP="005A1A89">
      <w:pPr>
        <w:pStyle w:val="a0"/>
        <w:spacing w:line="288" w:lineRule="auto"/>
        <w:ind w:firstLine="0"/>
        <w:jc w:val="right"/>
        <w:rPr>
          <w:rFonts w:ascii="Times New Roman" w:hAnsi="Times New Roman"/>
          <w:sz w:val="24"/>
          <w:szCs w:val="24"/>
        </w:rPr>
      </w:pPr>
      <w:r w:rsidRPr="00A167E8">
        <w:rPr>
          <w:rFonts w:ascii="Times New Roman" w:hAnsi="Times New Roman"/>
          <w:sz w:val="24"/>
          <w:szCs w:val="24"/>
        </w:rPr>
        <w:t>(таблица №1)</w:t>
      </w:r>
    </w:p>
    <w:p w:rsidR="0085186F" w:rsidRDefault="0085186F" w:rsidP="005A1A89">
      <w:pPr>
        <w:pStyle w:val="a0"/>
        <w:spacing w:line="288" w:lineRule="auto"/>
        <w:ind w:firstLine="0"/>
        <w:jc w:val="right"/>
        <w:rPr>
          <w:rFonts w:ascii="Times New Roman" w:hAnsi="Times New Roman"/>
          <w:b/>
          <w:i/>
          <w:spacing w:val="-2"/>
          <w:sz w:val="24"/>
          <w:szCs w:val="24"/>
        </w:rPr>
      </w:pPr>
    </w:p>
    <w:p w:rsidR="0085186F" w:rsidRDefault="0085186F" w:rsidP="005E5334">
      <w:pPr>
        <w:pStyle w:val="a0"/>
        <w:spacing w:line="288" w:lineRule="auto"/>
        <w:ind w:firstLine="0"/>
        <w:jc w:val="center"/>
        <w:rPr>
          <w:rFonts w:ascii="Arial" w:hAnsi="Arial" w:cs="Arial"/>
          <w:b/>
          <w:color w:val="0070C0"/>
          <w:spacing w:val="-2"/>
          <w:sz w:val="24"/>
          <w:szCs w:val="24"/>
        </w:rPr>
      </w:pPr>
    </w:p>
    <w:p w:rsidR="0085186F" w:rsidRDefault="0085186F" w:rsidP="005E5334">
      <w:pPr>
        <w:pStyle w:val="a0"/>
        <w:spacing w:line="288" w:lineRule="auto"/>
        <w:ind w:firstLine="0"/>
        <w:jc w:val="center"/>
        <w:rPr>
          <w:rFonts w:ascii="Arial" w:hAnsi="Arial" w:cs="Arial"/>
          <w:b/>
          <w:color w:val="0070C0"/>
          <w:spacing w:val="-2"/>
          <w:sz w:val="24"/>
          <w:szCs w:val="24"/>
        </w:rPr>
      </w:pPr>
    </w:p>
    <w:p w:rsidR="0085186F" w:rsidRDefault="0085186F" w:rsidP="005E5334">
      <w:pPr>
        <w:pStyle w:val="a0"/>
        <w:spacing w:line="288" w:lineRule="auto"/>
        <w:ind w:firstLine="0"/>
        <w:jc w:val="center"/>
        <w:rPr>
          <w:rFonts w:ascii="Arial" w:hAnsi="Arial" w:cs="Arial"/>
          <w:b/>
          <w:color w:val="0070C0"/>
          <w:spacing w:val="-2"/>
          <w:sz w:val="24"/>
          <w:szCs w:val="24"/>
        </w:rPr>
      </w:pPr>
    </w:p>
    <w:p w:rsidR="0085186F" w:rsidRDefault="0085186F" w:rsidP="005E5334">
      <w:pPr>
        <w:pStyle w:val="a0"/>
        <w:spacing w:line="288" w:lineRule="auto"/>
        <w:ind w:firstLine="0"/>
        <w:jc w:val="center"/>
        <w:rPr>
          <w:rFonts w:ascii="Arial" w:hAnsi="Arial" w:cs="Arial"/>
          <w:b/>
          <w:color w:val="0070C0"/>
          <w:spacing w:val="-2"/>
          <w:sz w:val="24"/>
          <w:szCs w:val="24"/>
        </w:rPr>
      </w:pPr>
    </w:p>
    <w:p w:rsidR="0085186F" w:rsidRPr="00A167E8" w:rsidRDefault="0085186F" w:rsidP="00A167E8">
      <w:pPr>
        <w:jc w:val="center"/>
        <w:rPr>
          <w:rFonts w:ascii="Arial" w:hAnsi="Arial" w:cs="Arial"/>
          <w:b/>
          <w:color w:val="0070C0"/>
          <w:sz w:val="24"/>
          <w:szCs w:val="24"/>
        </w:rPr>
      </w:pPr>
      <w:r w:rsidRPr="00A167E8">
        <w:rPr>
          <w:rFonts w:ascii="Arial" w:hAnsi="Arial" w:cs="Arial"/>
          <w:b/>
          <w:color w:val="0070C0"/>
          <w:sz w:val="24"/>
          <w:szCs w:val="24"/>
        </w:rPr>
        <w:t>Динамика количества обращений граждан, поступивших в 2012 году</w:t>
      </w:r>
    </w:p>
    <w:p w:rsidR="0085186F" w:rsidRPr="00A167E8" w:rsidRDefault="0085186F" w:rsidP="00A167E8">
      <w:pPr>
        <w:jc w:val="center"/>
        <w:rPr>
          <w:rFonts w:ascii="Arial" w:hAnsi="Arial" w:cs="Arial"/>
          <w:b/>
          <w:color w:val="0070C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20.85pt;width:353.75pt;height:196.3pt;z-index:251655680;visibility:visible;mso-wrap-distance-left:15.24pt;mso-wrap-distance-top:21.12pt;mso-wrap-distance-bottom:21.21pt" wrapcoords="6224 1649 2929 5606 641 5771 641 6595 2425 6925 641 7502 641 8244 2425 8244 824 9069 641 9316 824 9563 641 9893 595 11542 1464 12202 686 12449 686 13273 2425 13521 869 14098 641 14263 641 14840 1144 16159 1053 16406 1144 16736 1464 17478 1419 18220 5812 18797 2883 18962 2837 19786 5400 19869 9702 19869 10754 18797 10342 17478 13729 13521 13912 12696 13866 9563 16520 9563 21417 8739 21463 3875 20731 3710 13866 2968 13866 1649 6224 1649">
            <v:imagedata r:id="rId7" o:title=""/>
            <w10:wrap type="tight"/>
          </v:shape>
          <o:OLEObject Type="Embed" ProgID="Excel.Sheet.8" ShapeID="_x0000_s1026" DrawAspect="Content" ObjectID="_1537253629" r:id="rId8"/>
        </w:pict>
      </w:r>
      <w:r w:rsidRPr="00A167E8">
        <w:rPr>
          <w:rFonts w:ascii="Arial" w:hAnsi="Arial" w:cs="Arial"/>
          <w:b/>
          <w:color w:val="0070C0"/>
          <w:sz w:val="24"/>
          <w:szCs w:val="24"/>
        </w:rPr>
        <w:t>(в сравнении с 2011 годом)</w:t>
      </w:r>
    </w:p>
    <w:p w:rsidR="0085186F" w:rsidRPr="009D51C8" w:rsidRDefault="0085186F" w:rsidP="005A1A89">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Default="0085186F" w:rsidP="000E0DE6">
      <w:pPr>
        <w:jc w:val="right"/>
        <w:rPr>
          <w:rFonts w:ascii="Times New Roman" w:hAnsi="Times New Roman"/>
          <w:sz w:val="24"/>
          <w:szCs w:val="24"/>
        </w:rPr>
      </w:pPr>
      <w:r w:rsidRPr="005A1A89">
        <w:rPr>
          <w:rFonts w:ascii="Arial" w:hAnsi="Arial" w:cs="Arial"/>
          <w:sz w:val="24"/>
          <w:szCs w:val="24"/>
        </w:rPr>
        <w:t>(</w:t>
      </w:r>
      <w:r w:rsidRPr="005A1A89">
        <w:rPr>
          <w:rFonts w:ascii="Times New Roman" w:hAnsi="Times New Roman"/>
          <w:sz w:val="24"/>
          <w:szCs w:val="24"/>
        </w:rPr>
        <w:t>Диаграмма №1)</w:t>
      </w: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0E0DE6">
      <w:pPr>
        <w:pStyle w:val="a0"/>
        <w:spacing w:line="288" w:lineRule="auto"/>
        <w:ind w:firstLine="0"/>
        <w:jc w:val="center"/>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r w:rsidRPr="009D51C8">
        <w:rPr>
          <w:rFonts w:ascii="Arial" w:hAnsi="Arial" w:cs="Arial"/>
          <w:b/>
          <w:color w:val="0070C0"/>
          <w:spacing w:val="-2"/>
          <w:sz w:val="24"/>
          <w:szCs w:val="24"/>
          <w:lang/>
        </w:rPr>
        <w:t>Структура письменных обращений граждан, поступивших в 2012 году</w:t>
      </w: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r>
        <w:rPr>
          <w:noProof/>
        </w:rPr>
        <w:pict>
          <v:shape id="_x0000_s1027" type="#_x0000_t75" style="position:absolute;left:0;text-align:left;margin-left:0;margin-top:5.15pt;width:445.95pt;height:225.1pt;z-index:251659776;visibility:visible;mso-wrap-distance-left:35.4pt;mso-wrap-distance-top:20.64pt;mso-wrap-distance-right:179.34pt;mso-wrap-distance-bottom:115.98pt" wrapcoords="6643 2088 6244 2736 6171 2952 6244 3240 2904 3744 2723 3744 2723 4536 5881 5544 6244 5544 2033 6480 2033 7272 4247 7848 6244 7848 6244 9000 2069 9216 2033 10008 4066 10152 4066 10800 6897 11304 10782 11304 6135 11664 6171 12384 12561 12384 12670 11808 12452 11664 10782 11304 12198 11304 12887 10944 12851 2088 6643 2088">
            <v:imagedata r:id="rId9" o:title=""/>
            <w10:wrap type="tight"/>
          </v:shape>
          <o:OLEObject Type="Embed" ProgID="Excel.Sheet.8" ShapeID="_x0000_s1027" DrawAspect="Content" ObjectID="_1537253630" r:id="rId10"/>
        </w:pict>
      </w: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0E0DE6">
      <w:pPr>
        <w:pStyle w:val="a0"/>
        <w:spacing w:line="288" w:lineRule="auto"/>
        <w:ind w:firstLine="0"/>
        <w:rPr>
          <w:rFonts w:ascii="Arial" w:hAnsi="Arial" w:cs="Arial"/>
          <w:b/>
          <w:color w:val="0070C0"/>
          <w:spacing w:val="-2"/>
          <w:sz w:val="24"/>
          <w:szCs w:val="24"/>
          <w:lang/>
        </w:rPr>
      </w:pPr>
    </w:p>
    <w:p w:rsidR="0085186F" w:rsidRPr="009D51C8" w:rsidRDefault="0085186F" w:rsidP="005A1A89">
      <w:pPr>
        <w:pStyle w:val="a0"/>
        <w:spacing w:line="288" w:lineRule="auto"/>
        <w:ind w:firstLine="0"/>
        <w:jc w:val="right"/>
        <w:rPr>
          <w:rFonts w:ascii="Times New Roman" w:hAnsi="Times New Roman"/>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Arial" w:hAnsi="Arial" w:cs="Arial"/>
          <w:b/>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0E0DE6">
      <w:pPr>
        <w:pStyle w:val="a0"/>
        <w:spacing w:line="288" w:lineRule="auto"/>
        <w:ind w:firstLine="0"/>
        <w:jc w:val="right"/>
        <w:rPr>
          <w:rFonts w:ascii="Times New Roman" w:hAnsi="Times New Roman"/>
          <w:sz w:val="24"/>
          <w:szCs w:val="24"/>
          <w:lang/>
        </w:rPr>
      </w:pPr>
      <w:r w:rsidRPr="009D51C8">
        <w:rPr>
          <w:rFonts w:ascii="Times New Roman" w:hAnsi="Times New Roman"/>
          <w:sz w:val="24"/>
          <w:szCs w:val="24"/>
          <w:lang/>
        </w:rPr>
        <w:t>(Диаграмма №2)</w:t>
      </w: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r w:rsidRPr="009D51C8">
        <w:rPr>
          <w:rFonts w:ascii="Arial" w:hAnsi="Arial" w:cs="Arial"/>
          <w:b/>
          <w:color w:val="0070C0"/>
          <w:spacing w:val="-2"/>
          <w:sz w:val="24"/>
          <w:szCs w:val="24"/>
          <w:lang/>
        </w:rPr>
        <w:t>Распределение количества обращений граждан по г. Нарьян-Мару и Заполярному району в 2012 году</w:t>
      </w: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Default="0085186F" w:rsidP="0016618C">
      <w:pPr>
        <w:rPr>
          <w:rFonts w:ascii="Times New Roman" w:hAnsi="Times New Roman"/>
          <w:b/>
          <w:i/>
          <w:spacing w:val="-2"/>
          <w:sz w:val="24"/>
          <w:szCs w:val="24"/>
        </w:rPr>
      </w:pPr>
      <w:r>
        <w:rPr>
          <w:noProof/>
        </w:rPr>
        <w:pict>
          <v:shape id="_x0000_s1028" type="#_x0000_t75" style="position:absolute;margin-left:43.9pt;margin-top:10.1pt;width:361.1pt;height:206.75pt;z-index:251656704;visibility:visible;mso-wrap-distance-left:22.44pt;mso-wrap-distance-top:55.68pt;mso-wrap-distance-right:108.6pt;mso-wrap-distance-bottom:56.25pt" wrapcoords="4850 4148 4536 4461 4446 4696 4536 5400 808 5713 763 6339 2380 6652 1706 6730 1751 7357 4536 7904 4491 8296 4491 9157 1751 9548 1751 10252 988 10487 988 11191 4536 11661 4491 12052 4491 12913 1931 13383 1931 14009 1212 14322 1212 15026 4536 15417 4491 16278 6242 16670 10778 16670 4850 16983 4401 16983 4446 17530 15493 17530 15627 17061 15178 16983 10778 16670 13652 16670 16301 16043 16256 4148 4850 4148">
            <v:imagedata r:id="rId11" o:title=""/>
            <w10:wrap type="tight"/>
          </v:shape>
          <o:OLEObject Type="Embed" ProgID="Excel.Sheet.8" ShapeID="_x0000_s1028" DrawAspect="Content" ObjectID="_1537253631" r:id="rId12"/>
        </w:pict>
      </w: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r w:rsidRPr="009D51C8">
        <w:rPr>
          <w:rFonts w:ascii="Times New Roman" w:hAnsi="Times New Roman"/>
          <w:sz w:val="24"/>
          <w:szCs w:val="24"/>
          <w:lang/>
        </w:rPr>
        <w:t>(Диаграмма №3)</w:t>
      </w: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16618C">
      <w:pPr>
        <w:pStyle w:val="a0"/>
        <w:spacing w:line="288" w:lineRule="auto"/>
        <w:ind w:firstLine="0"/>
        <w:jc w:val="center"/>
        <w:rPr>
          <w:rFonts w:ascii="Arial" w:hAnsi="Arial" w:cs="Arial"/>
          <w:b/>
          <w:color w:val="0070C0"/>
          <w:sz w:val="24"/>
          <w:szCs w:val="24"/>
          <w:lang/>
        </w:rPr>
      </w:pPr>
      <w:r w:rsidRPr="009D51C8">
        <w:rPr>
          <w:rFonts w:ascii="Arial" w:hAnsi="Arial" w:cs="Arial"/>
          <w:b/>
          <w:color w:val="0070C0"/>
          <w:sz w:val="24"/>
          <w:szCs w:val="24"/>
          <w:lang/>
        </w:rPr>
        <w:t>Распределение обращений граждан в 2012 году по населенным пунктам Заполярного района</w:t>
      </w:r>
    </w:p>
    <w:p w:rsidR="0085186F" w:rsidRDefault="0085186F" w:rsidP="008938DC">
      <w:pPr>
        <w:ind w:left="360"/>
        <w:rPr>
          <w:rFonts w:ascii="Arial" w:hAnsi="Arial" w:cs="Arial"/>
          <w:b/>
          <w:caps/>
          <w:color w:val="333399"/>
        </w:rPr>
      </w:pPr>
    </w:p>
    <w:p w:rsidR="0085186F" w:rsidRDefault="0085186F" w:rsidP="008938DC">
      <w:pPr>
        <w:pStyle w:val="a0"/>
        <w:spacing w:line="288" w:lineRule="auto"/>
        <w:ind w:firstLine="0"/>
        <w:rPr>
          <w:rFonts w:ascii="Times New Roman" w:hAnsi="Times New Roman"/>
          <w:sz w:val="24"/>
          <w:szCs w:val="24"/>
        </w:rPr>
      </w:pPr>
      <w:r w:rsidRPr="007E7CBE">
        <w:rPr>
          <w:rFonts w:ascii="Tahoma" w:hAnsi="Tahoma" w:cs="Tahoma"/>
          <w:b/>
          <w:noProof/>
        </w:rPr>
        <w:object w:dxaOrig="9240" w:dyaOrig="4024">
          <v:shape id="_x0000_i1031" type="#_x0000_t75" style="width:477pt;height:222pt" o:ole="">
            <v:imagedata r:id="rId13" o:title="" croptop="-2883f" cropbottom="-3958f" cropleft="-1390f" cropright="-794f"/>
            <o:lock v:ext="edit" aspectratio="f"/>
          </v:shape>
          <o:OLEObject Type="Embed" ProgID="Excel.Sheet.8" ShapeID="_x0000_i1031" DrawAspect="Content" ObjectID="_1537253627" r:id="rId14"/>
        </w:object>
      </w:r>
    </w:p>
    <w:p w:rsidR="0085186F" w:rsidRDefault="0085186F" w:rsidP="008938DC">
      <w:pPr>
        <w:pStyle w:val="a0"/>
        <w:spacing w:line="288" w:lineRule="auto"/>
        <w:ind w:firstLine="0"/>
        <w:jc w:val="right"/>
        <w:rPr>
          <w:rFonts w:ascii="Times New Roman" w:hAnsi="Times New Roman"/>
          <w:sz w:val="24"/>
          <w:szCs w:val="24"/>
        </w:rPr>
      </w:pPr>
    </w:p>
    <w:p w:rsidR="0085186F" w:rsidRDefault="0085186F" w:rsidP="008938DC">
      <w:pPr>
        <w:pStyle w:val="a0"/>
        <w:spacing w:line="288" w:lineRule="auto"/>
        <w:ind w:firstLine="0"/>
        <w:jc w:val="right"/>
        <w:rPr>
          <w:rFonts w:ascii="Times New Roman" w:hAnsi="Times New Roman"/>
          <w:sz w:val="24"/>
          <w:szCs w:val="24"/>
        </w:rPr>
      </w:pPr>
    </w:p>
    <w:p w:rsidR="0085186F" w:rsidRDefault="0085186F" w:rsidP="008938DC">
      <w:pPr>
        <w:pStyle w:val="a0"/>
        <w:spacing w:line="288" w:lineRule="auto"/>
        <w:ind w:firstLine="0"/>
        <w:jc w:val="right"/>
        <w:rPr>
          <w:rFonts w:ascii="Times New Roman" w:hAnsi="Times New Roman"/>
          <w:sz w:val="24"/>
          <w:szCs w:val="24"/>
        </w:rPr>
      </w:pPr>
    </w:p>
    <w:p w:rsidR="0085186F" w:rsidRPr="009D51C8" w:rsidRDefault="0085186F" w:rsidP="008938DC">
      <w:pPr>
        <w:pStyle w:val="a0"/>
        <w:spacing w:line="288" w:lineRule="auto"/>
        <w:ind w:firstLine="0"/>
        <w:jc w:val="right"/>
        <w:rPr>
          <w:rFonts w:ascii="Times New Roman" w:hAnsi="Times New Roman"/>
          <w:sz w:val="24"/>
          <w:szCs w:val="24"/>
          <w:lang/>
        </w:rPr>
      </w:pPr>
      <w:r w:rsidRPr="009D51C8">
        <w:rPr>
          <w:rFonts w:ascii="Times New Roman" w:hAnsi="Times New Roman"/>
          <w:sz w:val="24"/>
          <w:szCs w:val="24"/>
          <w:lang/>
        </w:rPr>
        <w:t>(Диаграмма №4)</w:t>
      </w: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16618C">
      <w:pPr>
        <w:pStyle w:val="a0"/>
        <w:spacing w:line="288" w:lineRule="auto"/>
        <w:ind w:firstLine="0"/>
        <w:jc w:val="center"/>
        <w:rPr>
          <w:rFonts w:ascii="Arial" w:hAnsi="Arial" w:cs="Arial"/>
          <w:b/>
          <w:color w:val="0070C0"/>
          <w:sz w:val="24"/>
          <w:szCs w:val="24"/>
          <w:lang/>
        </w:rPr>
      </w:pPr>
      <w:r w:rsidRPr="009D51C8">
        <w:rPr>
          <w:rFonts w:ascii="Arial" w:hAnsi="Arial" w:cs="Arial"/>
          <w:b/>
          <w:color w:val="0070C0"/>
          <w:sz w:val="24"/>
          <w:szCs w:val="24"/>
          <w:lang/>
        </w:rPr>
        <w:t>Структура обращений граждан по тематике</w:t>
      </w: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A3B31" w:rsidRDefault="0085186F" w:rsidP="008938DC">
      <w:pPr>
        <w:rPr>
          <w:rFonts w:ascii="Arial" w:hAnsi="Arial" w:cs="Arial"/>
          <w:b/>
          <w:caps/>
          <w:color w:val="333399"/>
        </w:rPr>
      </w:pPr>
    </w:p>
    <w:p w:rsidR="0085186F" w:rsidRDefault="0085186F" w:rsidP="008938DC">
      <w:pPr>
        <w:ind w:hanging="720"/>
        <w:jc w:val="center"/>
        <w:rPr>
          <w:rFonts w:ascii="Times New Roman" w:hAnsi="Times New Roman"/>
          <w:b/>
          <w:sz w:val="24"/>
          <w:szCs w:val="24"/>
        </w:rPr>
      </w:pPr>
      <w:r w:rsidRPr="007E7CBE">
        <w:rPr>
          <w:noProof/>
          <w:lang w:val="en-US" w:eastAsia="en-US"/>
        </w:rPr>
        <w:object w:dxaOrig="10302" w:dyaOrig="4992">
          <v:shape id="Объект 13" o:spid="_x0000_i1032" type="#_x0000_t75" style="width:531pt;height:240.75pt;visibility:visible" o:ole="">
            <v:imagedata r:id="rId15" o:title="" croptop="-1011f" cropbottom="-2179f" cropleft="-1711f" cropright="-318f"/>
            <o:lock v:ext="edit" aspectratio="f"/>
          </v:shape>
          <o:OLEObject Type="Embed" ProgID="Excel.Sheet.8" ShapeID="Объект 13" DrawAspect="Content" ObjectID="_1537253628" r:id="rId16"/>
        </w:object>
      </w:r>
    </w:p>
    <w:p w:rsidR="0085186F" w:rsidRPr="00BA68FA" w:rsidRDefault="0085186F" w:rsidP="008938DC">
      <w:pPr>
        <w:ind w:left="709"/>
        <w:jc w:val="right"/>
        <w:rPr>
          <w:rFonts w:ascii="Times New Roman" w:hAnsi="Times New Roman"/>
        </w:rPr>
      </w:pPr>
      <w:r w:rsidRPr="00BA68FA">
        <w:rPr>
          <w:rFonts w:ascii="Times New Roman" w:hAnsi="Times New Roman"/>
        </w:rPr>
        <w:t xml:space="preserve">(Диаграмма №5) </w:t>
      </w:r>
    </w:p>
    <w:p w:rsidR="0085186F" w:rsidRPr="00BA68FA" w:rsidRDefault="0085186F" w:rsidP="0060261D">
      <w:pPr>
        <w:ind w:firstLine="709"/>
        <w:jc w:val="both"/>
        <w:rPr>
          <w:rFonts w:ascii="Times New Roman" w:hAnsi="Times New Roman"/>
          <w:sz w:val="24"/>
          <w:szCs w:val="24"/>
        </w:rPr>
      </w:pPr>
      <w:r>
        <w:rPr>
          <w:noProof/>
        </w:rPr>
        <w:pict>
          <v:shape id="_x0000_s1029" type="#_x0000_t75" style="position:absolute;left:0;text-align:left;margin-left:-26.2pt;margin-top:123.9pt;width:401.2pt;height:216.9pt;z-index:251657728;visibility:visible;mso-wrap-distance-left:19.08pt;mso-wrap-distance-top:56.64pt;mso-wrap-distance-right:142.95pt;mso-wrap-distance-bottom:61.98pt" wrapcoords="7308 3737 6823 4260 6742 4410 6864 4933 606 5157 606 5904 6864 6129 1655 6801 1171 6951 1050 8446 6864 8520 727 9118 686 9716 929 9716 929 10314 3997 10912 6742 10912 1857 11809 1857 12482 5450 13304 6864 13304 3593 13902 3270 14051 3270 14948 8156 15696 6783 15920 6783 16518 10780 16891 10780 18087 6137 18311 6137 19657 14656 19657 14736 18386 14413 18311 10739 18087 10780 16891 15705 16518 15705 15920 14898 15696 16553 15322 16513 3737 7308 3737">
            <v:imagedata r:id="rId17" o:title=""/>
            <w10:wrap type="tight"/>
          </v:shape>
          <o:OLEObject Type="Embed" ProgID="Excel.Sheet.8" ShapeID="_x0000_s1029" DrawAspect="Content" ObjectID="_1537253632" r:id="rId18"/>
        </w:pict>
      </w:r>
      <w:r w:rsidRPr="00BA68FA">
        <w:rPr>
          <w:rFonts w:ascii="Times New Roman" w:hAnsi="Times New Roman"/>
          <w:sz w:val="24"/>
          <w:szCs w:val="24"/>
        </w:rPr>
        <w:t>Сохраняют устойчивые позиции обращения, связанные с обеспечением прав детей на жилье, образование, социальное обеспечение, на защиту от жестокого обращения и насилия. На фоне снижения числа обращений, касающихся жилья (на 28%), отмечается рост обращений на защиту прав детей от жестокого обращения и насилия (на 56%). Причины «скачка» последнего показателя разные: 1) насилие над детьми сохраняется; 2) факты насилия реже стали скрывать; 3) возросло доверие к институту Уполномоченного; 4) результат правового просвещения населения.</w:t>
      </w: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sz w:val="24"/>
          <w:szCs w:val="24"/>
          <w:lang/>
        </w:rPr>
      </w:pPr>
    </w:p>
    <w:p w:rsidR="0085186F" w:rsidRPr="009D51C8" w:rsidRDefault="0085186F" w:rsidP="008938DC">
      <w:pPr>
        <w:pStyle w:val="a0"/>
        <w:spacing w:line="288" w:lineRule="auto"/>
        <w:ind w:firstLine="0"/>
        <w:jc w:val="right"/>
        <w:rPr>
          <w:rFonts w:ascii="Times New Roman" w:hAnsi="Times New Roman"/>
          <w:b/>
          <w:i/>
          <w:spacing w:val="-2"/>
          <w:sz w:val="24"/>
          <w:szCs w:val="24"/>
          <w:lang/>
        </w:rPr>
      </w:pPr>
      <w:r w:rsidRPr="009D51C8">
        <w:rPr>
          <w:rFonts w:ascii="Times New Roman" w:hAnsi="Times New Roman"/>
          <w:sz w:val="24"/>
          <w:szCs w:val="24"/>
          <w:lang/>
        </w:rPr>
        <w:t>(Диаграмма № 6)</w:t>
      </w:r>
    </w:p>
    <w:p w:rsidR="0085186F" w:rsidRPr="009D51C8" w:rsidRDefault="0085186F" w:rsidP="005E5334">
      <w:pPr>
        <w:pStyle w:val="a0"/>
        <w:spacing w:line="288" w:lineRule="auto"/>
        <w:ind w:firstLine="0"/>
        <w:jc w:val="center"/>
        <w:rPr>
          <w:rFonts w:ascii="Arial" w:hAnsi="Arial" w:cs="Arial"/>
          <w:b/>
          <w:color w:val="0070C0"/>
          <w:spacing w:val="-2"/>
          <w:sz w:val="24"/>
          <w:szCs w:val="24"/>
          <w:lang/>
        </w:rPr>
      </w:pPr>
      <w:r>
        <w:rPr>
          <w:noProof/>
        </w:rPr>
        <w:pict>
          <v:shape id="_x0000_s1030" type="#_x0000_t75" style="position:absolute;left:0;text-align:left;margin-left:-17.05pt;margin-top:20.9pt;width:502.55pt;height:279pt;z-index:251658752;visibility:visible;mso-wrap-distance-left:50.76pt;mso-wrap-distance-top:10.08pt;mso-wrap-distance-right:14.43pt;mso-wrap-distance-bottom:12.97pt" wrapcoords="97 348 97 21135 21439 21135 21439 348 97 348">
            <v:imagedata r:id="rId19" o:title=""/>
            <w10:wrap type="tight"/>
          </v:shape>
          <o:OLEObject Type="Embed" ProgID="Excel.Sheet.8" ShapeID="_x0000_s1030" DrawAspect="Content" ObjectID="_1537253633" r:id="rId20"/>
        </w:pict>
      </w:r>
      <w:r w:rsidRPr="009D51C8">
        <w:rPr>
          <w:rFonts w:ascii="Arial" w:hAnsi="Arial" w:cs="Arial"/>
          <w:b/>
          <w:color w:val="0070C0"/>
          <w:spacing w:val="-2"/>
          <w:sz w:val="24"/>
          <w:szCs w:val="24"/>
          <w:lang/>
        </w:rPr>
        <w:t>Количество обращений по категориям граждан</w:t>
      </w:r>
    </w:p>
    <w:p w:rsidR="0085186F" w:rsidRPr="009D51C8" w:rsidRDefault="0085186F" w:rsidP="005E5334">
      <w:pPr>
        <w:pStyle w:val="a0"/>
        <w:spacing w:line="288" w:lineRule="auto"/>
        <w:ind w:firstLine="0"/>
        <w:jc w:val="center"/>
        <w:rPr>
          <w:rFonts w:ascii="Times New Roman" w:hAnsi="Times New Roman"/>
          <w:b/>
          <w:i/>
          <w:spacing w:val="-2"/>
          <w:sz w:val="24"/>
          <w:szCs w:val="24"/>
          <w:lang/>
        </w:rPr>
      </w:pPr>
    </w:p>
    <w:p w:rsidR="0085186F" w:rsidRPr="00BA68FA" w:rsidRDefault="0085186F" w:rsidP="008938DC">
      <w:pPr>
        <w:ind w:left="709"/>
        <w:jc w:val="right"/>
        <w:rPr>
          <w:rFonts w:ascii="Times New Roman" w:hAnsi="Times New Roman"/>
          <w:sz w:val="24"/>
          <w:szCs w:val="24"/>
        </w:rPr>
      </w:pPr>
      <w:r w:rsidRPr="00BA68FA">
        <w:rPr>
          <w:rFonts w:ascii="Times New Roman" w:hAnsi="Times New Roman"/>
          <w:sz w:val="24"/>
          <w:szCs w:val="24"/>
        </w:rPr>
        <w:t xml:space="preserve">(Диаграмма №7) </w:t>
      </w:r>
    </w:p>
    <w:p w:rsidR="0085186F" w:rsidRDefault="0085186F" w:rsidP="00821260">
      <w:pPr>
        <w:spacing w:after="0" w:line="240" w:lineRule="auto"/>
        <w:ind w:firstLine="709"/>
        <w:jc w:val="both"/>
        <w:rPr>
          <w:rFonts w:ascii="Times New Roman" w:hAnsi="Times New Roman"/>
          <w:b/>
          <w:i/>
          <w:spacing w:val="-2"/>
          <w:sz w:val="24"/>
          <w:szCs w:val="24"/>
        </w:rPr>
      </w:pPr>
      <w:r w:rsidRPr="00BA68FA">
        <w:rPr>
          <w:rFonts w:ascii="Times New Roman" w:hAnsi="Times New Roman"/>
          <w:sz w:val="24"/>
          <w:szCs w:val="24"/>
        </w:rPr>
        <w:t>Всего в 2012 году Уполномоченным по правам реб</w:t>
      </w:r>
      <w:r>
        <w:rPr>
          <w:rFonts w:ascii="Times New Roman" w:hAnsi="Times New Roman"/>
          <w:sz w:val="24"/>
          <w:szCs w:val="24"/>
        </w:rPr>
        <w:t>ё</w:t>
      </w:r>
      <w:r w:rsidRPr="00BA68FA">
        <w:rPr>
          <w:rFonts w:ascii="Times New Roman" w:hAnsi="Times New Roman"/>
          <w:sz w:val="24"/>
          <w:szCs w:val="24"/>
        </w:rPr>
        <w:t>нка по обоснованным жалобам было восстановлено 57% прав</w:t>
      </w:r>
      <w:r>
        <w:rPr>
          <w:rFonts w:ascii="Times New Roman" w:hAnsi="Times New Roman"/>
          <w:sz w:val="24"/>
          <w:szCs w:val="24"/>
        </w:rPr>
        <w:t xml:space="preserve"> детей</w:t>
      </w:r>
      <w:r w:rsidRPr="00BA68FA">
        <w:rPr>
          <w:rFonts w:ascii="Times New Roman" w:hAnsi="Times New Roman"/>
          <w:sz w:val="24"/>
          <w:szCs w:val="24"/>
        </w:rPr>
        <w:t>. По остальным обращениям были даны правовые консультации.</w:t>
      </w:r>
      <w:r>
        <w:rPr>
          <w:rFonts w:ascii="Times New Roman" w:hAnsi="Times New Roman"/>
          <w:sz w:val="24"/>
          <w:szCs w:val="24"/>
        </w:rPr>
        <w:t xml:space="preserve"> </w:t>
      </w:r>
    </w:p>
    <w:p w:rsidR="0085186F" w:rsidRPr="009D51C8" w:rsidRDefault="0085186F" w:rsidP="00821260">
      <w:pPr>
        <w:pStyle w:val="a0"/>
        <w:ind w:firstLine="0"/>
        <w:jc w:val="center"/>
        <w:rPr>
          <w:rFonts w:ascii="Times New Roman" w:hAnsi="Times New Roman"/>
          <w:b/>
          <w:i/>
          <w:spacing w:val="-2"/>
          <w:sz w:val="24"/>
          <w:szCs w:val="24"/>
          <w:lang/>
        </w:rPr>
      </w:pPr>
    </w:p>
    <w:p w:rsidR="0085186F" w:rsidRPr="009D51C8" w:rsidRDefault="0085186F" w:rsidP="00821260">
      <w:pPr>
        <w:pStyle w:val="a0"/>
        <w:ind w:firstLine="0"/>
        <w:jc w:val="center"/>
        <w:rPr>
          <w:rFonts w:ascii="Times New Roman" w:hAnsi="Times New Roman"/>
          <w:b/>
          <w:i/>
          <w:spacing w:val="-2"/>
          <w:sz w:val="24"/>
          <w:szCs w:val="24"/>
          <w:lang/>
        </w:rPr>
      </w:pPr>
      <w:r w:rsidRPr="009D51C8">
        <w:rPr>
          <w:rFonts w:ascii="Times New Roman" w:hAnsi="Times New Roman"/>
          <w:b/>
          <w:i/>
          <w:spacing w:val="-2"/>
          <w:sz w:val="24"/>
          <w:szCs w:val="24"/>
          <w:lang/>
        </w:rPr>
        <w:t>О соблюдении прав детей на охрану здоровья и медицинское обслуживание</w:t>
      </w:r>
    </w:p>
    <w:p w:rsidR="0085186F" w:rsidRPr="009D51C8" w:rsidRDefault="0085186F" w:rsidP="00821260">
      <w:pPr>
        <w:pStyle w:val="a0"/>
        <w:ind w:firstLine="0"/>
        <w:jc w:val="center"/>
        <w:rPr>
          <w:rFonts w:ascii="Times New Roman" w:hAnsi="Times New Roman"/>
          <w:b/>
          <w:i/>
          <w:caps/>
          <w:spacing w:val="-2"/>
          <w:sz w:val="24"/>
          <w:szCs w:val="24"/>
          <w:lang/>
        </w:rPr>
      </w:pPr>
    </w:p>
    <w:p w:rsidR="0085186F" w:rsidRPr="0029521B" w:rsidRDefault="0085186F" w:rsidP="00821260">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Право на жизнь и охрану здоровья – неотъемлемое право реб</w:t>
      </w:r>
      <w:r>
        <w:rPr>
          <w:rFonts w:ascii="Times New Roman" w:hAnsi="Times New Roman"/>
          <w:sz w:val="24"/>
          <w:szCs w:val="24"/>
        </w:rPr>
        <w:t>ё</w:t>
      </w:r>
      <w:r w:rsidRPr="0029521B">
        <w:rPr>
          <w:rFonts w:ascii="Times New Roman" w:hAnsi="Times New Roman"/>
          <w:sz w:val="24"/>
          <w:szCs w:val="24"/>
        </w:rPr>
        <w:t>нка, гарантированное Конвенцией о правах реб</w:t>
      </w:r>
      <w:r>
        <w:rPr>
          <w:rFonts w:ascii="Times New Roman" w:hAnsi="Times New Roman"/>
          <w:sz w:val="24"/>
          <w:szCs w:val="24"/>
        </w:rPr>
        <w:t>ё</w:t>
      </w:r>
      <w:r w:rsidRPr="0029521B">
        <w:rPr>
          <w:rFonts w:ascii="Times New Roman" w:hAnsi="Times New Roman"/>
          <w:sz w:val="24"/>
          <w:szCs w:val="24"/>
        </w:rPr>
        <w:t>нка, Конституцией Российской Федерации. Государства-участники признают право реб</w:t>
      </w:r>
      <w:r>
        <w:rPr>
          <w:rFonts w:ascii="Times New Roman" w:hAnsi="Times New Roman"/>
          <w:sz w:val="24"/>
          <w:szCs w:val="24"/>
        </w:rPr>
        <w:t>ё</w:t>
      </w:r>
      <w:r w:rsidRPr="0029521B">
        <w:rPr>
          <w:rFonts w:ascii="Times New Roman" w:hAnsi="Times New Roman"/>
          <w:sz w:val="24"/>
          <w:szCs w:val="24"/>
        </w:rPr>
        <w:t>нка на пользование наиболее совершенными услугами системы здравоохранения и средствами лечения болезней и восстановления здоровья. Гарантом обеспечения данного права является обязанность государства принимать комплекс мер, предусмотренных частью 2 статьи 24 Конвенции о правах реб</w:t>
      </w:r>
      <w:r>
        <w:rPr>
          <w:rFonts w:ascii="Times New Roman" w:hAnsi="Times New Roman"/>
          <w:sz w:val="24"/>
          <w:szCs w:val="24"/>
        </w:rPr>
        <w:t>ё</w:t>
      </w:r>
      <w:r w:rsidRPr="0029521B">
        <w:rPr>
          <w:rFonts w:ascii="Times New Roman" w:hAnsi="Times New Roman"/>
          <w:sz w:val="24"/>
          <w:szCs w:val="24"/>
        </w:rPr>
        <w:t>нка, в том числе – направленных на совершенствование системы охраны здоровья матери и реб</w:t>
      </w:r>
      <w:r>
        <w:rPr>
          <w:rFonts w:ascii="Times New Roman" w:hAnsi="Times New Roman"/>
          <w:sz w:val="24"/>
          <w:szCs w:val="24"/>
        </w:rPr>
        <w:t>ё</w:t>
      </w:r>
      <w:r w:rsidRPr="0029521B">
        <w:rPr>
          <w:rFonts w:ascii="Times New Roman" w:hAnsi="Times New Roman"/>
          <w:sz w:val="24"/>
          <w:szCs w:val="24"/>
        </w:rPr>
        <w:t>нка. Обеспечение прав детей на охрану здоровья и медицинскую помощь является приоритетным направлением государственной политики Российской Федерации.</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Согласно Конвенции о правах реб</w:t>
      </w:r>
      <w:r>
        <w:rPr>
          <w:rFonts w:ascii="Times New Roman" w:hAnsi="Times New Roman"/>
          <w:sz w:val="24"/>
          <w:szCs w:val="24"/>
        </w:rPr>
        <w:t>ё</w:t>
      </w:r>
      <w:r w:rsidRPr="0029521B">
        <w:rPr>
          <w:rFonts w:ascii="Times New Roman" w:hAnsi="Times New Roman"/>
          <w:sz w:val="24"/>
          <w:szCs w:val="24"/>
        </w:rPr>
        <w:t>нка, каждый реб</w:t>
      </w:r>
      <w:r>
        <w:rPr>
          <w:rFonts w:ascii="Times New Roman" w:hAnsi="Times New Roman"/>
          <w:sz w:val="24"/>
          <w:szCs w:val="24"/>
        </w:rPr>
        <w:t>ё</w:t>
      </w:r>
      <w:r w:rsidRPr="0029521B">
        <w:rPr>
          <w:rFonts w:ascii="Times New Roman" w:hAnsi="Times New Roman"/>
          <w:sz w:val="24"/>
          <w:szCs w:val="24"/>
        </w:rPr>
        <w:t>нок имеет право на жизнь, полноценное развитие, заботу о своем здоровье. Россия, являясь страной-участницей Конвенции, взяла на себя обязательства по снижению детской смертности, предоставлению необходимой медицинской помощи всем детям.</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Отдельным и значимым критерием уровня детского здравоохранения является статистика причин детской смертности.</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В 2012 году в Ненецком автономном округе зарегистрировано 3 случая детской смертности (2010 г. – 9, 2011 г. – 10), из них: 2 случая смерти детей до года, 1 случай гибели реб</w:t>
      </w:r>
      <w:r>
        <w:rPr>
          <w:rFonts w:ascii="Times New Roman" w:hAnsi="Times New Roman"/>
          <w:sz w:val="24"/>
          <w:szCs w:val="24"/>
        </w:rPr>
        <w:t>ё</w:t>
      </w:r>
      <w:r w:rsidRPr="0029521B">
        <w:rPr>
          <w:rFonts w:ascii="Times New Roman" w:hAnsi="Times New Roman"/>
          <w:sz w:val="24"/>
          <w:szCs w:val="24"/>
        </w:rPr>
        <w:t>нка в возрасте от 2 до 14 лет. При этом, в 2-х случаях причиной смерти детей стали внешние факторы.</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 xml:space="preserve">Анализ состояния здоровья несовершеннолетних по основным видам </w:t>
      </w:r>
      <w:r>
        <w:rPr>
          <w:rFonts w:ascii="Times New Roman" w:hAnsi="Times New Roman"/>
          <w:sz w:val="24"/>
          <w:szCs w:val="24"/>
        </w:rPr>
        <w:t>заболеваний</w:t>
      </w:r>
      <w:r w:rsidRPr="0029521B">
        <w:rPr>
          <w:rFonts w:ascii="Times New Roman" w:hAnsi="Times New Roman"/>
          <w:sz w:val="24"/>
          <w:szCs w:val="24"/>
        </w:rPr>
        <w:t xml:space="preserve"> за последние три года показал, что самым</w:t>
      </w:r>
      <w:r>
        <w:rPr>
          <w:rFonts w:ascii="Times New Roman" w:hAnsi="Times New Roman"/>
          <w:sz w:val="24"/>
          <w:szCs w:val="24"/>
        </w:rPr>
        <w:t>и</w:t>
      </w:r>
      <w:r w:rsidRPr="0029521B">
        <w:rPr>
          <w:rFonts w:ascii="Times New Roman" w:hAnsi="Times New Roman"/>
          <w:sz w:val="24"/>
          <w:szCs w:val="24"/>
        </w:rPr>
        <w:t xml:space="preserve"> распространенным</w:t>
      </w:r>
      <w:r>
        <w:rPr>
          <w:rFonts w:ascii="Times New Roman" w:hAnsi="Times New Roman"/>
          <w:sz w:val="24"/>
          <w:szCs w:val="24"/>
        </w:rPr>
        <w:t>и</w:t>
      </w:r>
      <w:r w:rsidRPr="0029521B">
        <w:rPr>
          <w:rFonts w:ascii="Times New Roman" w:hAnsi="Times New Roman"/>
          <w:sz w:val="24"/>
          <w:szCs w:val="24"/>
        </w:rPr>
        <w:t xml:space="preserve"> </w:t>
      </w:r>
      <w:r>
        <w:rPr>
          <w:rFonts w:ascii="Times New Roman" w:hAnsi="Times New Roman"/>
          <w:sz w:val="24"/>
          <w:szCs w:val="24"/>
        </w:rPr>
        <w:t>у</w:t>
      </w:r>
      <w:r w:rsidRPr="0029521B">
        <w:rPr>
          <w:rFonts w:ascii="Times New Roman" w:hAnsi="Times New Roman"/>
          <w:sz w:val="24"/>
          <w:szCs w:val="24"/>
        </w:rPr>
        <w:t xml:space="preserve"> детей всех возрастных групп являются болезни органов дыхания, на втором месте – болезни органов пищеварения, на третьем месте – болезни глаза и его придаточного аппарата.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За период 2010-2012 гг. заболеваемость детей первого года жизни уменьшилась на 8,6%, детей 0-14 лет увеличилась на 10%, детей 15-17 лет увеличилась на 20,3%, т.е. в последние годы сокращается количество относительно здоровых детей при одновременном увеличении численности детей группы риска.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Еще один важный критерий состояния здоровья детей – уровень детской инвалидности, в первую очередь – первичный. Число детей, впервые получивших инвалидность в 2012 году, составляет 22 человека (за период 2010-2012 гг. уменьшилось на 35,3%).</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 xml:space="preserve">Сегодня здоровье – один из социально значимых факторов, по уровню и состоянию которого принято судить о степени развитости и благополучия общества. Негативные тенденции и показатели общественного здоровья рассматриваются как серьезная социально-политическая проблема, требующая усилий всего общества. </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С целью реализации права каждого реб</w:t>
      </w:r>
      <w:r>
        <w:rPr>
          <w:rFonts w:ascii="Times New Roman" w:hAnsi="Times New Roman"/>
          <w:sz w:val="24"/>
          <w:szCs w:val="24"/>
        </w:rPr>
        <w:t>ё</w:t>
      </w:r>
      <w:r w:rsidRPr="0029521B">
        <w:rPr>
          <w:rFonts w:ascii="Times New Roman" w:hAnsi="Times New Roman"/>
          <w:sz w:val="24"/>
          <w:szCs w:val="24"/>
        </w:rPr>
        <w:t>нка на пользование наиболее совершенными услугами системы здравоохранения в Ненецком автономном округе действует ряд программ, направленных на сохранение и укрепление здоровья детей, проживающих в условиях Крайнего Севера.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В настоящее время в округе создаются условия для улучшения качества медицинской помощи, совершенствуется материально-техническая база учреждений здравоохранения, повышается оплата труда медицинских работников, разрабатываются и внедряются стандарты медицинской помощи.</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С 2011 года в Ненецком автономном округе проводится реорганизация акушерско-гинекологической службы, выстроена трехуровневая система оказания медицинской помощи службы родовспоможения; 99% детей первого года жизни проходят диспансеризацию. Осуществляется вакцинация детского населения, в том числе, против гриппа.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В рамках реализации долгосрочной целевой программы Ненецкого автономного округа «</w:t>
      </w:r>
      <w:hyperlink r:id="rId21" w:history="1">
        <w:r w:rsidRPr="0029521B">
          <w:rPr>
            <w:rFonts w:ascii="Times New Roman" w:hAnsi="Times New Roman"/>
            <w:sz w:val="24"/>
            <w:szCs w:val="24"/>
          </w:rPr>
          <w:t>Модернизация здравоохранения</w:t>
        </w:r>
      </w:hyperlink>
      <w:r w:rsidRPr="0029521B">
        <w:rPr>
          <w:rFonts w:ascii="Times New Roman" w:hAnsi="Times New Roman"/>
          <w:sz w:val="24"/>
          <w:szCs w:val="24"/>
        </w:rPr>
        <w:t xml:space="preserve"> Ненец</w:t>
      </w:r>
      <w:r>
        <w:rPr>
          <w:rFonts w:ascii="Times New Roman" w:hAnsi="Times New Roman"/>
          <w:sz w:val="24"/>
          <w:szCs w:val="24"/>
        </w:rPr>
        <w:t>кого автономного округа на 2011-</w:t>
      </w:r>
      <w:r w:rsidRPr="0029521B">
        <w:rPr>
          <w:rFonts w:ascii="Times New Roman" w:hAnsi="Times New Roman"/>
          <w:sz w:val="24"/>
          <w:szCs w:val="24"/>
        </w:rPr>
        <w:t>2012 годы» на развитие детского здравоохранения направлено 25% средств; осуществляется диспансеризация 14-летних подростков, основная цель которой – раннее выявление нарушений репродуктивного здоровья несовершеннолетних.</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Специализированная и высокотехнологичная педиатрическая помощь детям оказывается за пределами Ненецкого автономного округа. В 2012 году такую помощь получили все нуждающиеся дети (23 реб</w:t>
      </w:r>
      <w:r>
        <w:rPr>
          <w:rFonts w:ascii="Times New Roman" w:hAnsi="Times New Roman"/>
          <w:sz w:val="24"/>
          <w:szCs w:val="24"/>
        </w:rPr>
        <w:t>ё</w:t>
      </w:r>
      <w:r w:rsidRPr="0029521B">
        <w:rPr>
          <w:rFonts w:ascii="Times New Roman" w:hAnsi="Times New Roman"/>
          <w:sz w:val="24"/>
          <w:szCs w:val="24"/>
        </w:rPr>
        <w:t>нка).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С целью организации профилактической работы по охране здоровья на базе ГБУЗ НАО «Ненецкая окружная больница» создан Центр здоровья, открыт кабинет спортивной медицины.</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В течение года во всех учреждениях образования и здравоохранения округа планово велась работа, направленная на общую и первичную профилактику суицидального поведения несовершеннолетних: в 2012 году не зарегистрировано ни одного случая детского и подросткового суицида.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К сожалению, несмотря на все меры, предпринимаемые органами власти Ненецкого автономного округа и направленные на повышение эффективности медицинского обслуживания граждан, в течение 2012 года Уполномоченному поступило 8 обращений</w:t>
      </w:r>
      <w:r>
        <w:rPr>
          <w:rFonts w:ascii="Times New Roman" w:hAnsi="Times New Roman"/>
          <w:sz w:val="24"/>
          <w:szCs w:val="24"/>
        </w:rPr>
        <w:t xml:space="preserve"> о</w:t>
      </w:r>
      <w:r w:rsidRPr="0029521B">
        <w:rPr>
          <w:rFonts w:ascii="Times New Roman" w:hAnsi="Times New Roman"/>
          <w:sz w:val="24"/>
          <w:szCs w:val="24"/>
        </w:rPr>
        <w:t xml:space="preserve"> нарушени</w:t>
      </w:r>
      <w:r>
        <w:rPr>
          <w:rFonts w:ascii="Times New Roman" w:hAnsi="Times New Roman"/>
          <w:sz w:val="24"/>
          <w:szCs w:val="24"/>
        </w:rPr>
        <w:t>и</w:t>
      </w:r>
      <w:r w:rsidRPr="0029521B">
        <w:rPr>
          <w:rFonts w:ascii="Times New Roman" w:hAnsi="Times New Roman"/>
          <w:sz w:val="24"/>
          <w:szCs w:val="24"/>
        </w:rPr>
        <w:t xml:space="preserve"> прав детей на охрану здоровья и медицинскую помощь. Среди поступивших обращений </w:t>
      </w:r>
      <w:r>
        <w:rPr>
          <w:rFonts w:ascii="Times New Roman" w:hAnsi="Times New Roman"/>
          <w:sz w:val="24"/>
          <w:szCs w:val="24"/>
        </w:rPr>
        <w:t>большая часть отражает проблемы</w:t>
      </w:r>
      <w:r w:rsidRPr="0029521B">
        <w:rPr>
          <w:rFonts w:ascii="Times New Roman" w:hAnsi="Times New Roman"/>
          <w:sz w:val="24"/>
          <w:szCs w:val="24"/>
        </w:rPr>
        <w:t>, связанные с передачей медицинского обслуживания обучающихся, воспитанников образовательных учреждений органам здравоохранения.</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Ранее медицинское обслуживание обучающихся и воспитанников осуществлялось медицинскими работниками образовательных учреждений согласно лицензии на оказание медицинской деятельности.</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 xml:space="preserve">В целях соблюдения федерального законодательства и создания условий для организации надлежащего медицинского обслуживания обучающихся и воспитанников, органами управления образованием стала проводиться работа по передаче </w:t>
      </w:r>
      <w:r>
        <w:rPr>
          <w:rFonts w:ascii="Times New Roman" w:hAnsi="Times New Roman"/>
          <w:sz w:val="24"/>
          <w:szCs w:val="24"/>
        </w:rPr>
        <w:t>не</w:t>
      </w:r>
      <w:r w:rsidRPr="0029521B">
        <w:rPr>
          <w:rFonts w:ascii="Times New Roman" w:hAnsi="Times New Roman"/>
          <w:sz w:val="24"/>
          <w:szCs w:val="24"/>
        </w:rPr>
        <w:t>свойственных учреждениям образования</w:t>
      </w:r>
      <w:r>
        <w:rPr>
          <w:rFonts w:ascii="Times New Roman" w:hAnsi="Times New Roman"/>
          <w:sz w:val="24"/>
          <w:szCs w:val="24"/>
        </w:rPr>
        <w:t xml:space="preserve"> функций</w:t>
      </w:r>
      <w:r w:rsidRPr="0029521B">
        <w:rPr>
          <w:rFonts w:ascii="Times New Roman" w:hAnsi="Times New Roman"/>
          <w:sz w:val="24"/>
          <w:szCs w:val="24"/>
        </w:rPr>
        <w:t>, органам здравоохранения</w:t>
      </w:r>
      <w:r>
        <w:rPr>
          <w:rFonts w:ascii="Times New Roman" w:hAnsi="Times New Roman"/>
          <w:sz w:val="24"/>
          <w:szCs w:val="24"/>
        </w:rPr>
        <w:t>.</w:t>
      </w:r>
      <w:r w:rsidRPr="0029521B">
        <w:rPr>
          <w:rFonts w:ascii="Times New Roman" w:hAnsi="Times New Roman"/>
          <w:sz w:val="24"/>
          <w:szCs w:val="24"/>
        </w:rPr>
        <w:t xml:space="preserve"> </w:t>
      </w:r>
      <w:r>
        <w:rPr>
          <w:rFonts w:ascii="Times New Roman" w:hAnsi="Times New Roman"/>
          <w:sz w:val="24"/>
          <w:szCs w:val="24"/>
        </w:rPr>
        <w:t>П</w:t>
      </w:r>
      <w:r w:rsidRPr="0029521B">
        <w:rPr>
          <w:rFonts w:ascii="Times New Roman" w:hAnsi="Times New Roman"/>
          <w:sz w:val="24"/>
          <w:szCs w:val="24"/>
        </w:rPr>
        <w:t>ри этом, медицинское обслуживание обучающихся и воспитанников должно осуществляться на основании договоров, заключенных между учреждениями образования и учреждениями здравоохранения.</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Передача медицинского обслуживания обучающихся и воспитанников органам здравоохранения спровоцировала ряд проблем: ухудшение укомплектованности образовательных учреждений средним медицинским персоналом; снижение уровня оплаты труда; уменьшение в некоторых случаях штатных единиц среднего медицинского персонала и связанное с этим сокращение времени деятельности медицинских сестер в образовательных учреждениях; изменение функциональных обязанностей медицинских сестер; отсутствие возможности у руководителя образовательного учреждения влиять на подбор и расстановку кадров. Всё вышеперечисленное внесло определенный разлад в сложившуюся за многие годы систему работы образовательных учреждений в части медицинского обслуживания обучающихся и воспитанников.</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По состоянию на 17.12.2012 года</w:t>
      </w:r>
      <w:r>
        <w:rPr>
          <w:rFonts w:ascii="Times New Roman" w:hAnsi="Times New Roman"/>
          <w:sz w:val="24"/>
          <w:szCs w:val="24"/>
        </w:rPr>
        <w:t xml:space="preserve"> в НАО</w:t>
      </w:r>
      <w:r w:rsidRPr="0029521B">
        <w:rPr>
          <w:rFonts w:ascii="Times New Roman" w:hAnsi="Times New Roman"/>
          <w:sz w:val="24"/>
          <w:szCs w:val="24"/>
        </w:rPr>
        <w:t xml:space="preserve"> 22 медицинских кабинета (в 10 школах и 12 детских садах) не имеют лицензии, в 15 сельских образовательных учреждениях (в 13 школах и в 2 детских садах) медицинские кабинеты отсутствуют.</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Однако, даже в тех образовательных учреждениях, где есть медицинские кабинеты и лицензии на осуществление медицинской деятельности, заключены договоры на оказание медицинских услуг, проблемы до конца не решены.</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Один из примеров – с. Коткино. МБДОУ «Детский сад с. Коткино» заключен договор с КУЗ НАО «Великовисочная участковая больница» о совместной деятельности по медицинскому обслуживанию воспитанников детского сада (в том числе, договором предусмотрено осуществление работы по организации детского питания); имеется лицензия на осуществление медицинской деятельности. В здании детского сада оборудован медицинский кабинет, который передан КУЗ НАО «Великовисочная участковая больница» по договору безвозмездного пользования недвижимого имущества.</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 xml:space="preserve">Несмотря на наличие всех необходимых составляющих, в том числе – 0,25 ставки медицинской сестры в учреждении здравоохранения, введенной для обслуживания воспитанников ДОУ, </w:t>
      </w:r>
      <w:r>
        <w:rPr>
          <w:rFonts w:ascii="Times New Roman" w:hAnsi="Times New Roman"/>
          <w:sz w:val="24"/>
          <w:szCs w:val="24"/>
        </w:rPr>
        <w:t>дети (</w:t>
      </w:r>
      <w:r w:rsidRPr="0029521B">
        <w:rPr>
          <w:rFonts w:ascii="Times New Roman" w:hAnsi="Times New Roman"/>
          <w:sz w:val="24"/>
          <w:szCs w:val="24"/>
        </w:rPr>
        <w:t xml:space="preserve">25 </w:t>
      </w:r>
      <w:r>
        <w:rPr>
          <w:rFonts w:ascii="Times New Roman" w:hAnsi="Times New Roman"/>
          <w:sz w:val="24"/>
          <w:szCs w:val="24"/>
        </w:rPr>
        <w:t>человек) не</w:t>
      </w:r>
      <w:r w:rsidRPr="0029521B">
        <w:rPr>
          <w:rFonts w:ascii="Times New Roman" w:hAnsi="Times New Roman"/>
          <w:sz w:val="24"/>
          <w:szCs w:val="24"/>
        </w:rPr>
        <w:t xml:space="preserve"> получа</w:t>
      </w:r>
      <w:r>
        <w:rPr>
          <w:rFonts w:ascii="Times New Roman" w:hAnsi="Times New Roman"/>
          <w:sz w:val="24"/>
          <w:szCs w:val="24"/>
        </w:rPr>
        <w:t>ют</w:t>
      </w:r>
      <w:r w:rsidRPr="0029521B">
        <w:rPr>
          <w:rFonts w:ascii="Times New Roman" w:hAnsi="Times New Roman"/>
          <w:sz w:val="24"/>
          <w:szCs w:val="24"/>
        </w:rPr>
        <w:t xml:space="preserve"> медицинские услуги, поскольку медработники КУЗ НАО «Великовисочная участковая больница» за учреждением не закреплены.</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Механизм межведомственного взаимодействия учреждений образования и органов здравоохранения не определен. По данным Администрации муниципального района «Заполярный район» из 52 образовательных учреждений (</w:t>
      </w:r>
      <w:r>
        <w:rPr>
          <w:rFonts w:ascii="Times New Roman" w:hAnsi="Times New Roman"/>
          <w:sz w:val="24"/>
          <w:szCs w:val="24"/>
        </w:rPr>
        <w:t>при</w:t>
      </w:r>
      <w:r w:rsidRPr="0029521B">
        <w:rPr>
          <w:rFonts w:ascii="Times New Roman" w:hAnsi="Times New Roman"/>
          <w:sz w:val="24"/>
          <w:szCs w:val="24"/>
        </w:rPr>
        <w:t xml:space="preserve"> наличи</w:t>
      </w:r>
      <w:r>
        <w:rPr>
          <w:rFonts w:ascii="Times New Roman" w:hAnsi="Times New Roman"/>
          <w:sz w:val="24"/>
          <w:szCs w:val="24"/>
        </w:rPr>
        <w:t>и</w:t>
      </w:r>
      <w:r w:rsidRPr="0029521B">
        <w:rPr>
          <w:rFonts w:ascii="Times New Roman" w:hAnsi="Times New Roman"/>
          <w:sz w:val="24"/>
          <w:szCs w:val="24"/>
        </w:rPr>
        <w:t xml:space="preserve"> заключенных договоров) в 11 </w:t>
      </w:r>
      <w:r>
        <w:rPr>
          <w:rFonts w:ascii="Times New Roman" w:hAnsi="Times New Roman"/>
          <w:sz w:val="24"/>
          <w:szCs w:val="24"/>
        </w:rPr>
        <w:t xml:space="preserve">– </w:t>
      </w:r>
      <w:r w:rsidRPr="0029521B">
        <w:rPr>
          <w:rFonts w:ascii="Times New Roman" w:hAnsi="Times New Roman"/>
          <w:sz w:val="24"/>
          <w:szCs w:val="24"/>
        </w:rPr>
        <w:t xml:space="preserve">медицинское обслуживание не осуществляется, в 27 </w:t>
      </w:r>
      <w:r>
        <w:rPr>
          <w:rFonts w:ascii="Times New Roman" w:hAnsi="Times New Roman"/>
          <w:sz w:val="24"/>
          <w:szCs w:val="24"/>
        </w:rPr>
        <w:t xml:space="preserve">– </w:t>
      </w:r>
      <w:r w:rsidRPr="0029521B">
        <w:rPr>
          <w:rFonts w:ascii="Times New Roman" w:hAnsi="Times New Roman"/>
          <w:sz w:val="24"/>
          <w:szCs w:val="24"/>
        </w:rPr>
        <w:t>составлением меню занимается работник образования.</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По информации Управления здравоохранения и социальной защиты населения Ненецкого автономного округа, Управления образования, молодежной политики и спорта Администрации МО «Городской округ «Город Нарьян-Мар», Администрации муниципального района «Заполярный район»</w:t>
      </w:r>
      <w:r>
        <w:rPr>
          <w:rFonts w:ascii="Times New Roman" w:hAnsi="Times New Roman"/>
          <w:sz w:val="24"/>
          <w:szCs w:val="24"/>
        </w:rPr>
        <w:t>,</w:t>
      </w:r>
      <w:r w:rsidRPr="0029521B">
        <w:rPr>
          <w:rFonts w:ascii="Times New Roman" w:hAnsi="Times New Roman"/>
          <w:sz w:val="24"/>
          <w:szCs w:val="24"/>
        </w:rPr>
        <w:t xml:space="preserve"> проблема медицинского обслуживания детей существует в большинстве образовательных учреждений округа. </w:t>
      </w:r>
    </w:p>
    <w:p w:rsidR="0085186F" w:rsidRPr="0029521B" w:rsidRDefault="0085186F" w:rsidP="005E5334">
      <w:pPr>
        <w:spacing w:after="0" w:line="240" w:lineRule="auto"/>
        <w:ind w:firstLine="709"/>
        <w:jc w:val="both"/>
        <w:outlineLvl w:val="1"/>
        <w:rPr>
          <w:rFonts w:ascii="Times New Roman" w:hAnsi="Times New Roman"/>
          <w:sz w:val="24"/>
          <w:szCs w:val="24"/>
        </w:rPr>
      </w:pPr>
      <w:r w:rsidRPr="0029521B">
        <w:rPr>
          <w:rFonts w:ascii="Times New Roman" w:hAnsi="Times New Roman"/>
          <w:sz w:val="24"/>
          <w:szCs w:val="24"/>
        </w:rPr>
        <w:t xml:space="preserve">Федеральным законом от 21.11.2011 № 323-ФЗ «Об основах охраны здоровья граждан в Российской Федерации» предусмотрено право несовершеннолетних на оказание медицинской помощи, в том числе – в период обучения и воспитания в образовательных учреждениях. В сложившейся ситуации это право </w:t>
      </w:r>
      <w:r>
        <w:rPr>
          <w:rFonts w:ascii="Times New Roman" w:hAnsi="Times New Roman"/>
          <w:sz w:val="24"/>
          <w:szCs w:val="24"/>
        </w:rPr>
        <w:t xml:space="preserve">детей </w:t>
      </w:r>
      <w:r w:rsidRPr="0029521B">
        <w:rPr>
          <w:rFonts w:ascii="Times New Roman" w:hAnsi="Times New Roman"/>
          <w:sz w:val="24"/>
          <w:szCs w:val="24"/>
        </w:rPr>
        <w:t>нарушено, поскольку условия, гарантирующие охрану и укрепление здоровья обучающихся и воспитанников</w:t>
      </w:r>
      <w:r>
        <w:rPr>
          <w:rFonts w:ascii="Times New Roman" w:hAnsi="Times New Roman"/>
          <w:sz w:val="24"/>
          <w:szCs w:val="24"/>
        </w:rPr>
        <w:t>, не созданы</w:t>
      </w:r>
      <w:r w:rsidRPr="0029521B">
        <w:rPr>
          <w:rFonts w:ascii="Times New Roman" w:hAnsi="Times New Roman"/>
          <w:sz w:val="24"/>
          <w:szCs w:val="24"/>
        </w:rPr>
        <w:t>.</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Беспокоит Уполномоченного и равнодушное отношение р</w:t>
      </w:r>
      <w:r>
        <w:rPr>
          <w:rFonts w:ascii="Times New Roman" w:hAnsi="Times New Roman"/>
          <w:sz w:val="24"/>
          <w:szCs w:val="24"/>
        </w:rPr>
        <w:t>одителей к здоровью своих детей, о чем</w:t>
      </w:r>
      <w:r w:rsidRPr="0029521B">
        <w:rPr>
          <w:rFonts w:ascii="Times New Roman" w:hAnsi="Times New Roman"/>
          <w:sz w:val="24"/>
          <w:szCs w:val="24"/>
        </w:rPr>
        <w:t xml:space="preserve"> свидетельствуют неоднократные обращени</w:t>
      </w:r>
      <w:r>
        <w:rPr>
          <w:rFonts w:ascii="Times New Roman" w:hAnsi="Times New Roman"/>
          <w:sz w:val="24"/>
          <w:szCs w:val="24"/>
        </w:rPr>
        <w:t>я</w:t>
      </w:r>
      <w:r w:rsidRPr="0029521B">
        <w:rPr>
          <w:rFonts w:ascii="Times New Roman" w:hAnsi="Times New Roman"/>
          <w:sz w:val="24"/>
          <w:szCs w:val="24"/>
        </w:rPr>
        <w:t xml:space="preserve"> заведующего детским отделением ГБУЗ НАО «Ненецкая окружная больница» о принятии мер воздействия в отношении родителей, чьи дети поступили в детское отделение по акту изъятия.</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15.11.2012 г. реб</w:t>
      </w:r>
      <w:r>
        <w:rPr>
          <w:rFonts w:ascii="Times New Roman" w:hAnsi="Times New Roman"/>
          <w:sz w:val="24"/>
          <w:szCs w:val="24"/>
        </w:rPr>
        <w:t>ё</w:t>
      </w:r>
      <w:r w:rsidRPr="0029521B">
        <w:rPr>
          <w:rFonts w:ascii="Times New Roman" w:hAnsi="Times New Roman"/>
          <w:sz w:val="24"/>
          <w:szCs w:val="24"/>
        </w:rPr>
        <w:t>нок Н., 2012 года рождения</w:t>
      </w:r>
      <w:r>
        <w:rPr>
          <w:rFonts w:ascii="Times New Roman" w:hAnsi="Times New Roman"/>
          <w:sz w:val="24"/>
          <w:szCs w:val="24"/>
        </w:rPr>
        <w:t>,</w:t>
      </w:r>
      <w:r w:rsidRPr="0029521B">
        <w:rPr>
          <w:rFonts w:ascii="Times New Roman" w:hAnsi="Times New Roman"/>
          <w:sz w:val="24"/>
          <w:szCs w:val="24"/>
        </w:rPr>
        <w:t xml:space="preserve"> был госпитализирован с мамой по направлению участкового педиатра с диагнозом ОРЗ, пневмония? (DS: внебольничная двусторонняя сегментарная пневмония, средней степени тяжести, ДН-1 ст.). Вечером того же дня мама ушла из отделения под расписку, мотивируя свой уход отсутствием развлечений в отделении. На следующий день реб</w:t>
      </w:r>
      <w:r>
        <w:rPr>
          <w:rFonts w:ascii="Times New Roman" w:hAnsi="Times New Roman"/>
          <w:sz w:val="24"/>
          <w:szCs w:val="24"/>
        </w:rPr>
        <w:t>ё</w:t>
      </w:r>
      <w:r w:rsidRPr="0029521B">
        <w:rPr>
          <w:rFonts w:ascii="Times New Roman" w:hAnsi="Times New Roman"/>
          <w:sz w:val="24"/>
          <w:szCs w:val="24"/>
        </w:rPr>
        <w:t>нок был осмотрен участковым педиатром и социальным педагогом детской поликлиники на дому, но мама категорически отказалась госпитализироваться вместе с реб</w:t>
      </w:r>
      <w:r>
        <w:rPr>
          <w:rFonts w:ascii="Times New Roman" w:hAnsi="Times New Roman"/>
          <w:sz w:val="24"/>
          <w:szCs w:val="24"/>
        </w:rPr>
        <w:t>ё</w:t>
      </w:r>
      <w:r w:rsidRPr="0029521B">
        <w:rPr>
          <w:rFonts w:ascii="Times New Roman" w:hAnsi="Times New Roman"/>
          <w:sz w:val="24"/>
          <w:szCs w:val="24"/>
        </w:rPr>
        <w:t>нком в отделение. Реб</w:t>
      </w:r>
      <w:r>
        <w:rPr>
          <w:rFonts w:ascii="Times New Roman" w:hAnsi="Times New Roman"/>
          <w:sz w:val="24"/>
          <w:szCs w:val="24"/>
        </w:rPr>
        <w:t>ё</w:t>
      </w:r>
      <w:r w:rsidRPr="0029521B">
        <w:rPr>
          <w:rFonts w:ascii="Times New Roman" w:hAnsi="Times New Roman"/>
          <w:sz w:val="24"/>
          <w:szCs w:val="24"/>
        </w:rPr>
        <w:t>нок был доставлен в детское отделение по акту изъятия.</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В тот же день, 15.11.2012 г. произошел аналогичный случай с реб</w:t>
      </w:r>
      <w:r>
        <w:rPr>
          <w:rFonts w:ascii="Times New Roman" w:hAnsi="Times New Roman"/>
          <w:sz w:val="24"/>
          <w:szCs w:val="24"/>
        </w:rPr>
        <w:t>ё</w:t>
      </w:r>
      <w:r w:rsidRPr="0029521B">
        <w:rPr>
          <w:rFonts w:ascii="Times New Roman" w:hAnsi="Times New Roman"/>
          <w:sz w:val="24"/>
          <w:szCs w:val="24"/>
        </w:rPr>
        <w:t>нком Т., 2012 года рождения, доставленным бригадой скорой помощи в приемное отделение окружной больницы в состоянии, требующем постоянного наблюдения со стороны медицинского персонала.</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По данным ГБУЗ НАО «Ненецкая окружная больница» в 2012 году 157 детей выписаны из детского отделения под расписку родителей с отказом от стационарного лечения.</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Родители, несущие основную ответственность за здоровье и развитие своих детей, проявили полную безответственность, сопоставимую с жестоким обращением, и только вмешательство медицинских работников, сотрудников ОПДН УМВД России по НАО, Уполномоченного позволило детям избежать тяжелых последствий для здоровья.</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По каждому сигналу Уполномоченный выезжал в семьи, проводил разъяснительную работу, поскольку в данной ситуации родители не имеют право руководствоваться собственными желаниями, а должны в полной мере обеспечить право своих детей на охрану здоровья и медицинскую помощь.</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Одно из обращений, поступившее в адрес Уполномоченного, касалось правомерности выдачи справки ученику 7 класса одной из школ города. Директор школы сообщил о том, что учащийся Ч. находится на больничном в связи переломом ноги, но его периодически видят на улице в компании друзей. На прием к врачу реб</w:t>
      </w:r>
      <w:r>
        <w:rPr>
          <w:rFonts w:ascii="Times New Roman" w:hAnsi="Times New Roman"/>
          <w:sz w:val="24"/>
          <w:szCs w:val="24"/>
        </w:rPr>
        <w:t>ё</w:t>
      </w:r>
      <w:r w:rsidRPr="0029521B">
        <w:rPr>
          <w:rFonts w:ascii="Times New Roman" w:hAnsi="Times New Roman"/>
          <w:sz w:val="24"/>
          <w:szCs w:val="24"/>
        </w:rPr>
        <w:t>нок не ходил, гипс снял самостоятельно. Данная ситуация была доведена до сведения хирурга детской поликлиники, тем не менее, подростку была выдана медицинская справка о перенесенном заболевании и освобождении от занятий в школе. После вмешательства Уполномоченного ГБУЗ «Ненецкая окружная больница» была проведена служебная проверка, в ходе которой установлено: справка реб</w:t>
      </w:r>
      <w:r>
        <w:rPr>
          <w:rFonts w:ascii="Times New Roman" w:hAnsi="Times New Roman"/>
          <w:sz w:val="24"/>
          <w:szCs w:val="24"/>
        </w:rPr>
        <w:t>ё</w:t>
      </w:r>
      <w:r w:rsidRPr="0029521B">
        <w:rPr>
          <w:rFonts w:ascii="Times New Roman" w:hAnsi="Times New Roman"/>
          <w:sz w:val="24"/>
          <w:szCs w:val="24"/>
        </w:rPr>
        <w:t>нку была выдана детским хирургом на основании заключения травматолога, но без осмотра пациента, что является грубым нарушением правил проведения экспертизы. Детскому хирургу за допущенное нарушение вынесено дисциплинарное взыскание.</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Особую обеспокоенность Уполномоченного вызывает нарастающая тенденция употребления подростками алкогольных напитков. По данным ГБУЗ НАО «Ненецкая окружная больница», в 2012 году медицинская помощь была оказана:</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в связи с алкогольным опьянением или отравлением алкоголем – 29 несовершеннолетним (16 – госпитализированы, 13 – амбулаторно);</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на дому сотрудниками скорой медицинской помощи – 10 несовершеннолетним, находящимся в состоянии алкогольного опьянения;</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в отделении анестезиологии и реанимации – 11 несовершеннолетним;</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в детском отделении окружной больницы – 8 несовершеннолетним;</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освидетельствование на состояние алкогольного опьянения проведено в отношении 57 несовершеннолетних.</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Раннее употребление алкоголя несовершеннолетними – очень тревожный сигнал и многоаспектная проблема. Однако, в учреждениях здравоохранения округа до сих пор не созданы отдельные, постоянно действующие палаты для таких детей, не созданы условия для медицинской реабилитации несовершеннолетних, употребляющих алкоголь. По причине отсутствия на территории округа социально-реабилитационного центра для несовершеннолетних, дети с девиантным поведением, в том числе – употребляющие алкоголь, нуждающиеся в социальной реабилитации, ее не получают и доставляются обратно по месту жительства.</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В последнее время не может не беспокоить ситуация, связанная с незаконным оборотом наркотических средств на территории Ненецкого автономного округа.</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По данным отдела по Ненецкому автономному округу регионального Управления ФСКН России по Архангельской области за 2012 год на территории округа выявлено 16 преступлений, связанных с незаконным оборотом наркотических средств, из них тяжких и особо тяжких – 12. Возбуждено 14 уголовных дел, 6 из которых направлены с обвинительными заключениями в суд для рассмотрения по существу. Выявлено одно преступление, связанное с организацией и содержанием притона. По 5 делам вынесены обвинительные приговоры. Из незаконного оборота, на момент возбуждения уголовных дел, изъято более 150 гр</w:t>
      </w:r>
      <w:r>
        <w:rPr>
          <w:rFonts w:ascii="Times New Roman" w:hAnsi="Times New Roman"/>
          <w:sz w:val="24"/>
          <w:szCs w:val="24"/>
        </w:rPr>
        <w:t>амм</w:t>
      </w:r>
      <w:r w:rsidRPr="0029521B">
        <w:rPr>
          <w:rFonts w:ascii="Times New Roman" w:hAnsi="Times New Roman"/>
          <w:sz w:val="24"/>
          <w:szCs w:val="24"/>
        </w:rPr>
        <w:t xml:space="preserve"> различных наркотических средств. Зарегистрированы факты культивирования наркосодержащих растений в домашних условиях.</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С июня 2012 года на территории округа получили широкое распространение так называемые «легальные» курительные смеси, которые были внесены в список наркотических только в декабре 2012 года; из незаконного оборота изъято более 150 гр</w:t>
      </w:r>
      <w:r>
        <w:rPr>
          <w:rFonts w:ascii="Times New Roman" w:hAnsi="Times New Roman"/>
          <w:sz w:val="24"/>
          <w:szCs w:val="24"/>
        </w:rPr>
        <w:t>амм</w:t>
      </w:r>
      <w:r w:rsidRPr="0029521B">
        <w:rPr>
          <w:rFonts w:ascii="Times New Roman" w:hAnsi="Times New Roman"/>
          <w:sz w:val="24"/>
          <w:szCs w:val="24"/>
        </w:rPr>
        <w:t xml:space="preserve"> данных веществ; выявлен один несовершеннолетний потребитель наркотических средств (курительные смеси).</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В целях осуществления профилактической работы среди несовершеннолетних, выявления среди обучающихся образовательных учреждений фактов употребления психоактивных веществ, оценки реальных масштабов вовлечения несовершеннолетних в употребление таких веществ, а также – для предупреждения распространения психоактивных веществ в молодежной среде, в Ненецком автономном округе в 2012 году нача</w:t>
      </w:r>
      <w:r>
        <w:rPr>
          <w:rFonts w:ascii="Times New Roman" w:hAnsi="Times New Roman"/>
          <w:sz w:val="24"/>
          <w:szCs w:val="24"/>
        </w:rPr>
        <w:t>лось</w:t>
      </w:r>
      <w:r w:rsidRPr="0029521B">
        <w:rPr>
          <w:rFonts w:ascii="Times New Roman" w:hAnsi="Times New Roman"/>
          <w:sz w:val="24"/>
          <w:szCs w:val="24"/>
        </w:rPr>
        <w:t xml:space="preserve"> тестировани</w:t>
      </w:r>
      <w:r>
        <w:rPr>
          <w:rFonts w:ascii="Times New Roman" w:hAnsi="Times New Roman"/>
          <w:sz w:val="24"/>
          <w:szCs w:val="24"/>
        </w:rPr>
        <w:t>е</w:t>
      </w:r>
      <w:r w:rsidRPr="0029521B">
        <w:rPr>
          <w:rFonts w:ascii="Times New Roman" w:hAnsi="Times New Roman"/>
          <w:sz w:val="24"/>
          <w:szCs w:val="24"/>
        </w:rPr>
        <w:t xml:space="preserve"> учащихся образовательных учреждений с применением аппаратно-программного комплекса ИМЕДИС-ЭКСПЕРТ. </w:t>
      </w:r>
      <w:r>
        <w:rPr>
          <w:rFonts w:ascii="Times New Roman" w:hAnsi="Times New Roman"/>
          <w:sz w:val="24"/>
          <w:szCs w:val="24"/>
        </w:rPr>
        <w:t>Э</w:t>
      </w:r>
      <w:r w:rsidRPr="0029521B">
        <w:rPr>
          <w:rFonts w:ascii="Times New Roman" w:hAnsi="Times New Roman"/>
          <w:sz w:val="24"/>
          <w:szCs w:val="24"/>
        </w:rPr>
        <w:t>ксперимент буд</w:t>
      </w:r>
      <w:r>
        <w:rPr>
          <w:rFonts w:ascii="Times New Roman" w:hAnsi="Times New Roman"/>
          <w:sz w:val="24"/>
          <w:szCs w:val="24"/>
        </w:rPr>
        <w:t>е</w:t>
      </w:r>
      <w:r w:rsidRPr="0029521B">
        <w:rPr>
          <w:rFonts w:ascii="Times New Roman" w:hAnsi="Times New Roman"/>
          <w:sz w:val="24"/>
          <w:szCs w:val="24"/>
        </w:rPr>
        <w:t xml:space="preserve">т </w:t>
      </w:r>
      <w:r>
        <w:rPr>
          <w:rFonts w:ascii="Times New Roman" w:hAnsi="Times New Roman"/>
          <w:sz w:val="24"/>
          <w:szCs w:val="24"/>
        </w:rPr>
        <w:t>завершен</w:t>
      </w:r>
      <w:r w:rsidRPr="0029521B">
        <w:rPr>
          <w:rFonts w:ascii="Times New Roman" w:hAnsi="Times New Roman"/>
          <w:sz w:val="24"/>
          <w:szCs w:val="24"/>
        </w:rPr>
        <w:t xml:space="preserve"> в 2013 году.</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Озабоченность Уполномоченного вызывает и тот факт, что на территории Ненецкого автономного округа не созданы условия для стационарного лечения детей с болезнями нервной системы, психическими расстройствами и расстройствами поведения (при этом, данные заболевания в структуре детской и подростковой инвалидности занимают в регионе лидирующие позиции).</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Проблемы реализации прав детей на качественную медицинскую помощь связаны и с недостаточной обеспеченностью врачебными и сестринскими кадрами; вакантными остаются должности школьного врача, врача подросткового кабинета, детского невролога, детского психиатра, врачей в образовательных учреждениях, функциональной диагностики, спортивной медицины; отмечается дефицит специалистов медицинского профиля в сельской местности.</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В адрес Уполномоченного поступают обращения с жалобами на организацию педиатрической помощи. В связи с нахождением врачей-педиатров в отпусках, на больничных, обучении и т.д., складывается ситуация, когда один педиатр ведет прием нескольких участков, что приводит к большим очередям, сокращению времени, отведенного на прием одного пациента. Такая ситуация отражается на качестве оказания медицинской помощи детям.</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Нарушаются права детей на получение комплексной медицинской помощи, в том числе, из-за отсутствия специалистов сопровождения. Ежегодно увеличивается число детей с задержками речевого, психического развития, с различными видами нарушений поведения. Однако, в детской поликлинике нет детского невролога (психоневролога), детского психиатра (прием ведется по 1 часу в день неврологами терапевтического отделения и взрослой поликлиники). Отсутствие системы комплексной помощи таким детям, их сопровождения до полного восстановления речевых и </w:t>
      </w:r>
      <w:r>
        <w:rPr>
          <w:rFonts w:ascii="Times New Roman" w:hAnsi="Times New Roman"/>
          <w:sz w:val="24"/>
          <w:szCs w:val="24"/>
        </w:rPr>
        <w:t xml:space="preserve">других высших </w:t>
      </w:r>
      <w:r w:rsidRPr="0029521B">
        <w:rPr>
          <w:rFonts w:ascii="Times New Roman" w:hAnsi="Times New Roman"/>
          <w:sz w:val="24"/>
          <w:szCs w:val="24"/>
        </w:rPr>
        <w:t>психических функций, влияет на общее развитие реб</w:t>
      </w:r>
      <w:r>
        <w:rPr>
          <w:rFonts w:ascii="Times New Roman" w:hAnsi="Times New Roman"/>
          <w:sz w:val="24"/>
          <w:szCs w:val="24"/>
        </w:rPr>
        <w:t>ё</w:t>
      </w:r>
      <w:r w:rsidRPr="0029521B">
        <w:rPr>
          <w:rFonts w:ascii="Times New Roman" w:hAnsi="Times New Roman"/>
          <w:sz w:val="24"/>
          <w:szCs w:val="24"/>
        </w:rPr>
        <w:t>нка и может стать причиной неуспешности обучения</w:t>
      </w:r>
      <w:r>
        <w:rPr>
          <w:rFonts w:ascii="Times New Roman" w:hAnsi="Times New Roman"/>
          <w:sz w:val="24"/>
          <w:szCs w:val="24"/>
        </w:rPr>
        <w:t>,</w:t>
      </w:r>
      <w:r w:rsidRPr="0029521B">
        <w:rPr>
          <w:rFonts w:ascii="Times New Roman" w:hAnsi="Times New Roman"/>
          <w:sz w:val="24"/>
          <w:szCs w:val="24"/>
        </w:rPr>
        <w:t xml:space="preserve"> и</w:t>
      </w:r>
      <w:r>
        <w:rPr>
          <w:rFonts w:ascii="Times New Roman" w:hAnsi="Times New Roman"/>
          <w:sz w:val="24"/>
          <w:szCs w:val="24"/>
        </w:rPr>
        <w:t>,</w:t>
      </w:r>
      <w:r w:rsidRPr="0029521B">
        <w:rPr>
          <w:rFonts w:ascii="Times New Roman" w:hAnsi="Times New Roman"/>
          <w:sz w:val="24"/>
          <w:szCs w:val="24"/>
        </w:rPr>
        <w:t xml:space="preserve"> </w:t>
      </w:r>
      <w:r>
        <w:rPr>
          <w:rFonts w:ascii="Times New Roman" w:hAnsi="Times New Roman"/>
          <w:sz w:val="24"/>
          <w:szCs w:val="24"/>
        </w:rPr>
        <w:t xml:space="preserve">в дальнейшем, </w:t>
      </w:r>
      <w:r w:rsidRPr="0029521B">
        <w:rPr>
          <w:rFonts w:ascii="Times New Roman" w:hAnsi="Times New Roman"/>
          <w:sz w:val="24"/>
          <w:szCs w:val="24"/>
        </w:rPr>
        <w:t>дезадаптации в обществе.</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9D0BE4">
        <w:rPr>
          <w:rFonts w:ascii="Times New Roman" w:hAnsi="Times New Roman"/>
          <w:b/>
          <w:sz w:val="24"/>
          <w:szCs w:val="24"/>
        </w:rPr>
        <w:t>В целях обеспечения прав несовершеннолетних в сфере охраны здоровья Уполномоченный рекомендует:</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1. Органам здравоохранения совместно с органами управления образованием в возможно короткие сроки закончить работу по лицензированию медицинских кабинетов и решить вопрос медицинского обслуживания детей в образовательных учреждениях округа, в том числе – кадрово</w:t>
      </w:r>
      <w:r>
        <w:rPr>
          <w:rFonts w:ascii="Times New Roman" w:hAnsi="Times New Roman"/>
          <w:sz w:val="24"/>
          <w:szCs w:val="24"/>
        </w:rPr>
        <w:t>го</w:t>
      </w:r>
      <w:r w:rsidRPr="0029521B">
        <w:rPr>
          <w:rFonts w:ascii="Times New Roman" w:hAnsi="Times New Roman"/>
          <w:sz w:val="24"/>
          <w:szCs w:val="24"/>
        </w:rPr>
        <w:t xml:space="preserve"> обеспечени</w:t>
      </w:r>
      <w:r>
        <w:rPr>
          <w:rFonts w:ascii="Times New Roman" w:hAnsi="Times New Roman"/>
          <w:sz w:val="24"/>
          <w:szCs w:val="24"/>
        </w:rPr>
        <w:t>я</w:t>
      </w:r>
      <w:r w:rsidRPr="0029521B">
        <w:rPr>
          <w:rFonts w:ascii="Times New Roman" w:hAnsi="Times New Roman"/>
          <w:sz w:val="24"/>
          <w:szCs w:val="24"/>
        </w:rPr>
        <w:t xml:space="preserve"> медицинских кабинетов данных учреждений.</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2. Органу исполнительной власти Ненецкого автономного округа в сфере здравоохранения создать условия для медицинской реабилитации несовершеннолетних, употребляющих алкоголь, путем выделения в учреждениях здравоохранения округа отдельных, постоянно действующих палат; создать условия для стационарного лечения детей с психическими расстройствами на территории Ненецкого автономного округа.</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3. Органам исполнительной власти Ненецкого автономного округа в рамках исполнения </w:t>
      </w:r>
      <w:r>
        <w:rPr>
          <w:rFonts w:ascii="Times New Roman" w:hAnsi="Times New Roman"/>
          <w:sz w:val="24"/>
          <w:szCs w:val="24"/>
        </w:rPr>
        <w:t>«С</w:t>
      </w:r>
      <w:r w:rsidRPr="0029521B">
        <w:rPr>
          <w:rFonts w:ascii="Times New Roman" w:hAnsi="Times New Roman"/>
          <w:sz w:val="24"/>
          <w:szCs w:val="24"/>
        </w:rPr>
        <w:t>тратегии действий в интересах детей в Ненецком автономном округе на 2012-2017 годы</w:t>
      </w:r>
      <w:r>
        <w:rPr>
          <w:rFonts w:ascii="Times New Roman" w:hAnsi="Times New Roman"/>
          <w:sz w:val="24"/>
          <w:szCs w:val="24"/>
        </w:rPr>
        <w:t>»</w:t>
      </w:r>
      <w:r w:rsidRPr="0029521B">
        <w:rPr>
          <w:rFonts w:ascii="Times New Roman" w:hAnsi="Times New Roman"/>
          <w:sz w:val="24"/>
          <w:szCs w:val="24"/>
        </w:rPr>
        <w:t xml:space="preserve"> в части развития системы социального обслуживания семьи и детей решить вопрос о создании в регионе социально-реабилитационного центра для несовершеннолетних.</w:t>
      </w:r>
    </w:p>
    <w:p w:rsidR="0085186F" w:rsidRPr="0029521B" w:rsidRDefault="0085186F" w:rsidP="005E5334">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Здоровье подрастающего поколения не может рассматриваться в отрыве от здоровья всего населения. Однако при выборе приоритетов следует помнить, что, заботясь о здоровье детей «по остаточному принципу», невозможно рассчитывать на здоровье нации в целом.</w:t>
      </w:r>
    </w:p>
    <w:p w:rsidR="0085186F" w:rsidRDefault="0085186F" w:rsidP="005E5334">
      <w:pPr>
        <w:spacing w:after="0" w:line="240" w:lineRule="auto"/>
        <w:jc w:val="center"/>
        <w:rPr>
          <w:rFonts w:ascii="Times New Roman" w:hAnsi="Times New Roman"/>
          <w:b/>
          <w:i/>
          <w:sz w:val="24"/>
          <w:szCs w:val="24"/>
        </w:rPr>
      </w:pPr>
    </w:p>
    <w:p w:rsidR="0085186F" w:rsidRPr="0029521B" w:rsidRDefault="0085186F" w:rsidP="005E5334">
      <w:pPr>
        <w:spacing w:after="0" w:line="240" w:lineRule="auto"/>
        <w:jc w:val="center"/>
        <w:rPr>
          <w:rFonts w:ascii="Times New Roman" w:hAnsi="Times New Roman"/>
          <w:b/>
          <w:i/>
          <w:sz w:val="24"/>
          <w:szCs w:val="24"/>
        </w:rPr>
      </w:pPr>
      <w:r>
        <w:rPr>
          <w:rFonts w:ascii="Times New Roman" w:hAnsi="Times New Roman"/>
          <w:b/>
          <w:i/>
          <w:sz w:val="24"/>
          <w:szCs w:val="24"/>
        </w:rPr>
        <w:t>О соблюдении прав детей</w:t>
      </w:r>
      <w:r w:rsidRPr="0029521B">
        <w:rPr>
          <w:rFonts w:ascii="Times New Roman" w:hAnsi="Times New Roman"/>
          <w:b/>
          <w:i/>
          <w:sz w:val="24"/>
          <w:szCs w:val="24"/>
        </w:rPr>
        <w:t xml:space="preserve"> на образование</w:t>
      </w:r>
    </w:p>
    <w:p w:rsidR="0085186F" w:rsidRDefault="0085186F" w:rsidP="005E5334">
      <w:pPr>
        <w:spacing w:after="0" w:line="240" w:lineRule="auto"/>
        <w:ind w:firstLine="708"/>
        <w:jc w:val="both"/>
        <w:rPr>
          <w:rFonts w:ascii="Times New Roman" w:hAnsi="Times New Roman"/>
          <w:b/>
          <w:sz w:val="24"/>
          <w:szCs w:val="24"/>
        </w:rPr>
      </w:pP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Право на образование – одно из самых значимых конституционных социальных прав человека, поскольку оно занимает центральное место в реализации способности человека воспользоваться теми возможностями, которые появляются в результате его развития. Именно поэтому Российская Федерация провозглашает область образования приоритетной (стат</w:t>
      </w:r>
      <w:r>
        <w:rPr>
          <w:rFonts w:ascii="Times New Roman" w:hAnsi="Times New Roman"/>
          <w:sz w:val="24"/>
          <w:szCs w:val="24"/>
        </w:rPr>
        <w:t>ья 1 Конституции Р</w:t>
      </w:r>
      <w:r w:rsidRPr="001C67D2">
        <w:rPr>
          <w:rFonts w:ascii="Times New Roman" w:hAnsi="Times New Roman"/>
          <w:sz w:val="24"/>
          <w:szCs w:val="24"/>
        </w:rPr>
        <w:t>оссийской Федерации).</w:t>
      </w:r>
    </w:p>
    <w:p w:rsidR="0085186F"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 2012 году Уполномоченному поступило 4</w:t>
      </w:r>
      <w:r>
        <w:rPr>
          <w:rFonts w:ascii="Times New Roman" w:hAnsi="Times New Roman"/>
          <w:sz w:val="24"/>
          <w:szCs w:val="24"/>
        </w:rPr>
        <w:t>9</w:t>
      </w:r>
      <w:r w:rsidRPr="001C67D2">
        <w:rPr>
          <w:rFonts w:ascii="Times New Roman" w:hAnsi="Times New Roman"/>
          <w:sz w:val="24"/>
          <w:szCs w:val="24"/>
        </w:rPr>
        <w:t xml:space="preserve"> обращений, касающихся проблемы реализации прав детей на общедоступное, адекватное возможностям реб</w:t>
      </w:r>
      <w:r>
        <w:rPr>
          <w:rFonts w:ascii="Times New Roman" w:hAnsi="Times New Roman"/>
          <w:sz w:val="24"/>
          <w:szCs w:val="24"/>
        </w:rPr>
        <w:t>ё</w:t>
      </w:r>
      <w:r w:rsidRPr="001C67D2">
        <w:rPr>
          <w:rFonts w:ascii="Times New Roman" w:hAnsi="Times New Roman"/>
          <w:sz w:val="24"/>
          <w:szCs w:val="24"/>
        </w:rPr>
        <w:t xml:space="preserve">нка образование, из которых большая часть затрагивала вопросы обеспечения детей дошкольным образованием.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Органами государственной власти и местного самоуправления Ненецкого автономного округа принимаются различные меры по обеспечению детей дошкольным образованием: ведется строительство новых детских садов, введены в эксплуатацию здания после капитальных ремонтов, уплотняются группы, создаются группы временного пребывания детей и другое. Вместе с тем, доступность дошкольного образования маленьким жителям округа по-прежнему остается острой проблемой: в Заполярном районе на учете в детские сады состоит 537 детей, посещает 1471 реб</w:t>
      </w:r>
      <w:r>
        <w:rPr>
          <w:rFonts w:ascii="Times New Roman" w:hAnsi="Times New Roman"/>
          <w:sz w:val="24"/>
          <w:szCs w:val="24"/>
        </w:rPr>
        <w:t>ё</w:t>
      </w:r>
      <w:r w:rsidRPr="001C67D2">
        <w:rPr>
          <w:rFonts w:ascii="Times New Roman" w:hAnsi="Times New Roman"/>
          <w:sz w:val="24"/>
          <w:szCs w:val="24"/>
        </w:rPr>
        <w:t xml:space="preserve">нок; в городе Нарьян-Маре 1618 детей посещают дошкольные образовательные учреждения, а 950 – ждут своей очереди.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 неравных условиях находятся дети, чьи родители не попадают в категорию граждан, имеющих право на внеочередное и первоочередное предоставление мест в ДОУ (по Положению о порядке комплектования муниципальных ДОУ МО «Городской округ «Город Нарьян-Мар» и Правилам приема детей дошкольного возраста в ОУ МР «Заполярный район» таких категорий более 20). При этом, в статье 2 Конвенции о правах реб</w:t>
      </w:r>
      <w:r>
        <w:rPr>
          <w:rFonts w:ascii="Times New Roman" w:hAnsi="Times New Roman"/>
          <w:sz w:val="24"/>
          <w:szCs w:val="24"/>
        </w:rPr>
        <w:t>ё</w:t>
      </w:r>
      <w:r w:rsidRPr="001C67D2">
        <w:rPr>
          <w:rFonts w:ascii="Times New Roman" w:hAnsi="Times New Roman"/>
          <w:sz w:val="24"/>
          <w:szCs w:val="24"/>
        </w:rPr>
        <w:t>нка говорится об уважении и обеспечении государствами</w:t>
      </w:r>
      <w:r>
        <w:rPr>
          <w:rFonts w:ascii="Times New Roman" w:hAnsi="Times New Roman"/>
          <w:sz w:val="24"/>
          <w:szCs w:val="24"/>
        </w:rPr>
        <w:t>-</w:t>
      </w:r>
      <w:r w:rsidRPr="001C67D2">
        <w:rPr>
          <w:rFonts w:ascii="Times New Roman" w:hAnsi="Times New Roman"/>
          <w:sz w:val="24"/>
          <w:szCs w:val="24"/>
        </w:rPr>
        <w:t>участниками всех прав за каждым реб</w:t>
      </w:r>
      <w:r>
        <w:rPr>
          <w:rFonts w:ascii="Times New Roman" w:hAnsi="Times New Roman"/>
          <w:sz w:val="24"/>
          <w:szCs w:val="24"/>
        </w:rPr>
        <w:t>ё</w:t>
      </w:r>
      <w:r w:rsidRPr="001C67D2">
        <w:rPr>
          <w:rFonts w:ascii="Times New Roman" w:hAnsi="Times New Roman"/>
          <w:sz w:val="24"/>
          <w:szCs w:val="24"/>
        </w:rPr>
        <w:t xml:space="preserve">нком </w:t>
      </w:r>
      <w:r>
        <w:rPr>
          <w:rFonts w:ascii="Times New Roman" w:hAnsi="Times New Roman"/>
          <w:sz w:val="24"/>
          <w:szCs w:val="24"/>
        </w:rPr>
        <w:t xml:space="preserve">– </w:t>
      </w:r>
      <w:r w:rsidRPr="001C67D2">
        <w:rPr>
          <w:rFonts w:ascii="Times New Roman" w:hAnsi="Times New Roman"/>
          <w:sz w:val="24"/>
          <w:szCs w:val="24"/>
        </w:rPr>
        <w:t xml:space="preserve">без какой-либо дискриминации.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Комиссией по комплектованию муниципальных дошкольных образовательных учреждений МО «Городской округ «Город Нарьян-Мар» было принято решение о создании 4 групп раннего возраста (для детей, рожденных в ноябре</w:t>
      </w:r>
      <w:r>
        <w:rPr>
          <w:rFonts w:ascii="Times New Roman" w:hAnsi="Times New Roman"/>
          <w:sz w:val="24"/>
          <w:szCs w:val="24"/>
        </w:rPr>
        <w:t>-</w:t>
      </w:r>
      <w:r w:rsidRPr="001C67D2">
        <w:rPr>
          <w:rFonts w:ascii="Times New Roman" w:hAnsi="Times New Roman"/>
          <w:sz w:val="24"/>
          <w:szCs w:val="24"/>
        </w:rPr>
        <w:t xml:space="preserve">декабре 2010 г. и следующим по очереди детям 2011 г.р.), 7 групп для детей 1 младшего возраста (для детей, рожденных в ноябре-декабре 2009 г. и следующим по очереди детям 2010 г.р.), 2 групп для детей 2 младшего возраста (для детей, рожденных в ноябре-декабре 2008 г. и следующим по очереди детям 2009 г.р.). В результате таких перестановок был нарушен список очередности в детские сады г.Нарьян-Мара, что вызвало естественную негативную реакцию родителей.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Понимая всю серьезность проблемы с обеспечением права детей на дошкольное образование, закрепленное статьей 43 Конституции Ро</w:t>
      </w:r>
      <w:r>
        <w:rPr>
          <w:rFonts w:ascii="Times New Roman" w:hAnsi="Times New Roman"/>
          <w:sz w:val="24"/>
          <w:szCs w:val="24"/>
        </w:rPr>
        <w:t>ссийской Федерации и статьей 2 З</w:t>
      </w:r>
      <w:r w:rsidRPr="001C67D2">
        <w:rPr>
          <w:rFonts w:ascii="Times New Roman" w:hAnsi="Times New Roman"/>
          <w:sz w:val="24"/>
          <w:szCs w:val="24"/>
        </w:rPr>
        <w:t xml:space="preserve">акона Российской Федерации от 10.07.1992 № 3266-1 «Об образовании», Уполномоченный, тем не менее, считает недопустимыми «подгонку» детей под условия в детских садах и нарушение правил их зачисления в ДОУ.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До 1 января 2012 года учащиеся, проходящие курс лечения в детском отделении ГБУЗ НАО «Ненецкая окружная больница», имели возможность обучаться по программе начальной школы и основным предметам основной и средней общеобразовательной школы. В январе процесс обучения был прекращен, поэтому Уполномоченный вновь, как и в 2011 году, обратился за разъяснениями к руководителям Управлений образования г.Нарьян-Мара и Заполярного района. Администрацией МО «Городской округ «Город Нарьян-Мар» постановлением от 23.05.2011 № 883 было утверждено положение об обучении учащихся, находящихся на длительном лечении в детском отделении ГБУЗ НАО «Ненецкая окружная больница» (далее – Положение), согласно которому учебные занятия с реб</w:t>
      </w:r>
      <w:r>
        <w:rPr>
          <w:rFonts w:ascii="Times New Roman" w:hAnsi="Times New Roman"/>
          <w:sz w:val="24"/>
          <w:szCs w:val="24"/>
        </w:rPr>
        <w:t>ё</w:t>
      </w:r>
      <w:r w:rsidRPr="001C67D2">
        <w:rPr>
          <w:rFonts w:ascii="Times New Roman" w:hAnsi="Times New Roman"/>
          <w:sz w:val="24"/>
          <w:szCs w:val="24"/>
        </w:rPr>
        <w:t>нком начинаются не ранее 3-5 дней после поступления реб</w:t>
      </w:r>
      <w:r>
        <w:rPr>
          <w:rFonts w:ascii="Times New Roman" w:hAnsi="Times New Roman"/>
          <w:sz w:val="24"/>
          <w:szCs w:val="24"/>
        </w:rPr>
        <w:t>ё</w:t>
      </w:r>
      <w:r w:rsidRPr="001C67D2">
        <w:rPr>
          <w:rFonts w:ascii="Times New Roman" w:hAnsi="Times New Roman"/>
          <w:sz w:val="24"/>
          <w:szCs w:val="24"/>
        </w:rPr>
        <w:t>нка в больницу. Аналогичное постановление Администрации муниципального района «Заполярный район» было утверждено 27.06.2012 № 1631п, то есть по окончании учебного года. Положением установлен порядок обучения только тех детей, которым необходимо пройти лечение в больнице свыше 15 дней (в ред. от 10.10.2012 № 2162; в первоначальном варианте – более месяца). Поскольку в законодательстве Российской Федерации отсутствует понятие «длительное лечение», а средняя продолжительность пребывания детей в детском отделении ГБУЗ НАО «Ненецкая окружная больница» составляет 9 – 10 дней, Уполномоченный обратился к начальнику Управления образования Заполярного района с просьбой привести Положение в соответствие со статьей 3 Конвенции о правах реб</w:t>
      </w:r>
      <w:r>
        <w:rPr>
          <w:rFonts w:ascii="Times New Roman" w:hAnsi="Times New Roman"/>
          <w:sz w:val="24"/>
          <w:szCs w:val="24"/>
        </w:rPr>
        <w:t>ё</w:t>
      </w:r>
      <w:r w:rsidRPr="001C67D2">
        <w:rPr>
          <w:rFonts w:ascii="Times New Roman" w:hAnsi="Times New Roman"/>
          <w:sz w:val="24"/>
          <w:szCs w:val="24"/>
        </w:rPr>
        <w:t>нка – первоочередное внимание уделить наилучшему обеспечению интересов реб</w:t>
      </w:r>
      <w:r>
        <w:rPr>
          <w:rFonts w:ascii="Times New Roman" w:hAnsi="Times New Roman"/>
          <w:sz w:val="24"/>
          <w:szCs w:val="24"/>
        </w:rPr>
        <w:t>ё</w:t>
      </w:r>
      <w:r w:rsidRPr="001C67D2">
        <w:rPr>
          <w:rFonts w:ascii="Times New Roman" w:hAnsi="Times New Roman"/>
          <w:sz w:val="24"/>
          <w:szCs w:val="24"/>
        </w:rPr>
        <w:t xml:space="preserve">нка. Ответ не последовал.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результате, в 2012 году образовательные услуги были предоставлены 75 детям 5 – 9 классов (38 из них – учащиеся школ Заполярного района) педагогами МБОУ СОШ </w:t>
      </w:r>
      <w:r>
        <w:rPr>
          <w:rFonts w:ascii="Times New Roman" w:hAnsi="Times New Roman"/>
          <w:sz w:val="24"/>
          <w:szCs w:val="24"/>
        </w:rPr>
        <w:t xml:space="preserve">   </w:t>
      </w:r>
      <w:r w:rsidRPr="001C67D2">
        <w:rPr>
          <w:rFonts w:ascii="Times New Roman" w:hAnsi="Times New Roman"/>
          <w:sz w:val="24"/>
          <w:szCs w:val="24"/>
        </w:rPr>
        <w:t xml:space="preserve">№ 5 г. Нарьян-Мара. Начальные классы помощь учителей не получили, поскольку педагоги Заполярного района к работе с детьми так и не приступили.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соответствии с Постановлением Правительства Российской Федерации от </w:t>
      </w:r>
      <w:r>
        <w:rPr>
          <w:rFonts w:ascii="Times New Roman" w:hAnsi="Times New Roman"/>
          <w:sz w:val="24"/>
          <w:szCs w:val="24"/>
        </w:rPr>
        <w:t>0</w:t>
      </w:r>
      <w:r w:rsidRPr="001C67D2">
        <w:rPr>
          <w:rFonts w:ascii="Times New Roman" w:hAnsi="Times New Roman"/>
          <w:sz w:val="24"/>
          <w:szCs w:val="24"/>
        </w:rPr>
        <w:t>3</w:t>
      </w:r>
      <w:r>
        <w:rPr>
          <w:rFonts w:ascii="Times New Roman" w:hAnsi="Times New Roman"/>
          <w:sz w:val="24"/>
          <w:szCs w:val="24"/>
        </w:rPr>
        <w:t>.11.</w:t>
      </w:r>
      <w:r w:rsidRPr="001C67D2">
        <w:rPr>
          <w:rFonts w:ascii="Times New Roman" w:hAnsi="Times New Roman"/>
          <w:sz w:val="24"/>
          <w:szCs w:val="24"/>
        </w:rPr>
        <w:t xml:space="preserve">2012 № 1142 «О мерах по реализации Указа Президента Российской Федерации от 21 августа 2012 г. № 1199 «Об оценке эффективности деятельности органов исполнительной власти субъектов Российской Федерации» утвержден перечень индивидуальных показателей для оценки эффективности деятельности органов исполнительной власти субъектов Российской Федерации. Один из таких показателей должен отражать долю обучающихся в государственных (муниципальных) образовательных учреждениях, занимающихся во вторую (третью) смену, в общей численности обучающихся в государственных (муниципальных) образовательных учреждениях, реализующих программы общего образования.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образовательных учреждениях Заполярного района, реализующих программы общего образования, в 2012 – 2013 учебном году обучается 2628 человек. Доля детей, занимающихся во вторую смену, составляет 126 человек (4,8%). Основная причина сложившейся ситуации – закрытие зданий школ в связи с признанием их аварийными и размещение учащихся в приспособленных для обучения помещениях.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городе Нарьян-Маре в 2012 – 2013 учебном году во вторую смену учится 308 детей из 2907, что составляет 11 % от общего числа обучающихся. В ряде школ во вторую смену обучаются дети специальных (коррекционных) классов школы </w:t>
      </w:r>
      <w:r w:rsidRPr="001C67D2">
        <w:rPr>
          <w:rFonts w:ascii="Times New Roman" w:hAnsi="Times New Roman"/>
          <w:sz w:val="24"/>
          <w:szCs w:val="24"/>
          <w:lang w:val="en-US"/>
        </w:rPr>
        <w:t>VII</w:t>
      </w:r>
      <w:r w:rsidRPr="001C67D2">
        <w:rPr>
          <w:rFonts w:ascii="Times New Roman" w:hAnsi="Times New Roman"/>
          <w:sz w:val="24"/>
          <w:szCs w:val="24"/>
        </w:rPr>
        <w:t xml:space="preserve"> вида – вопреки санитарно-эпидемиологическим требования</w:t>
      </w:r>
      <w:r>
        <w:rPr>
          <w:rFonts w:ascii="Times New Roman" w:hAnsi="Times New Roman"/>
          <w:sz w:val="24"/>
          <w:szCs w:val="24"/>
        </w:rPr>
        <w:t>м</w:t>
      </w:r>
      <w:r w:rsidRPr="001C67D2">
        <w:rPr>
          <w:rFonts w:ascii="Times New Roman" w:hAnsi="Times New Roman"/>
          <w:sz w:val="24"/>
          <w:szCs w:val="24"/>
        </w:rPr>
        <w:t xml:space="preserve"> к условиям и организации обучения в общеобразовательных учреждениях, утвержденных</w:t>
      </w:r>
      <w:r>
        <w:rPr>
          <w:rFonts w:ascii="Times New Roman" w:hAnsi="Times New Roman"/>
          <w:sz w:val="24"/>
          <w:szCs w:val="24"/>
        </w:rPr>
        <w:t xml:space="preserve"> </w:t>
      </w:r>
      <w:r w:rsidRPr="001C67D2">
        <w:rPr>
          <w:rFonts w:ascii="Times New Roman" w:hAnsi="Times New Roman"/>
          <w:sz w:val="24"/>
          <w:szCs w:val="24"/>
        </w:rPr>
        <w:t xml:space="preserve">Постановлением Главного государственного </w:t>
      </w:r>
      <w:r>
        <w:rPr>
          <w:rFonts w:ascii="Times New Roman" w:hAnsi="Times New Roman"/>
          <w:sz w:val="24"/>
          <w:szCs w:val="24"/>
        </w:rPr>
        <w:t>санитарного врача РФ от 29.12.20</w:t>
      </w:r>
      <w:r w:rsidRPr="001C67D2">
        <w:rPr>
          <w:rFonts w:ascii="Times New Roman" w:hAnsi="Times New Roman"/>
          <w:sz w:val="24"/>
          <w:szCs w:val="24"/>
        </w:rPr>
        <w:t>10 г. № 189, СанПиН 2.4.2.2821–10.</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Помимо объективных причин (например, в МБОУ СОШ</w:t>
      </w:r>
      <w:r>
        <w:rPr>
          <w:rFonts w:ascii="Times New Roman" w:hAnsi="Times New Roman"/>
          <w:sz w:val="24"/>
          <w:szCs w:val="24"/>
        </w:rPr>
        <w:t xml:space="preserve"> </w:t>
      </w:r>
      <w:r w:rsidRPr="001C67D2">
        <w:rPr>
          <w:rFonts w:ascii="Times New Roman" w:hAnsi="Times New Roman"/>
          <w:sz w:val="24"/>
          <w:szCs w:val="24"/>
        </w:rPr>
        <w:t>№3 из 526 учеников – 179 человек, или 34 %, обучается во вторую смену из-за отсутствия необходимых площадей для кабинетов), существуют и субъективные факторы, связанные с недостаточно</w:t>
      </w:r>
      <w:r>
        <w:rPr>
          <w:rFonts w:ascii="Times New Roman" w:hAnsi="Times New Roman"/>
          <w:sz w:val="24"/>
          <w:szCs w:val="24"/>
        </w:rPr>
        <w:t>й работой МО «Городской округ «Город</w:t>
      </w:r>
      <w:r w:rsidRPr="001C67D2">
        <w:rPr>
          <w:rFonts w:ascii="Times New Roman" w:hAnsi="Times New Roman"/>
          <w:sz w:val="24"/>
          <w:szCs w:val="24"/>
        </w:rPr>
        <w:t xml:space="preserve"> Нарьян-Мар» по оптимизации численной наполняемости классов среднего и старшего звена.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Большинство исследователей оценивает условия проживания в условиях Заполярья как экстремальные для жизни человека. Дети, обучающиеся во вторую смену, испытывают дополнительные психофизиологические нагрузки, отрицательно сказывающиеся на состояние организма. Поэтому, решение проблемы – это не только повышение эффективности работы школы, но и забота о здоровье подрастающего поколения. Необходимо и школы строить, и работу в образовательном учреждении перестраивать, обеспечивая наилучшие интересы и потребности реб</w:t>
      </w:r>
      <w:r>
        <w:rPr>
          <w:rFonts w:ascii="Times New Roman" w:hAnsi="Times New Roman"/>
          <w:sz w:val="24"/>
          <w:szCs w:val="24"/>
        </w:rPr>
        <w:t>ё</w:t>
      </w:r>
      <w:r w:rsidRPr="001C67D2">
        <w:rPr>
          <w:rFonts w:ascii="Times New Roman" w:hAnsi="Times New Roman"/>
          <w:sz w:val="24"/>
          <w:szCs w:val="24"/>
        </w:rPr>
        <w:t>нка.</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феврале 2012 года к Уполномоченному обратились родители п. Шойна с просьбой решить вопрос по доставке детей, проживающих на территории воинской части № 10244, к месту учебы. Из обращения следует, что проблемы у детей и взрослых начались еще в январе: машина в поселок не выезжала с 19 по 27 января, 6 февраля, с 13 по 15 февраля, с 20 по 29 февраля и со 2 марта, в результате чего дети не посещали занятия. Командир воинской части рекомендовал родителям «покупать снегоходы, нанимать транспорт, ходить пешком», что некоторые и сделали – начали отправлять своих детей на снегоходах. Дети начали болеть.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Порядок на дороге от военного городка до п. Шойна ранее поддерживался воинской частью. В связи поломкой трактора в начале 2012 года данный участок дороги был заброшен, </w:t>
      </w:r>
      <w:r>
        <w:rPr>
          <w:rFonts w:ascii="Times New Roman" w:hAnsi="Times New Roman"/>
          <w:sz w:val="24"/>
          <w:szCs w:val="24"/>
        </w:rPr>
        <w:t>а</w:t>
      </w:r>
      <w:r w:rsidRPr="001C67D2">
        <w:rPr>
          <w:rFonts w:ascii="Times New Roman" w:hAnsi="Times New Roman"/>
          <w:sz w:val="24"/>
          <w:szCs w:val="24"/>
        </w:rPr>
        <w:t xml:space="preserve"> родители были вынуждены доставлять детей в образовательные учреждения на транспорте, представляющем угрозу их жизни и здоровью. Но и при таком варианте часть детей в поселок попасть не могла.</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Уполномоченный дважды обращался за помощью к заместителю командира воинской части №</w:t>
      </w:r>
      <w:r>
        <w:rPr>
          <w:rFonts w:ascii="Times New Roman" w:hAnsi="Times New Roman"/>
          <w:sz w:val="24"/>
          <w:szCs w:val="24"/>
        </w:rPr>
        <w:t xml:space="preserve"> </w:t>
      </w:r>
      <w:r w:rsidRPr="001C67D2">
        <w:rPr>
          <w:rFonts w:ascii="Times New Roman" w:hAnsi="Times New Roman"/>
          <w:sz w:val="24"/>
          <w:szCs w:val="24"/>
        </w:rPr>
        <w:t>21514 г. Архангельска А.А.</w:t>
      </w:r>
      <w:r>
        <w:rPr>
          <w:rFonts w:ascii="Times New Roman" w:hAnsi="Times New Roman"/>
          <w:sz w:val="24"/>
          <w:szCs w:val="24"/>
        </w:rPr>
        <w:t xml:space="preserve"> </w:t>
      </w:r>
      <w:r w:rsidRPr="001C67D2">
        <w:rPr>
          <w:rFonts w:ascii="Times New Roman" w:hAnsi="Times New Roman"/>
          <w:sz w:val="24"/>
          <w:szCs w:val="24"/>
        </w:rPr>
        <w:t>Леонову, но проблема не была урегулирована. Обратился Уполномоченный и к начальнику Управления образования Заполярного района. Ответ был лаконичен: образовательное учреждение право детей на образование не нарушает. Уполномоченный обратился в Администрацию МО «МР «Заполярный район», которая заверила о «предстоящей совмест</w:t>
      </w:r>
      <w:r>
        <w:rPr>
          <w:rFonts w:ascii="Times New Roman" w:hAnsi="Times New Roman"/>
          <w:sz w:val="24"/>
          <w:szCs w:val="24"/>
        </w:rPr>
        <w:t>ной проработке вопроса» главой А</w:t>
      </w:r>
      <w:r w:rsidRPr="001C67D2">
        <w:rPr>
          <w:rFonts w:ascii="Times New Roman" w:hAnsi="Times New Roman"/>
          <w:sz w:val="24"/>
          <w:szCs w:val="24"/>
        </w:rPr>
        <w:t xml:space="preserve">дминистрации Шоинского сельсовета, воинской частью и ЖКХ.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Все это время, пока шли звонки и переписка, родители с детьми ждали. Отреагировал глава Заполярного района А.В.</w:t>
      </w:r>
      <w:r>
        <w:rPr>
          <w:rFonts w:ascii="Times New Roman" w:hAnsi="Times New Roman"/>
          <w:sz w:val="24"/>
          <w:szCs w:val="24"/>
        </w:rPr>
        <w:t xml:space="preserve"> </w:t>
      </w:r>
      <w:r w:rsidRPr="001C67D2">
        <w:rPr>
          <w:rFonts w:ascii="Times New Roman" w:hAnsi="Times New Roman"/>
          <w:sz w:val="24"/>
          <w:szCs w:val="24"/>
        </w:rPr>
        <w:t>Безумов, благодаря которому проблема была вскоре решена.</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Уполномоченный считает, что несовершеннолетние, проживающие в отдаленных поселках НАО, должны быть обеспечены доставкой к месту учебы независимо от проблем с техникой или состояния дороги. Все дети – наши, и проблемы должны решаться совместно и заблаговременно.</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На территории округа реализуют образовательную деятельность 10 учреждений дополнительного образования детей, предоставляющих для всех несовершеннолетних округа бесплатные образовательные услуги. Дополнительное образование – специфическая органичная часть системы общего и профессионального образования, процесс и результат формирования, становления личности реб</w:t>
      </w:r>
      <w:r>
        <w:rPr>
          <w:rFonts w:ascii="Times New Roman" w:hAnsi="Times New Roman"/>
          <w:sz w:val="24"/>
          <w:szCs w:val="24"/>
        </w:rPr>
        <w:t>ё</w:t>
      </w:r>
      <w:r w:rsidRPr="001C67D2">
        <w:rPr>
          <w:rFonts w:ascii="Times New Roman" w:hAnsi="Times New Roman"/>
          <w:sz w:val="24"/>
          <w:szCs w:val="24"/>
        </w:rPr>
        <w:t xml:space="preserve">нка в условиях развивающей среды, предоставляющей детям интеллектуальные, психолого-педагогические, образовательные, развивающие и иные услуги на основе свободного выбора и самоопределения. Общепризнанный мировой факт: дети, играющие на музыкальных инструментах, занимающиеся художественным творчеством, считаются более способными к усвоению общеобразовательных программ. Они лучше востребованы обществом, поскольку в своей будущей профессиональной деятельности принимают нестандартные решения.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 марте 2012 года Уполномоченный принял коллективную жалобу родителей о нарушении прав детей на безопасность в МБОУ ДОД «Детская школа искусств г.Нарьян-Мара» (далее – ДШИ): в результате проведенного ремонта в здании ДШИ были сильно заужены коридоры, а двери из кабинетов при одновременном открытии представляли серьезную угрозу учащимся и педагогам. При посещении учреждения Уполномоченный обратил внимание и на другие «погрешности» ремонта: посторонние запахи от покрытий, окон, окрашенных поверхностей; зауженные кабинеты с высоко размещенными окнами, под которыми расположились отходы ремонта; залитые краской полы. Информация была направлена в прокуратуру НАО, Государственную инспекцию по строительному надзору и жилищному контролю НАО, Управление Федеральной службы по надзору в сфере защиты прав потребителей и благополучия человека по НАО, Администрацию МО «Городской округ «Город Нарьян-Мар». По результатам проверки было выявлено следующее:</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1. Комиссией Администрации МО «Городской округ «Город Нарьян-Мар» обнаружены нарушения процедуры размещения конкурсной документации и проведения конкурса на ремонтные работы; отмечены недостатки по муниципальным контрактам (всего их два – с ООО «Служба Заказчика» и ИП Хохлов А.Г.): отсутствует график и сроки выполнения работ, не указаны их объемы; не был представлен календарный план с указанием видов работ, и</w:t>
      </w:r>
      <w:r>
        <w:rPr>
          <w:rFonts w:ascii="Times New Roman" w:hAnsi="Times New Roman"/>
          <w:sz w:val="24"/>
          <w:szCs w:val="24"/>
        </w:rPr>
        <w:t>х</w:t>
      </w:r>
      <w:r w:rsidRPr="001C67D2">
        <w:rPr>
          <w:rFonts w:ascii="Times New Roman" w:hAnsi="Times New Roman"/>
          <w:sz w:val="24"/>
          <w:szCs w:val="24"/>
        </w:rPr>
        <w:t xml:space="preserve"> стоимости, сроков выполнения и локального сметного расчета, в связи с чем, проверить плановые и фактические сроки выполнения работ невозможно; объемы работ по актам выполненных работ (по ряду позиций) не соответствуют объемам, предусмотренным муниципальными контрактами; оконные блоки меньше оконных проемов, герметизация и ремонт обшивки цоколя выполнена не качественно; звукоизолирующий материал стен не соответствует техническому заданию; не выдержана толщина теплоизоляционного слоя перекрытий; не выполнены работы по устройству дощатых полов из новых пиломатериалов.</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2. ООО «СПК-Инжиниринг»: некачественно выполнена обшивка цоколя здания; не выполнены работы по устройству дощатых полов из новых пиломатериалов; не выдержана толщина теплоизоляционного слоя, отсутствует перехлёст матов утеплителя; линолеум уложен с нарушениями – не по всей поверхности плотно прилегает к основанию, есть участки с волнами и вздутиями; кромки стыкуемых полотнищ линолеума не склеены и не сварены, а накрыты металлическими планками; швы в покрытии расположены перпендикулярно направлению движения; линолеум не соответствует требованиям противопожарной безопасности; некачественно выполнены работы по установке оконных блоков, отсутствует наружный водонепроницаемый слой; пенный утеплитель не защищён от воздействия солнечных лучей; звукоизоляция выполнена с нарушением </w:t>
      </w:r>
      <w:r>
        <w:rPr>
          <w:rFonts w:ascii="Times New Roman" w:hAnsi="Times New Roman"/>
          <w:sz w:val="24"/>
          <w:szCs w:val="24"/>
        </w:rPr>
        <w:t xml:space="preserve">– </w:t>
      </w:r>
      <w:r w:rsidRPr="001C67D2">
        <w:rPr>
          <w:rFonts w:ascii="Times New Roman" w:hAnsi="Times New Roman"/>
          <w:sz w:val="24"/>
          <w:szCs w:val="24"/>
        </w:rPr>
        <w:t xml:space="preserve">вместо звукоизоляционных использованы теплоизоляционные материалы; с нарушением выполнены работы по установке дверных проемов: двери расположены по обе стороны коридора и открываются в коридор </w:t>
      </w:r>
      <w:r>
        <w:rPr>
          <w:rFonts w:ascii="Times New Roman" w:hAnsi="Times New Roman"/>
          <w:sz w:val="24"/>
          <w:szCs w:val="24"/>
        </w:rPr>
        <w:t xml:space="preserve">– </w:t>
      </w:r>
      <w:r w:rsidRPr="001C67D2">
        <w:rPr>
          <w:rFonts w:ascii="Times New Roman" w:hAnsi="Times New Roman"/>
          <w:sz w:val="24"/>
          <w:szCs w:val="24"/>
        </w:rPr>
        <w:t xml:space="preserve">при одновременном, встречном их открытии не обеспечивается безопасная эвакуация людей, так как расстояние между открытыми дверьми не соответствует техническим регламентам по безопасности зданий и сооружений. </w:t>
      </w:r>
    </w:p>
    <w:p w:rsidR="0085186F"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Уполномоченный</w:t>
      </w:r>
      <w:r>
        <w:rPr>
          <w:rFonts w:ascii="Times New Roman" w:hAnsi="Times New Roman"/>
          <w:sz w:val="24"/>
          <w:szCs w:val="24"/>
        </w:rPr>
        <w:t xml:space="preserve"> сознательно </w:t>
      </w:r>
      <w:r w:rsidRPr="001C67D2">
        <w:rPr>
          <w:rFonts w:ascii="Times New Roman" w:hAnsi="Times New Roman"/>
          <w:sz w:val="24"/>
          <w:szCs w:val="24"/>
        </w:rPr>
        <w:t xml:space="preserve">приводит подробное описание выявленных нарушений, чтобы показать величину равнодушия и безответственности как исполнителей ремонтных работ, так и руководителя учреждения, который принял школу и </w:t>
      </w:r>
      <w:r>
        <w:rPr>
          <w:rFonts w:ascii="Times New Roman" w:hAnsi="Times New Roman"/>
          <w:sz w:val="24"/>
          <w:szCs w:val="24"/>
        </w:rPr>
        <w:t>«</w:t>
      </w:r>
      <w:r w:rsidRPr="001C67D2">
        <w:rPr>
          <w:rFonts w:ascii="Times New Roman" w:hAnsi="Times New Roman"/>
          <w:sz w:val="24"/>
          <w:szCs w:val="24"/>
        </w:rPr>
        <w:t>гостеприимно</w:t>
      </w:r>
      <w:r>
        <w:rPr>
          <w:rFonts w:ascii="Times New Roman" w:hAnsi="Times New Roman"/>
          <w:sz w:val="24"/>
          <w:szCs w:val="24"/>
        </w:rPr>
        <w:t>»</w:t>
      </w:r>
      <w:r w:rsidRPr="001C67D2">
        <w:rPr>
          <w:rFonts w:ascii="Times New Roman" w:hAnsi="Times New Roman"/>
          <w:sz w:val="24"/>
          <w:szCs w:val="24"/>
        </w:rPr>
        <w:t xml:space="preserve"> распахнул ее двери своим ученикам и педагогам. И дать ответ на вопрос журналистов газеты «Няръяна вындер» от 9 октября 2012 года </w:t>
      </w:r>
      <w:r>
        <w:rPr>
          <w:rFonts w:ascii="Times New Roman" w:hAnsi="Times New Roman"/>
          <w:sz w:val="24"/>
          <w:szCs w:val="24"/>
        </w:rPr>
        <w:t xml:space="preserve">– </w:t>
      </w:r>
      <w:r w:rsidRPr="001C67D2">
        <w:rPr>
          <w:rFonts w:ascii="Times New Roman" w:hAnsi="Times New Roman"/>
          <w:sz w:val="24"/>
          <w:szCs w:val="24"/>
        </w:rPr>
        <w:t xml:space="preserve">«Почему так тихо в ДШИ?». Тихо, потому что здание закрыто, а дети и педагоги вынуждены заниматься в неприспособленных помещениях других учреждений образования. </w:t>
      </w:r>
    </w:p>
    <w:p w:rsidR="0085186F" w:rsidRPr="001C67D2" w:rsidRDefault="0085186F" w:rsidP="005E5334">
      <w:pPr>
        <w:spacing w:after="0" w:line="264" w:lineRule="auto"/>
        <w:ind w:firstLine="709"/>
        <w:jc w:val="both"/>
        <w:rPr>
          <w:rFonts w:ascii="Times New Roman" w:hAnsi="Times New Roman"/>
          <w:sz w:val="24"/>
          <w:szCs w:val="24"/>
        </w:rPr>
      </w:pPr>
      <w:r w:rsidRPr="00FE6357">
        <w:rPr>
          <w:rFonts w:ascii="Times New Roman" w:hAnsi="Times New Roman"/>
          <w:b/>
          <w:sz w:val="24"/>
          <w:szCs w:val="24"/>
        </w:rPr>
        <w:t>Уполномоченный обращается к органам государственной власти</w:t>
      </w:r>
      <w:r>
        <w:rPr>
          <w:rFonts w:ascii="Times New Roman" w:hAnsi="Times New Roman"/>
          <w:sz w:val="24"/>
          <w:szCs w:val="24"/>
        </w:rPr>
        <w:t xml:space="preserve"> с просьбой предоставить 670 детям и 45 педагогам МБОУ ДОД «Детская школа искусств г.Нарьян-Мара» отдельное здание, обеспечив право каждого ребёнка на получение дополнительного образования в полноценных условиях, не ущемляющих прав ни детей, ни взрослых.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современных условиях жизни, когда все больше несовершеннолетних становится на путь различных видов зависимого поведения, совершения правонарушений и преступлений, именно система дополнительного образования должна «подхватить» и организовать свободное время детей с учетом ведущей деятельности каждого возрастного периода. К сожалению, сегодня нет условий для занятий </w:t>
      </w:r>
      <w:r>
        <w:rPr>
          <w:rFonts w:ascii="Times New Roman" w:hAnsi="Times New Roman"/>
          <w:sz w:val="24"/>
          <w:szCs w:val="24"/>
        </w:rPr>
        <w:t xml:space="preserve">не только </w:t>
      </w:r>
      <w:r w:rsidRPr="001C67D2">
        <w:rPr>
          <w:rFonts w:ascii="Times New Roman" w:hAnsi="Times New Roman"/>
          <w:sz w:val="24"/>
          <w:szCs w:val="24"/>
        </w:rPr>
        <w:t>в ДШИ</w:t>
      </w:r>
      <w:r>
        <w:rPr>
          <w:rFonts w:ascii="Times New Roman" w:hAnsi="Times New Roman"/>
          <w:sz w:val="24"/>
          <w:szCs w:val="24"/>
        </w:rPr>
        <w:t xml:space="preserve">. </w:t>
      </w:r>
      <w:r w:rsidRPr="001C67D2">
        <w:rPr>
          <w:rFonts w:ascii="Times New Roman" w:hAnsi="Times New Roman"/>
          <w:sz w:val="24"/>
          <w:szCs w:val="24"/>
        </w:rPr>
        <w:t>Условия в помещениях МБОУ ДОД Заполярного района «Дом детского творчества п. Искателей»</w:t>
      </w:r>
      <w:r>
        <w:rPr>
          <w:rFonts w:ascii="Times New Roman" w:hAnsi="Times New Roman"/>
          <w:sz w:val="24"/>
          <w:szCs w:val="24"/>
        </w:rPr>
        <w:t xml:space="preserve">, не имеющего собственного здания, </w:t>
      </w:r>
      <w:r w:rsidRPr="001C67D2">
        <w:rPr>
          <w:rFonts w:ascii="Times New Roman" w:hAnsi="Times New Roman"/>
          <w:sz w:val="24"/>
          <w:szCs w:val="24"/>
        </w:rPr>
        <w:t xml:space="preserve">не только стесненные и эстетически </w:t>
      </w:r>
      <w:r>
        <w:rPr>
          <w:rFonts w:ascii="Times New Roman" w:hAnsi="Times New Roman"/>
          <w:sz w:val="24"/>
          <w:szCs w:val="24"/>
        </w:rPr>
        <w:t>непривлекательные</w:t>
      </w:r>
      <w:r w:rsidRPr="001C67D2">
        <w:rPr>
          <w:rFonts w:ascii="Times New Roman" w:hAnsi="Times New Roman"/>
          <w:sz w:val="24"/>
          <w:szCs w:val="24"/>
        </w:rPr>
        <w:t xml:space="preserve">, но и для здоровья детей небезопасные. Отсутствуют в городе и пос. Искателей клубы для несовершеннолетних по месту жительства, так необходимые для их разностороннего развития.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 октябре 2012 года за помощью к Уполномоченному обратилась гражданка Л. Ситуация, в которой оказался ее 9-летний сын, является «образцом» халатности и безразличия к судьбе реб</w:t>
      </w:r>
      <w:r>
        <w:rPr>
          <w:rFonts w:ascii="Times New Roman" w:hAnsi="Times New Roman"/>
          <w:sz w:val="24"/>
          <w:szCs w:val="24"/>
        </w:rPr>
        <w:t>ё</w:t>
      </w:r>
      <w:r w:rsidRPr="001C67D2">
        <w:rPr>
          <w:rFonts w:ascii="Times New Roman" w:hAnsi="Times New Roman"/>
          <w:sz w:val="24"/>
          <w:szCs w:val="24"/>
        </w:rPr>
        <w:t>нка со стороны администрации МКОУ Заполярного района «Ненецкая общеобразовательная средняя школа-интернат им.</w:t>
      </w:r>
      <w:r>
        <w:rPr>
          <w:rFonts w:ascii="Times New Roman" w:hAnsi="Times New Roman"/>
          <w:sz w:val="24"/>
          <w:szCs w:val="24"/>
        </w:rPr>
        <w:t xml:space="preserve"> </w:t>
      </w:r>
      <w:r w:rsidRPr="001C67D2">
        <w:rPr>
          <w:rFonts w:ascii="Times New Roman" w:hAnsi="Times New Roman"/>
          <w:sz w:val="24"/>
          <w:szCs w:val="24"/>
        </w:rPr>
        <w:t>А.П.</w:t>
      </w:r>
      <w:r>
        <w:rPr>
          <w:rFonts w:ascii="Times New Roman" w:hAnsi="Times New Roman"/>
          <w:sz w:val="24"/>
          <w:szCs w:val="24"/>
        </w:rPr>
        <w:t xml:space="preserve"> </w:t>
      </w:r>
      <w:r w:rsidRPr="001C67D2">
        <w:rPr>
          <w:rFonts w:ascii="Times New Roman" w:hAnsi="Times New Roman"/>
          <w:sz w:val="24"/>
          <w:szCs w:val="24"/>
        </w:rPr>
        <w:t xml:space="preserve">Пырерки» (далее </w:t>
      </w:r>
      <w:r>
        <w:rPr>
          <w:rFonts w:ascii="Times New Roman" w:hAnsi="Times New Roman"/>
          <w:sz w:val="24"/>
          <w:szCs w:val="24"/>
        </w:rPr>
        <w:t xml:space="preserve">– </w:t>
      </w:r>
      <w:r w:rsidRPr="001C67D2">
        <w:rPr>
          <w:rFonts w:ascii="Times New Roman" w:hAnsi="Times New Roman"/>
          <w:sz w:val="24"/>
          <w:szCs w:val="24"/>
        </w:rPr>
        <w:t>НОСШИ).</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Женщина, будучи выпускницей данного образовательного учреждения и ныне работающая в нем, оказалась в трудной жизненной ситуации и обратилась к директору с просьбой перевести своего сына из городской школы в НОСШИ. Согласие было дано, и в начале сентября реб</w:t>
      </w:r>
      <w:r>
        <w:rPr>
          <w:rFonts w:ascii="Times New Roman" w:hAnsi="Times New Roman"/>
          <w:sz w:val="24"/>
          <w:szCs w:val="24"/>
        </w:rPr>
        <w:t>ё</w:t>
      </w:r>
      <w:r w:rsidRPr="001C67D2">
        <w:rPr>
          <w:rFonts w:ascii="Times New Roman" w:hAnsi="Times New Roman"/>
          <w:sz w:val="24"/>
          <w:szCs w:val="24"/>
        </w:rPr>
        <w:t>нок приступил к учебе. Ненадолго: в конце сентября руководитель НОСШИ принимает решение об отчислении мальчика по причине его неадекватного поведения. Во время встречи с администрацией НОСШИ Уполномоченным была запрошена вся документация по реб</w:t>
      </w:r>
      <w:r>
        <w:rPr>
          <w:rFonts w:ascii="Times New Roman" w:hAnsi="Times New Roman"/>
          <w:sz w:val="24"/>
          <w:szCs w:val="24"/>
        </w:rPr>
        <w:t>ё</w:t>
      </w:r>
      <w:r w:rsidRPr="001C67D2">
        <w:rPr>
          <w:rFonts w:ascii="Times New Roman" w:hAnsi="Times New Roman"/>
          <w:sz w:val="24"/>
          <w:szCs w:val="24"/>
        </w:rPr>
        <w:t>нку, но её не оказалось: приказы о зачислении и отчислении школьника изданы не были, информация о динамике обучения и развития ученика не была предоставлена. Реб</w:t>
      </w:r>
      <w:r>
        <w:rPr>
          <w:rFonts w:ascii="Times New Roman" w:hAnsi="Times New Roman"/>
          <w:sz w:val="24"/>
          <w:szCs w:val="24"/>
        </w:rPr>
        <w:t>ё</w:t>
      </w:r>
      <w:r w:rsidRPr="001C67D2">
        <w:rPr>
          <w:rFonts w:ascii="Times New Roman" w:hAnsi="Times New Roman"/>
          <w:sz w:val="24"/>
          <w:szCs w:val="24"/>
        </w:rPr>
        <w:t xml:space="preserve">нка приняли в школу на основании устной договоренности и попытались таким же образом из нее «вывести». Следует отметить, что директор школы изначально знал об учебных трудностях Л., имеющего ограниченные возможности здоровья: согласно решению психолого-медико-педагогической комиссии мальчик обучался в городской школе по программе специальной (коррекционной) школы </w:t>
      </w:r>
      <w:r w:rsidRPr="001C67D2">
        <w:rPr>
          <w:rFonts w:ascii="Times New Roman" w:hAnsi="Times New Roman"/>
          <w:sz w:val="24"/>
          <w:szCs w:val="24"/>
          <w:lang w:val="en-US"/>
        </w:rPr>
        <w:t>VII</w:t>
      </w:r>
      <w:r w:rsidRPr="001C67D2">
        <w:rPr>
          <w:rFonts w:ascii="Times New Roman" w:hAnsi="Times New Roman"/>
          <w:sz w:val="24"/>
          <w:szCs w:val="24"/>
        </w:rPr>
        <w:t xml:space="preserve"> вида. Аналогичные классы созданы и на базе НОСШИ. Право реб</w:t>
      </w:r>
      <w:r>
        <w:rPr>
          <w:rFonts w:ascii="Times New Roman" w:hAnsi="Times New Roman"/>
          <w:sz w:val="24"/>
          <w:szCs w:val="24"/>
        </w:rPr>
        <w:t>ё</w:t>
      </w:r>
      <w:r w:rsidRPr="001C67D2">
        <w:rPr>
          <w:rFonts w:ascii="Times New Roman" w:hAnsi="Times New Roman"/>
          <w:sz w:val="24"/>
          <w:szCs w:val="24"/>
        </w:rPr>
        <w:t>нка на образование было восстановлено. Но какой ценой?</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В 2012 году Уполномоченному поступали жалобы родителей на неблагоприятные условия в ДОУ и школах. В феврале, во время плановой командировки Уполномоченного в пос. Нельмин-Нос, подтвердились факты несоответствия температурного режима требованиям СанПиН в одной из групп МБДОУ «Детский сад №20 пос. Нельмин-Нос»: дети ходили в валенках и пимах, теплой одежде. Термометр в группе отсутствовал, наружная дверь была слабо утеплена, поэтому заключение «холодно» было сделано Уполномоченным на основе собственных ощущений и наблюдений. В другой группе дети сидели на стульчиках советского периода, из которых после многочисленных ремонтов «выходили» гвозди. Давно не обновлялась и методическая литература в ДОУ. Следует отметить, что Администрацией Заполярного района все замечания были устранены. </w:t>
      </w:r>
    </w:p>
    <w:p w:rsidR="0085186F"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Образование – это и процесс, и результат. Процесс благоприятный, если условия не мешают детям быть здоровыми и защищенными. В ряде сельских школ, расположенных в старых зданиях, условия в туалетных комнатах ненамного отличаются от уличных. А это – проблема и репродуктивного здоровья будущих отцов и матерей.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По-прежнему в округе не создана единая система обеспечения внешней безопасности детей. В 2011 году в разработке Управления образования и молодежной политики НАО находился проект долгосрочной целевой программы «Комплексная безопасность образовательных учреждений НАО на 2012 – 2016 годы». Проект так и не стал программой. </w:t>
      </w:r>
    </w:p>
    <w:p w:rsidR="0085186F"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 xml:space="preserve">Статьей 26 Конституции Российской Федерации закреплено право каждого гражданина на пользование родным языком, на свободный выбор языка общения, воспитания, обучения и творчества. Органы государственной власти Ненецкого автономного округа обеспечивают социальную, экономическую и юридическую защиту родных языков на территории округа в соответствии с </w:t>
      </w:r>
      <w:r>
        <w:rPr>
          <w:rFonts w:ascii="Times New Roman" w:hAnsi="Times New Roman"/>
          <w:sz w:val="24"/>
          <w:szCs w:val="24"/>
        </w:rPr>
        <w:t>З</w:t>
      </w:r>
      <w:r w:rsidRPr="001C67D2">
        <w:rPr>
          <w:rFonts w:ascii="Times New Roman" w:hAnsi="Times New Roman"/>
          <w:sz w:val="24"/>
          <w:szCs w:val="24"/>
        </w:rPr>
        <w:t xml:space="preserve">аконом Российской </w:t>
      </w:r>
      <w:r>
        <w:rPr>
          <w:rFonts w:ascii="Times New Roman" w:hAnsi="Times New Roman"/>
          <w:sz w:val="24"/>
          <w:szCs w:val="24"/>
        </w:rPr>
        <w:t>Ф</w:t>
      </w:r>
      <w:r w:rsidRPr="001C67D2">
        <w:rPr>
          <w:rFonts w:ascii="Times New Roman" w:hAnsi="Times New Roman"/>
          <w:sz w:val="24"/>
          <w:szCs w:val="24"/>
        </w:rPr>
        <w:t>едерации от 25</w:t>
      </w:r>
      <w:r>
        <w:rPr>
          <w:rFonts w:ascii="Times New Roman" w:hAnsi="Times New Roman"/>
          <w:sz w:val="24"/>
          <w:szCs w:val="24"/>
        </w:rPr>
        <w:t>.10.</w:t>
      </w:r>
      <w:r w:rsidRPr="001C67D2">
        <w:rPr>
          <w:rFonts w:ascii="Times New Roman" w:hAnsi="Times New Roman"/>
          <w:sz w:val="24"/>
          <w:szCs w:val="24"/>
        </w:rPr>
        <w:t xml:space="preserve">1991 № 1807-1 «О языках народов Российской Федерации», проводится большая работа по реализации национальной составляющей учебно-воспитательного процесса в учреждениях разных типов и видов: родной (ненецкий) язык преподается в 7 дошкольных образовательных учреждениях и 13 учреждениях общего (школьного) образования. В сентябре 2012 года к изучению ненецкого языка приступили 1033 обучающихся. Еще в двух детских садах и одной школе ведется обучение родному (коми) языку. При этом, в национальных школах и дошкольных образовательных учреждениях ненецкий и коми языки изучают все дети, независимо от национальности. </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Ненецкий автономный округ – уникальная территория России, одну шестую часть населения которой составляют коренные малочисленные народы Крайнего Севера – ненцы. В октябре 2012 года Собранием депутатов НАО в первом чтении был принят проект закона «О ненецком языке на территории Ненецкого автономного округа». В ноябре, по инициативе Управления по делам коренных малочисленных народов Севера и традиционным видам деятельности НАО состоялся круглый стол «Сохранение и развитие ненецкого языка в Ненецком автономном округе». В рамках долгосрочной целевой программы «Сохранение и развитие коренных малочисленных народов Севера в Ненецком автономном округе на 2011 – 2013 годы» планируется издание учебно-методических и учебных пособий, наглядного материала для детей, и многое другое. Тем не менее, остается открытым вопрос обучения детей, ведущих вместе с родителями кочевой образ жизни (дети из общин «Ямб То» и «Канин», колхоза «Красный Октябрь»). По данным, представленным Управлением образования Заполярного района, в 2012 году не приступили к обучению 24 несовершеннолетних, из которых большая часть детей – из общины «Ямб То».</w:t>
      </w:r>
    </w:p>
    <w:p w:rsidR="0085186F" w:rsidRPr="001C67D2"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Согласно Конвенции о правах реб</w:t>
      </w:r>
      <w:r>
        <w:rPr>
          <w:rFonts w:ascii="Times New Roman" w:hAnsi="Times New Roman"/>
          <w:sz w:val="24"/>
          <w:szCs w:val="24"/>
        </w:rPr>
        <w:t>ё</w:t>
      </w:r>
      <w:r w:rsidRPr="001C67D2">
        <w:rPr>
          <w:rFonts w:ascii="Times New Roman" w:hAnsi="Times New Roman"/>
          <w:sz w:val="24"/>
          <w:szCs w:val="24"/>
        </w:rPr>
        <w:t>нка, государства</w:t>
      </w:r>
      <w:r>
        <w:rPr>
          <w:rFonts w:ascii="Times New Roman" w:hAnsi="Times New Roman"/>
          <w:sz w:val="24"/>
          <w:szCs w:val="24"/>
        </w:rPr>
        <w:t>-</w:t>
      </w:r>
      <w:r w:rsidRPr="001C67D2">
        <w:rPr>
          <w:rFonts w:ascii="Times New Roman" w:hAnsi="Times New Roman"/>
          <w:sz w:val="24"/>
          <w:szCs w:val="24"/>
        </w:rPr>
        <w:t>участники обеспечивают, чтобы реб</w:t>
      </w:r>
      <w:r>
        <w:rPr>
          <w:rFonts w:ascii="Times New Roman" w:hAnsi="Times New Roman"/>
          <w:sz w:val="24"/>
          <w:szCs w:val="24"/>
        </w:rPr>
        <w:t>ё</w:t>
      </w:r>
      <w:r w:rsidRPr="001C67D2">
        <w:rPr>
          <w:rFonts w:ascii="Times New Roman" w:hAnsi="Times New Roman"/>
          <w:sz w:val="24"/>
          <w:szCs w:val="24"/>
        </w:rPr>
        <w:t>нок не разлучался со своими родителями вопреки их желанию; родители несут основную ответственность за воспитание и развитие реб</w:t>
      </w:r>
      <w:r>
        <w:rPr>
          <w:rFonts w:ascii="Times New Roman" w:hAnsi="Times New Roman"/>
          <w:sz w:val="24"/>
          <w:szCs w:val="24"/>
        </w:rPr>
        <w:t>ё</w:t>
      </w:r>
      <w:r w:rsidRPr="001C67D2">
        <w:rPr>
          <w:rFonts w:ascii="Times New Roman" w:hAnsi="Times New Roman"/>
          <w:sz w:val="24"/>
          <w:szCs w:val="24"/>
        </w:rPr>
        <w:t>нка, а наилучшие интересы реб</w:t>
      </w:r>
      <w:r>
        <w:rPr>
          <w:rFonts w:ascii="Times New Roman" w:hAnsi="Times New Roman"/>
          <w:sz w:val="24"/>
          <w:szCs w:val="24"/>
        </w:rPr>
        <w:t>ё</w:t>
      </w:r>
      <w:r w:rsidRPr="001C67D2">
        <w:rPr>
          <w:rFonts w:ascii="Times New Roman" w:hAnsi="Times New Roman"/>
          <w:sz w:val="24"/>
          <w:szCs w:val="24"/>
        </w:rPr>
        <w:t xml:space="preserve">нка являются предметом их основной заботы. В целях гарантии и содействия осуществлению прав, изложенных в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(ст.9, 18). В соответствии со статьей 31 </w:t>
      </w:r>
      <w:r>
        <w:rPr>
          <w:rFonts w:ascii="Times New Roman" w:hAnsi="Times New Roman"/>
          <w:sz w:val="24"/>
          <w:szCs w:val="24"/>
        </w:rPr>
        <w:t>З</w:t>
      </w:r>
      <w:r w:rsidRPr="001C67D2">
        <w:rPr>
          <w:rFonts w:ascii="Times New Roman" w:hAnsi="Times New Roman"/>
          <w:sz w:val="24"/>
          <w:szCs w:val="24"/>
        </w:rPr>
        <w:t xml:space="preserve">акона Российской Федерации от 10.07.1992 </w:t>
      </w:r>
      <w:r>
        <w:rPr>
          <w:rFonts w:ascii="Times New Roman" w:hAnsi="Times New Roman"/>
          <w:sz w:val="24"/>
          <w:szCs w:val="24"/>
        </w:rPr>
        <w:t xml:space="preserve">       </w:t>
      </w:r>
      <w:r w:rsidRPr="001C67D2">
        <w:rPr>
          <w:rFonts w:ascii="Times New Roman" w:hAnsi="Times New Roman"/>
          <w:sz w:val="24"/>
          <w:szCs w:val="24"/>
        </w:rPr>
        <w:t xml:space="preserve">№ 3266-1 «Об образовании»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относится к полномочиям органов местного самоуправления муниципального района и городских округов. В статье 10 </w:t>
      </w:r>
      <w:r>
        <w:rPr>
          <w:rFonts w:ascii="Times New Roman" w:hAnsi="Times New Roman"/>
          <w:sz w:val="24"/>
          <w:szCs w:val="24"/>
        </w:rPr>
        <w:t>З</w:t>
      </w:r>
      <w:r w:rsidRPr="001C67D2">
        <w:rPr>
          <w:rFonts w:ascii="Times New Roman" w:hAnsi="Times New Roman"/>
          <w:sz w:val="24"/>
          <w:szCs w:val="24"/>
        </w:rPr>
        <w:t xml:space="preserve">акона </w:t>
      </w:r>
      <w:r>
        <w:rPr>
          <w:rFonts w:ascii="Times New Roman" w:hAnsi="Times New Roman"/>
          <w:sz w:val="24"/>
          <w:szCs w:val="24"/>
        </w:rPr>
        <w:t xml:space="preserve">Российской Федерации </w:t>
      </w:r>
      <w:r w:rsidRPr="001C67D2">
        <w:rPr>
          <w:rFonts w:ascii="Times New Roman" w:hAnsi="Times New Roman"/>
          <w:sz w:val="24"/>
          <w:szCs w:val="24"/>
        </w:rPr>
        <w:t>«Об образовании» определены формы получения образования в образовательном учреждении – очная, очно-заочная (вечерняя), заочная; форма семейного образования, самообразование, экстернат. Таким образом, Администрации Заполярного района необходимо предложить родителям, ведущим кочевой образ жизни, одну из форм обучения детей с предоставлением подтверждающих документов о своем выборе.</w:t>
      </w:r>
    </w:p>
    <w:p w:rsidR="0085186F" w:rsidRPr="004B6CA5" w:rsidRDefault="0085186F" w:rsidP="005E5334">
      <w:pPr>
        <w:spacing w:after="0" w:line="264" w:lineRule="auto"/>
        <w:ind w:firstLine="709"/>
        <w:jc w:val="both"/>
        <w:rPr>
          <w:rFonts w:ascii="Times New Roman" w:hAnsi="Times New Roman"/>
          <w:sz w:val="24"/>
          <w:szCs w:val="24"/>
        </w:rPr>
      </w:pPr>
      <w:r w:rsidRPr="001C67D2">
        <w:rPr>
          <w:rFonts w:ascii="Times New Roman" w:hAnsi="Times New Roman"/>
          <w:sz w:val="24"/>
          <w:szCs w:val="24"/>
        </w:rPr>
        <w:t>В «Стратегии действий в интересах детей в Ненецком автономном округе на 2012</w:t>
      </w:r>
      <w:r>
        <w:rPr>
          <w:rFonts w:ascii="Times New Roman" w:hAnsi="Times New Roman"/>
          <w:sz w:val="24"/>
          <w:szCs w:val="24"/>
        </w:rPr>
        <w:t>-</w:t>
      </w:r>
      <w:r w:rsidRPr="001C67D2">
        <w:rPr>
          <w:rFonts w:ascii="Times New Roman" w:hAnsi="Times New Roman"/>
          <w:sz w:val="24"/>
          <w:szCs w:val="24"/>
        </w:rPr>
        <w:t>2017 годы» обозначены основные проблемы, из-за нерешенности которых права и интересы детей в системе образования Ненецкого автономного округа остаются во многом нереализованными. 2012 год закончился.</w:t>
      </w:r>
      <w:r>
        <w:rPr>
          <w:rFonts w:ascii="Times New Roman" w:hAnsi="Times New Roman"/>
          <w:sz w:val="24"/>
          <w:szCs w:val="24"/>
        </w:rPr>
        <w:t xml:space="preserve"> Но</w:t>
      </w:r>
      <w:r w:rsidRPr="001C67D2">
        <w:rPr>
          <w:rFonts w:ascii="Times New Roman" w:hAnsi="Times New Roman"/>
          <w:sz w:val="24"/>
          <w:szCs w:val="24"/>
        </w:rPr>
        <w:t xml:space="preserve"> </w:t>
      </w:r>
      <w:r>
        <w:rPr>
          <w:rFonts w:ascii="Times New Roman" w:hAnsi="Times New Roman"/>
          <w:sz w:val="24"/>
          <w:szCs w:val="24"/>
        </w:rPr>
        <w:t>п</w:t>
      </w:r>
      <w:r w:rsidRPr="001C67D2">
        <w:rPr>
          <w:rFonts w:ascii="Times New Roman" w:hAnsi="Times New Roman"/>
          <w:sz w:val="24"/>
          <w:szCs w:val="24"/>
        </w:rPr>
        <w:t>роблемы плавно перешли в 2013 год.</w:t>
      </w:r>
    </w:p>
    <w:p w:rsidR="0085186F" w:rsidRDefault="0085186F" w:rsidP="005E5334">
      <w:pPr>
        <w:spacing w:after="0" w:line="240" w:lineRule="auto"/>
        <w:jc w:val="center"/>
        <w:rPr>
          <w:rFonts w:ascii="Times New Roman" w:hAnsi="Times New Roman"/>
          <w:b/>
          <w:i/>
          <w:sz w:val="24"/>
          <w:szCs w:val="24"/>
        </w:rPr>
      </w:pPr>
    </w:p>
    <w:p w:rsidR="0085186F" w:rsidRPr="0029521B" w:rsidRDefault="0085186F" w:rsidP="005E5334">
      <w:pPr>
        <w:spacing w:after="0" w:line="240" w:lineRule="auto"/>
        <w:jc w:val="center"/>
        <w:rPr>
          <w:rFonts w:ascii="Times New Roman" w:hAnsi="Times New Roman"/>
          <w:b/>
          <w:i/>
          <w:sz w:val="24"/>
          <w:szCs w:val="24"/>
        </w:rPr>
      </w:pPr>
      <w:r>
        <w:rPr>
          <w:rFonts w:ascii="Times New Roman" w:hAnsi="Times New Roman"/>
          <w:b/>
          <w:i/>
          <w:sz w:val="24"/>
          <w:szCs w:val="24"/>
        </w:rPr>
        <w:t xml:space="preserve">О соблюдении прав </w:t>
      </w:r>
      <w:r w:rsidRPr="0029521B">
        <w:rPr>
          <w:rFonts w:ascii="Times New Roman" w:hAnsi="Times New Roman"/>
          <w:b/>
          <w:i/>
          <w:sz w:val="24"/>
          <w:szCs w:val="24"/>
        </w:rPr>
        <w:t>детей на защиту от жестокого обращения и насилия</w:t>
      </w:r>
    </w:p>
    <w:p w:rsidR="0085186F" w:rsidRDefault="0085186F" w:rsidP="005E5334">
      <w:pPr>
        <w:spacing w:after="0" w:line="240" w:lineRule="auto"/>
        <w:jc w:val="center"/>
        <w:rPr>
          <w:rFonts w:ascii="Times New Roman" w:hAnsi="Times New Roman"/>
          <w:b/>
          <w:sz w:val="28"/>
          <w:szCs w:val="28"/>
        </w:rPr>
      </w:pP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Жестокость и насилие являются специфическими характеристиками поведения человека и подразумевают причинение вреда любому другому живому существу.</w:t>
      </w:r>
      <w:r w:rsidRPr="008A26AF">
        <w:rPr>
          <w:rFonts w:ascii="Times New Roman" w:hAnsi="Times New Roman"/>
          <w:sz w:val="24"/>
          <w:szCs w:val="24"/>
        </w:rPr>
        <w:t xml:space="preserve"> </w:t>
      </w:r>
      <w:r>
        <w:rPr>
          <w:rFonts w:ascii="Times New Roman" w:hAnsi="Times New Roman"/>
          <w:sz w:val="24"/>
          <w:szCs w:val="24"/>
        </w:rPr>
        <w:t xml:space="preserve">Будучи нравственной категорией, проблема защиты детей от намеренного причинения страданий, равнодушия, безответственности окружающих трудно поддается законодательному регулированию. </w:t>
      </w:r>
    </w:p>
    <w:p w:rsidR="0085186F" w:rsidRPr="003E2C2E"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В «Национальной стратегии действий в интересах детей на 2012-2017 годы», утвержденной Указом Президента Российской Федерации от 01.06.2012 № 761, констатировано недопустимо широкое распространение в России жестокого обращения с детьми, включая физическое, эмоциональное, сексуальное насилие, пренебрежение их основными потребностями. Также Указом определен комплекс мер по предотвращению всех видов насилия над детьми, нуждающимися в особой заботе и защите государства в силу их физической и умственной незрелости.</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По данным УМВД РФ по НАО, в 2012 году совершено 37 преступлений в отношении 47 несовершеннолетних (в 2011 году было зарегистрировано 56 преступлений в отношении 72 несовершеннолетних). Признаны потерпевшими в возрасте от 1 года до 13 лет – 34 ребёнка, от 14 до 17 лет – 13 детей:</w:t>
      </w:r>
    </w:p>
    <w:p w:rsidR="0085186F" w:rsidRPr="0007642F" w:rsidRDefault="0085186F" w:rsidP="005E5334">
      <w:pPr>
        <w:spacing w:after="0" w:line="264" w:lineRule="auto"/>
        <w:ind w:firstLine="709"/>
        <w:jc w:val="both"/>
        <w:rPr>
          <w:rFonts w:ascii="Times New Roman" w:hAnsi="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7"/>
        <w:gridCol w:w="5728"/>
        <w:gridCol w:w="3261"/>
      </w:tblGrid>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0"/>
                <w:szCs w:val="20"/>
              </w:rPr>
            </w:pPr>
            <w:r w:rsidRPr="00FB2035">
              <w:rPr>
                <w:rFonts w:ascii="Times New Roman" w:hAnsi="Times New Roman"/>
                <w:sz w:val="20"/>
                <w:szCs w:val="20"/>
              </w:rPr>
              <w:t>№ п/п</w:t>
            </w:r>
          </w:p>
        </w:tc>
        <w:tc>
          <w:tcPr>
            <w:tcW w:w="5728" w:type="dxa"/>
            <w:vAlign w:val="center"/>
          </w:tcPr>
          <w:p w:rsidR="0085186F" w:rsidRPr="00FB2035" w:rsidRDefault="0085186F" w:rsidP="005E5334">
            <w:pPr>
              <w:spacing w:after="0" w:line="240" w:lineRule="auto"/>
              <w:jc w:val="center"/>
              <w:rPr>
                <w:rFonts w:ascii="Times New Roman" w:hAnsi="Times New Roman"/>
                <w:sz w:val="20"/>
                <w:szCs w:val="20"/>
              </w:rPr>
            </w:pPr>
            <w:r>
              <w:rPr>
                <w:rFonts w:ascii="Times New Roman" w:hAnsi="Times New Roman"/>
                <w:sz w:val="20"/>
                <w:szCs w:val="20"/>
              </w:rPr>
              <w:t xml:space="preserve">Статья </w:t>
            </w:r>
            <w:r w:rsidRPr="00FB2035">
              <w:rPr>
                <w:rFonts w:ascii="Times New Roman" w:hAnsi="Times New Roman"/>
                <w:sz w:val="20"/>
                <w:szCs w:val="20"/>
              </w:rPr>
              <w:t>УК РФ</w:t>
            </w:r>
          </w:p>
        </w:tc>
        <w:tc>
          <w:tcPr>
            <w:tcW w:w="3261" w:type="dxa"/>
            <w:vAlign w:val="center"/>
          </w:tcPr>
          <w:p w:rsidR="0085186F" w:rsidRPr="00FB2035" w:rsidRDefault="0085186F" w:rsidP="005E5334">
            <w:pPr>
              <w:spacing w:after="0" w:line="240" w:lineRule="auto"/>
              <w:jc w:val="center"/>
              <w:rPr>
                <w:rFonts w:ascii="Times New Roman" w:hAnsi="Times New Roman"/>
                <w:sz w:val="20"/>
                <w:szCs w:val="20"/>
              </w:rPr>
            </w:pPr>
            <w:r w:rsidRPr="00FB2035">
              <w:rPr>
                <w:rFonts w:ascii="Times New Roman" w:hAnsi="Times New Roman"/>
                <w:sz w:val="20"/>
                <w:szCs w:val="20"/>
              </w:rPr>
              <w:t>Количество преступлений</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 ст.112 (умышленное причинение средней тяжести вреда здоровью)</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2</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2</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 ст.116 (побои)</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3</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3</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ч.2 ст.116 (побои)</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4</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 ст.118 (причинение тяжкого вреда здоровью по неосторожности)</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5</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w:t>
            </w:r>
            <w:r>
              <w:rPr>
                <w:rFonts w:ascii="Times New Roman" w:hAnsi="Times New Roman"/>
                <w:sz w:val="24"/>
                <w:szCs w:val="24"/>
              </w:rPr>
              <w:t xml:space="preserve"> </w:t>
            </w:r>
            <w:r w:rsidRPr="00FB2035">
              <w:rPr>
                <w:rFonts w:ascii="Times New Roman" w:hAnsi="Times New Roman"/>
                <w:sz w:val="24"/>
                <w:szCs w:val="24"/>
              </w:rPr>
              <w:t>ст.119 (угроза убийством или причинением тяжкого вреда здоровью)</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6</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Pr>
                <w:rFonts w:ascii="Times New Roman" w:hAnsi="Times New Roman"/>
                <w:sz w:val="24"/>
                <w:szCs w:val="24"/>
              </w:rPr>
              <w:t xml:space="preserve">ч.3 </w:t>
            </w:r>
            <w:r w:rsidRPr="00FB2035">
              <w:rPr>
                <w:rFonts w:ascii="Times New Roman" w:hAnsi="Times New Roman"/>
                <w:sz w:val="24"/>
                <w:szCs w:val="24"/>
              </w:rPr>
              <w:t>ст.134 (половое сношение и иные действия сексуального характера с лицом, не достигшим шестнадцатилетнего возраста)</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7</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 ст.158 (кража)</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2</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8</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ч.2 ст.158</w:t>
            </w:r>
            <w:r>
              <w:rPr>
                <w:rFonts w:ascii="Times New Roman" w:hAnsi="Times New Roman"/>
                <w:sz w:val="24"/>
                <w:szCs w:val="24"/>
              </w:rPr>
              <w:t xml:space="preserve"> </w:t>
            </w:r>
            <w:r w:rsidRPr="00FB2035">
              <w:rPr>
                <w:rFonts w:ascii="Times New Roman" w:hAnsi="Times New Roman"/>
                <w:sz w:val="24"/>
                <w:szCs w:val="24"/>
              </w:rPr>
              <w:t>(кража)</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2</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9</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w:t>
            </w:r>
            <w:r>
              <w:rPr>
                <w:rFonts w:ascii="Times New Roman" w:hAnsi="Times New Roman"/>
                <w:sz w:val="24"/>
                <w:szCs w:val="24"/>
              </w:rPr>
              <w:t xml:space="preserve"> </w:t>
            </w:r>
            <w:r w:rsidRPr="00FB2035">
              <w:rPr>
                <w:rFonts w:ascii="Times New Roman" w:hAnsi="Times New Roman"/>
                <w:sz w:val="24"/>
                <w:szCs w:val="24"/>
              </w:rPr>
              <w:t>ст.157</w:t>
            </w:r>
            <w:r>
              <w:rPr>
                <w:rFonts w:ascii="Times New Roman" w:hAnsi="Times New Roman"/>
                <w:sz w:val="24"/>
                <w:szCs w:val="24"/>
              </w:rPr>
              <w:t xml:space="preserve"> </w:t>
            </w:r>
            <w:r w:rsidRPr="00FB2035">
              <w:rPr>
                <w:rFonts w:ascii="Times New Roman" w:hAnsi="Times New Roman"/>
                <w:sz w:val="24"/>
                <w:szCs w:val="24"/>
              </w:rPr>
              <w:t>(злостное уклонение от уплаты средств на содержание детей)</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22</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10</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ч.2</w:t>
            </w:r>
            <w:r>
              <w:rPr>
                <w:rFonts w:ascii="Times New Roman" w:hAnsi="Times New Roman"/>
                <w:sz w:val="24"/>
                <w:szCs w:val="24"/>
              </w:rPr>
              <w:t xml:space="preserve"> </w:t>
            </w:r>
            <w:r w:rsidRPr="00FB2035">
              <w:rPr>
                <w:rFonts w:ascii="Times New Roman" w:hAnsi="Times New Roman"/>
                <w:sz w:val="24"/>
                <w:szCs w:val="24"/>
              </w:rPr>
              <w:t>ст.159 (мошенничество)</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11</w:t>
            </w: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ч.1 ст.109 (причинение смерти по неосторожности)</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1</w:t>
            </w:r>
          </w:p>
        </w:tc>
      </w:tr>
      <w:tr w:rsidR="0085186F" w:rsidRPr="00FB2035" w:rsidTr="005E5334">
        <w:tc>
          <w:tcPr>
            <w:tcW w:w="617" w:type="dxa"/>
            <w:vAlign w:val="center"/>
          </w:tcPr>
          <w:p w:rsidR="0085186F" w:rsidRPr="00FB2035" w:rsidRDefault="0085186F" w:rsidP="005E5334">
            <w:pPr>
              <w:spacing w:after="0" w:line="240" w:lineRule="auto"/>
              <w:jc w:val="center"/>
              <w:rPr>
                <w:rFonts w:ascii="Times New Roman" w:hAnsi="Times New Roman"/>
                <w:sz w:val="24"/>
                <w:szCs w:val="24"/>
              </w:rPr>
            </w:pPr>
          </w:p>
        </w:tc>
        <w:tc>
          <w:tcPr>
            <w:tcW w:w="5728" w:type="dxa"/>
            <w:vAlign w:val="center"/>
          </w:tcPr>
          <w:p w:rsidR="0085186F" w:rsidRPr="00FB2035" w:rsidRDefault="0085186F" w:rsidP="005E5334">
            <w:pPr>
              <w:spacing w:after="0" w:line="240" w:lineRule="auto"/>
              <w:jc w:val="both"/>
              <w:rPr>
                <w:rFonts w:ascii="Times New Roman" w:hAnsi="Times New Roman"/>
                <w:sz w:val="24"/>
                <w:szCs w:val="24"/>
              </w:rPr>
            </w:pPr>
            <w:r w:rsidRPr="00FB2035">
              <w:rPr>
                <w:rFonts w:ascii="Times New Roman" w:hAnsi="Times New Roman"/>
                <w:sz w:val="24"/>
                <w:szCs w:val="24"/>
              </w:rPr>
              <w:t>Всего:</w:t>
            </w:r>
          </w:p>
        </w:tc>
        <w:tc>
          <w:tcPr>
            <w:tcW w:w="3261" w:type="dxa"/>
            <w:vAlign w:val="center"/>
          </w:tcPr>
          <w:p w:rsidR="0085186F" w:rsidRPr="00FB2035" w:rsidRDefault="0085186F" w:rsidP="005E5334">
            <w:pPr>
              <w:spacing w:after="0" w:line="240" w:lineRule="auto"/>
              <w:jc w:val="center"/>
              <w:rPr>
                <w:rFonts w:ascii="Times New Roman" w:hAnsi="Times New Roman"/>
                <w:sz w:val="24"/>
                <w:szCs w:val="24"/>
              </w:rPr>
            </w:pPr>
            <w:r w:rsidRPr="00FB2035">
              <w:rPr>
                <w:rFonts w:ascii="Times New Roman" w:hAnsi="Times New Roman"/>
                <w:sz w:val="24"/>
                <w:szCs w:val="24"/>
              </w:rPr>
              <w:t>37</w:t>
            </w:r>
          </w:p>
        </w:tc>
      </w:tr>
    </w:tbl>
    <w:p w:rsidR="0085186F" w:rsidRDefault="0085186F" w:rsidP="005E5334">
      <w:pPr>
        <w:spacing w:after="0" w:line="240" w:lineRule="auto"/>
        <w:jc w:val="both"/>
        <w:rPr>
          <w:rFonts w:ascii="Times New Roman" w:hAnsi="Times New Roman"/>
          <w:sz w:val="24"/>
          <w:szCs w:val="24"/>
        </w:rPr>
      </w:pPr>
    </w:p>
    <w:p w:rsidR="0085186F" w:rsidRPr="00021F8B"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В книге учета сообщений о происшествиях в УМВД РФ по НАО зарегистрировано </w:t>
      </w:r>
      <w:r w:rsidRPr="00021F8B">
        <w:rPr>
          <w:rFonts w:ascii="Times New Roman" w:hAnsi="Times New Roman"/>
          <w:sz w:val="24"/>
          <w:szCs w:val="24"/>
        </w:rPr>
        <w:t>78 случаев жестокого обращения с детьми. За неисполнение обязанностей по воспитанию, содержанию, обучению детей на родителей, законных представителей детей сотрудниками УМВД РФ по НАО составлено 385 административных материалов.</w:t>
      </w:r>
    </w:p>
    <w:p w:rsidR="0085186F" w:rsidRDefault="0085186F" w:rsidP="005E5334">
      <w:pPr>
        <w:spacing w:after="0" w:line="264" w:lineRule="auto"/>
        <w:ind w:firstLine="709"/>
        <w:jc w:val="both"/>
        <w:rPr>
          <w:rFonts w:ascii="Times New Roman" w:hAnsi="Times New Roman"/>
          <w:sz w:val="24"/>
          <w:szCs w:val="24"/>
        </w:rPr>
      </w:pPr>
      <w:r w:rsidRPr="00021F8B">
        <w:rPr>
          <w:rFonts w:ascii="Times New Roman" w:hAnsi="Times New Roman"/>
          <w:sz w:val="24"/>
          <w:szCs w:val="24"/>
        </w:rPr>
        <w:t>Возросло число обращений к Уполномоченному – в 2012 году поступило 41</w:t>
      </w:r>
      <w:r>
        <w:rPr>
          <w:rFonts w:ascii="Times New Roman" w:hAnsi="Times New Roman"/>
          <w:sz w:val="24"/>
          <w:szCs w:val="24"/>
        </w:rPr>
        <w:t xml:space="preserve"> сообщение по различным фактам жестокого обращения и насилия над детьми, из которых 32 % содержат жалобы на педагогов (грубое обращение, игнорирование детей, бестактные высказывания, нарушение личностного пространства ребёнка); 24 % – на агрессивное поведение и рукоприкладство со стороны несовершеннолетних по отношению к другим детям; 22 % – на жестокое обращение родителей. Среди прочих – жалобы на оскорбления детей посторонними лицами, одноклассниками.</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В защите детей от насилия, жестокого обращения важны как превентивные меры, так и своевременное реагирование на признаки неблагополучия ребёнка. На бумаге понятно, а на деле получается «как всегда».</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20 февраля 2012 года ушел из дома ребёнок М., 2002 года рождения. В течение нескольких дней сотрудники УМВД РФ по НАО (но не родители!) разыскивали мальчика; была подключена общественность. 25 февраля ребёнок был обнаружен охранником административного здания Заполярного района в прицепе от снегохода и доставлен в окружную больницу с обморожением больших пальцев стоп.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Семья несовершеннолетнего М. состояла на учете в МБОУ «СОШ п. Искателей» с 2010 года как семья, находящаяся в социально опасном положении. Манера общения отца и мачехи с ребёнком была известна педагогам – жесткая, на повышенных тонах, без доверительности и диалога. Ребёнок наказывался за плохие отметки и несвоевременную явку домой, часто ходил голодный, недоедал; одежда не всегда была по сезону. При этом, «признаки жестокого обращения в виде синяков и ссадин на теле мальчика ни школой, ни мамой, живущей отдельно от детей, замечены не были». Вероятно, для установления факта жестокого обращения нужны видимые повреждения?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Прокуратура НАО установила, что отделом по охране прав детства Заполярного района были нарушены требования Федерального закона от 24.06.1999 120-ФЗ «Об основах системы профилактики безнадзорности и правонарушений несовершеннолетних», а именно: профилактическая работа с семьей несовершеннолетнего М. стала осуществляться лишь после случившейся трагедии, тогда как специалист отдела по охране детства о неблагополучной обстановке в семье несовершеннолетнего, его безнадзорности, отсутствия ключа от квартиры, возможном недоедании был проинформирован 8 февраля.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В реанимационном отделении мальчик рассказал Уполномоченному о взаимоотношениях в семье, применении физического насилия со стороны отца и мачехи, от визитов которых он отказывался на протяжении всего курса лечения. Клиническим психологом больницы были выявлены признаки психологического неблагополучия ребёнка в семье, а уход из дома – формой защиты М. от длительной психотравмирующей домашней обстановки. </w:t>
      </w:r>
    </w:p>
    <w:p w:rsidR="0085186F" w:rsidRDefault="0085186F" w:rsidP="00844B9C">
      <w:pPr>
        <w:spacing w:after="0" w:line="264" w:lineRule="auto"/>
        <w:ind w:firstLine="709"/>
        <w:jc w:val="both"/>
        <w:rPr>
          <w:rFonts w:ascii="Times New Roman" w:hAnsi="Times New Roman"/>
          <w:sz w:val="24"/>
          <w:szCs w:val="24"/>
        </w:rPr>
      </w:pPr>
      <w:r w:rsidRPr="00852F15">
        <w:rPr>
          <w:rFonts w:ascii="Times New Roman" w:hAnsi="Times New Roman"/>
          <w:sz w:val="24"/>
          <w:szCs w:val="24"/>
        </w:rPr>
        <w:t>Уполномоченный</w:t>
      </w:r>
      <w:r>
        <w:rPr>
          <w:rFonts w:ascii="Times New Roman" w:hAnsi="Times New Roman"/>
          <w:sz w:val="24"/>
          <w:szCs w:val="24"/>
        </w:rPr>
        <w:t xml:space="preserve"> проинформировал начальника УМВД РФ по НАО и просил принять необходимые меры воздействия на отца ребёнка и его мачеху. По факту причинения вреда здоровью несовершеннолетнему М. Управлением МВД РФ по НАО</w:t>
      </w:r>
      <w:r w:rsidRPr="00032703">
        <w:rPr>
          <w:rFonts w:ascii="Times New Roman" w:hAnsi="Times New Roman"/>
          <w:sz w:val="24"/>
          <w:szCs w:val="24"/>
        </w:rPr>
        <w:t xml:space="preserve"> </w:t>
      </w:r>
      <w:r>
        <w:rPr>
          <w:rFonts w:ascii="Times New Roman" w:hAnsi="Times New Roman"/>
          <w:sz w:val="24"/>
          <w:szCs w:val="24"/>
        </w:rPr>
        <w:t>была проведена проверка, по результатам которой было принято решение об отказе в возбуждении уголовного дела по п.2 ч.1 ст.24 УПК РФ. Отец ребёнка не был привлечен к уголовной ответственности по ст.156 УК РФ, избежал и административного наказания за неисполнение своих обязанностей по воспитанию сына.</w:t>
      </w:r>
      <w:r w:rsidRPr="00844B9C">
        <w:rPr>
          <w:rFonts w:ascii="Times New Roman" w:hAnsi="Times New Roman"/>
          <w:sz w:val="24"/>
          <w:szCs w:val="24"/>
        </w:rPr>
        <w:t xml:space="preserve">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Ситуация с М. находилась на особом контроле Уполномоченного при Президенте Российской Федерации по правам ребёнка П.А. Астахова, который высказал в СМИ свою неудовлетворенность итогами расследования трагического случая и был обеспокоен дальнейшей судьбой ребёнка.</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Советник Уполномоченного при Президенте Российской Федерации по правам ребёнка О.В.Пристанская считает, что «анализ конструкции нормы ст.156 УК РФ позволяет сделать вывод о том, что для оконченного состава преступления достаточно одного единственного акта жестокого обращения с ребёнком, связанного с родительским или педагогическим произволом, переходом границ допустимых методов воспитания. По отношению ко второму признаку – неисполнению (ненадлежащему исполнению) субъектом своих обязанностей по воспитанию несовершеннолетнего должен быть доказан признак систематичности…Сложившаяся следственно-судебная практика, поверхностный, неквалифицированный подход к расследованию дел рассматриваемой категории не отвечают задачам общей и специальной профилактики жестокого обращения с детьми, попустительствуют семейному насилию, создают в обществе представление о фактической безнаказанности родительского и педагогического произвола, противоречат принципу приоритетной защиты основных, базовых прав и законных интересов детей, провозглашенному международным и российским законодательством».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Проведенное в одном из крупных регионов страны обобщение практики дознания и расследования преступлений по фактам жестокого обращения с детьми показало, что преобладающая доля таких фактов (особенно в семьях), остается не выявленной или не доказанной, а выявленные и доказанные – безнаказанными.</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Следует отметить, что в 2012 году в Ненецком автономном округе ни один взрослый не привлечен к уголовной ответственности по ст.156 УК РФ.</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Психологическое насилие, часто имеющее отсроченные последствия в виде комплекса неполноценности, агрессии, суицидов, различных видов зависимого поведения, не менее жестоко. Дети старшего возраста предпочитают о насилии молчать, младшие в силу возраста – многое не понимают. А тех, кто пытается донести до взрослых свою боль, обвиняют в склонности ко лжи, фантазии, желании уйти от обязанностей.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Взрослым – верят. Детям – нет.</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Многодетная семья Б. длительное время находилась на учете в одной из муниципальных КДН и ЗП. Дети уходили из дома, пропускали уроки; отмечалась склонность к противоправному поведению. Родителей наказывали, с несовершеннолетними проводили профилактическую работу. Ни один из специалистов «не заметил» истинных причин девиантного поведения детей – насилие со стороны отца. Психолог Центра временного содержания несовершеннолетних правонарушителей           г. Архангельска, в который был направлен один из детей семьи Б., не только заметил неблагополучие ребёнка, но и сообщил в соответствующие правоохранительные органы.</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Женщина избила ребёнка в торговом центре – чтобы не кричал; бабушка ударила внучку по голове – чтобы слушалась; отчим избивает младенца…</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Печально осознание того, что от насилия и его проявлений не защищены дети в учреждениях, призванных обучать, развивать, воспитывать.</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Учитель одной из школ Заполярного района по-своему разрешила конфликт, возникший между собственным ребёнком и ученицей Х., имеющей ограниченные возможности здоровья: дважды педагог приходила в интернат, чтобы устроить самосуд над школьницей. За причинение ребёнку физических и психических страданий учителю данную школу пришлось покинуть.</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Учитель другого общеобразовательного учреждения Заполярного района неоднократно </w:t>
      </w:r>
      <w:r w:rsidRPr="00743922">
        <w:rPr>
          <w:rFonts w:ascii="Times New Roman" w:hAnsi="Times New Roman"/>
          <w:sz w:val="24"/>
          <w:szCs w:val="24"/>
        </w:rPr>
        <w:t>проявлял повышенный интерес к ученицам</w:t>
      </w:r>
      <w:r>
        <w:rPr>
          <w:rFonts w:ascii="Times New Roman" w:hAnsi="Times New Roman"/>
          <w:sz w:val="24"/>
          <w:szCs w:val="24"/>
        </w:rPr>
        <w:t>, сознательно уменьшая дистанцию общения; на протесты детей и их родителей не реагировал. Отреагировал Уполномоченный.</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В самом слове «педагог» заключены особые требования к личности, выбравшей путь работы с детьми. Ни эмоциональное выгорание, ни профессиональная деформация педагога, никакие другие факторы не могут служить причиной нарушения прав ребёнка быть защищенным от физического и психологического насилия со стороны взрослых. Тем более, педагога, призванного быть примером и ориентиром в воспитании и образовании детей. Самая лучшая и эффективная профилактика детско-подростковых суицидов, правонарушений и преступлений несовершеннолетних – уважение к личности каждого ребёнка. </w:t>
      </w:r>
    </w:p>
    <w:p w:rsidR="0085186F" w:rsidRDefault="0085186F" w:rsidP="005E5334">
      <w:pPr>
        <w:spacing w:after="0" w:line="264" w:lineRule="auto"/>
        <w:ind w:firstLine="709"/>
        <w:jc w:val="both"/>
        <w:rPr>
          <w:rFonts w:ascii="Times New Roman" w:hAnsi="Times New Roman"/>
          <w:sz w:val="24"/>
          <w:szCs w:val="24"/>
        </w:rPr>
      </w:pPr>
      <w:r w:rsidRPr="00532096">
        <w:rPr>
          <w:rFonts w:ascii="Times New Roman" w:hAnsi="Times New Roman"/>
          <w:sz w:val="24"/>
          <w:szCs w:val="24"/>
        </w:rPr>
        <w:t>В конце января</w:t>
      </w:r>
      <w:r>
        <w:rPr>
          <w:rFonts w:ascii="Times New Roman" w:hAnsi="Times New Roman"/>
          <w:sz w:val="24"/>
          <w:szCs w:val="24"/>
        </w:rPr>
        <w:t xml:space="preserve"> </w:t>
      </w:r>
      <w:r w:rsidRPr="00532096">
        <w:rPr>
          <w:rFonts w:ascii="Times New Roman" w:hAnsi="Times New Roman"/>
          <w:sz w:val="24"/>
          <w:szCs w:val="24"/>
        </w:rPr>
        <w:t xml:space="preserve">Уполномоченному </w:t>
      </w:r>
      <w:r>
        <w:rPr>
          <w:rFonts w:ascii="Times New Roman" w:hAnsi="Times New Roman"/>
          <w:sz w:val="24"/>
          <w:szCs w:val="24"/>
        </w:rPr>
        <w:t xml:space="preserve">одновременно поступило несколько </w:t>
      </w:r>
      <w:r w:rsidRPr="00532096">
        <w:rPr>
          <w:rFonts w:ascii="Times New Roman" w:hAnsi="Times New Roman"/>
          <w:sz w:val="24"/>
          <w:szCs w:val="24"/>
        </w:rPr>
        <w:t>сообщ</w:t>
      </w:r>
      <w:r>
        <w:rPr>
          <w:rFonts w:ascii="Times New Roman" w:hAnsi="Times New Roman"/>
          <w:sz w:val="24"/>
          <w:szCs w:val="24"/>
        </w:rPr>
        <w:t xml:space="preserve">ений от взрослых и детей, представителя </w:t>
      </w:r>
      <w:r w:rsidRPr="00532096">
        <w:rPr>
          <w:rFonts w:ascii="Times New Roman" w:hAnsi="Times New Roman"/>
          <w:sz w:val="24"/>
          <w:szCs w:val="24"/>
        </w:rPr>
        <w:t>Православной церкви</w:t>
      </w:r>
      <w:r>
        <w:rPr>
          <w:rFonts w:ascii="Times New Roman" w:hAnsi="Times New Roman"/>
          <w:sz w:val="24"/>
          <w:szCs w:val="24"/>
        </w:rPr>
        <w:t xml:space="preserve">, – </w:t>
      </w:r>
      <w:r w:rsidRPr="00532096">
        <w:rPr>
          <w:rFonts w:ascii="Times New Roman" w:hAnsi="Times New Roman"/>
          <w:sz w:val="24"/>
          <w:szCs w:val="24"/>
        </w:rPr>
        <w:t>о «странных» занятиях, проводимых педагогом-психологом</w:t>
      </w:r>
      <w:r>
        <w:rPr>
          <w:rFonts w:ascii="Times New Roman" w:hAnsi="Times New Roman"/>
          <w:sz w:val="24"/>
          <w:szCs w:val="24"/>
        </w:rPr>
        <w:t xml:space="preserve"> </w:t>
      </w:r>
      <w:r w:rsidRPr="00532096">
        <w:rPr>
          <w:rFonts w:ascii="Times New Roman" w:hAnsi="Times New Roman"/>
          <w:sz w:val="24"/>
          <w:szCs w:val="24"/>
        </w:rPr>
        <w:t>с учащимися</w:t>
      </w:r>
      <w:r>
        <w:rPr>
          <w:rFonts w:ascii="Times New Roman" w:hAnsi="Times New Roman"/>
          <w:sz w:val="24"/>
          <w:szCs w:val="24"/>
        </w:rPr>
        <w:t xml:space="preserve"> </w:t>
      </w:r>
      <w:r w:rsidRPr="00532096">
        <w:rPr>
          <w:rFonts w:ascii="Times New Roman" w:hAnsi="Times New Roman"/>
          <w:sz w:val="24"/>
          <w:szCs w:val="24"/>
        </w:rPr>
        <w:t>одной из школ на базе</w:t>
      </w:r>
      <w:r>
        <w:rPr>
          <w:rFonts w:ascii="Times New Roman" w:hAnsi="Times New Roman"/>
          <w:sz w:val="24"/>
          <w:szCs w:val="24"/>
        </w:rPr>
        <w:t xml:space="preserve"> МБОУ ДОД </w:t>
      </w:r>
      <w:r w:rsidRPr="00532096">
        <w:rPr>
          <w:rFonts w:ascii="Times New Roman" w:hAnsi="Times New Roman"/>
          <w:sz w:val="24"/>
          <w:szCs w:val="24"/>
        </w:rPr>
        <w:t>«Дом детского творчества</w:t>
      </w:r>
      <w:r>
        <w:rPr>
          <w:rFonts w:ascii="Times New Roman" w:hAnsi="Times New Roman"/>
          <w:sz w:val="24"/>
          <w:szCs w:val="24"/>
        </w:rPr>
        <w:t xml:space="preserve"> п. Искателей»</w:t>
      </w:r>
      <w:r w:rsidRPr="00532096">
        <w:rPr>
          <w:rFonts w:ascii="Times New Roman" w:hAnsi="Times New Roman"/>
          <w:sz w:val="24"/>
          <w:szCs w:val="24"/>
        </w:rPr>
        <w:t>.</w:t>
      </w:r>
      <w:r>
        <w:rPr>
          <w:rFonts w:ascii="Times New Roman" w:hAnsi="Times New Roman"/>
          <w:sz w:val="24"/>
          <w:szCs w:val="24"/>
        </w:rPr>
        <w:t xml:space="preserve"> В общении с подростками, занимавшимися </w:t>
      </w:r>
      <w:r w:rsidRPr="00532096">
        <w:rPr>
          <w:rFonts w:ascii="Times New Roman" w:hAnsi="Times New Roman"/>
          <w:sz w:val="24"/>
          <w:szCs w:val="24"/>
        </w:rPr>
        <w:t>в группе данного педагога-психоло</w:t>
      </w:r>
      <w:r>
        <w:rPr>
          <w:rFonts w:ascii="Times New Roman" w:hAnsi="Times New Roman"/>
          <w:sz w:val="24"/>
          <w:szCs w:val="24"/>
        </w:rPr>
        <w:t>га, выяснилось следующее:</w:t>
      </w:r>
      <w:r w:rsidRPr="00532096">
        <w:rPr>
          <w:rFonts w:ascii="Times New Roman" w:hAnsi="Times New Roman"/>
          <w:sz w:val="24"/>
          <w:szCs w:val="24"/>
        </w:rPr>
        <w:t xml:space="preserve"> 28 </w:t>
      </w:r>
      <w:r>
        <w:rPr>
          <w:rFonts w:ascii="Times New Roman" w:hAnsi="Times New Roman"/>
          <w:sz w:val="24"/>
          <w:szCs w:val="24"/>
        </w:rPr>
        <w:t xml:space="preserve">учащихся </w:t>
      </w:r>
      <w:r w:rsidRPr="00532096">
        <w:rPr>
          <w:rFonts w:ascii="Times New Roman" w:hAnsi="Times New Roman"/>
          <w:sz w:val="24"/>
          <w:szCs w:val="24"/>
        </w:rPr>
        <w:t>8-х – 10-х классов</w:t>
      </w:r>
      <w:r>
        <w:rPr>
          <w:rFonts w:ascii="Times New Roman" w:hAnsi="Times New Roman"/>
          <w:sz w:val="24"/>
          <w:szCs w:val="24"/>
        </w:rPr>
        <w:t xml:space="preserve"> </w:t>
      </w:r>
      <w:r w:rsidRPr="00532096">
        <w:rPr>
          <w:rFonts w:ascii="Times New Roman" w:hAnsi="Times New Roman"/>
          <w:sz w:val="24"/>
          <w:szCs w:val="24"/>
        </w:rPr>
        <w:t>с письменного</w:t>
      </w:r>
      <w:r>
        <w:rPr>
          <w:rFonts w:ascii="Times New Roman" w:hAnsi="Times New Roman"/>
          <w:sz w:val="24"/>
          <w:szCs w:val="24"/>
        </w:rPr>
        <w:t xml:space="preserve"> </w:t>
      </w:r>
      <w:r w:rsidRPr="00532096">
        <w:rPr>
          <w:rFonts w:ascii="Times New Roman" w:hAnsi="Times New Roman"/>
          <w:sz w:val="24"/>
          <w:szCs w:val="24"/>
        </w:rPr>
        <w:t>согласия родителей</w:t>
      </w:r>
      <w:r>
        <w:rPr>
          <w:rFonts w:ascii="Times New Roman" w:hAnsi="Times New Roman"/>
          <w:sz w:val="24"/>
          <w:szCs w:val="24"/>
        </w:rPr>
        <w:t xml:space="preserve"> </w:t>
      </w:r>
      <w:r w:rsidRPr="00532096">
        <w:rPr>
          <w:rFonts w:ascii="Times New Roman" w:hAnsi="Times New Roman"/>
          <w:sz w:val="24"/>
          <w:szCs w:val="24"/>
        </w:rPr>
        <w:t>приняли участие в 24-х часовом тренинге</w:t>
      </w:r>
      <w:r>
        <w:rPr>
          <w:rFonts w:ascii="Times New Roman" w:hAnsi="Times New Roman"/>
          <w:sz w:val="24"/>
          <w:szCs w:val="24"/>
        </w:rPr>
        <w:t xml:space="preserve"> «Личностного роста». Ближе к ночи </w:t>
      </w:r>
      <w:r w:rsidRPr="00532096">
        <w:rPr>
          <w:rFonts w:ascii="Times New Roman" w:hAnsi="Times New Roman"/>
          <w:sz w:val="24"/>
          <w:szCs w:val="24"/>
        </w:rPr>
        <w:t xml:space="preserve">участники тренинга </w:t>
      </w:r>
      <w:r>
        <w:rPr>
          <w:rFonts w:ascii="Times New Roman" w:hAnsi="Times New Roman"/>
          <w:sz w:val="24"/>
          <w:szCs w:val="24"/>
        </w:rPr>
        <w:t>«отрабатывали страхи» в близлежащем лесу;</w:t>
      </w:r>
      <w:r w:rsidRPr="00532096">
        <w:rPr>
          <w:rFonts w:ascii="Times New Roman" w:hAnsi="Times New Roman"/>
          <w:sz w:val="24"/>
          <w:szCs w:val="24"/>
        </w:rPr>
        <w:t xml:space="preserve"> </w:t>
      </w:r>
      <w:r>
        <w:rPr>
          <w:rFonts w:ascii="Times New Roman" w:hAnsi="Times New Roman"/>
          <w:sz w:val="24"/>
          <w:szCs w:val="24"/>
        </w:rPr>
        <w:t>в</w:t>
      </w:r>
      <w:r w:rsidRPr="00532096">
        <w:rPr>
          <w:rFonts w:ascii="Times New Roman" w:hAnsi="Times New Roman"/>
          <w:sz w:val="24"/>
          <w:szCs w:val="24"/>
        </w:rPr>
        <w:t xml:space="preserve"> 2 часа ночи </w:t>
      </w:r>
      <w:r>
        <w:rPr>
          <w:rFonts w:ascii="Times New Roman" w:hAnsi="Times New Roman"/>
          <w:sz w:val="24"/>
          <w:szCs w:val="24"/>
        </w:rPr>
        <w:t>дети стали осваивать «</w:t>
      </w:r>
      <w:r w:rsidRPr="00532096">
        <w:rPr>
          <w:rFonts w:ascii="Times New Roman" w:hAnsi="Times New Roman"/>
          <w:sz w:val="24"/>
          <w:szCs w:val="24"/>
        </w:rPr>
        <w:t>технику смерти</w:t>
      </w:r>
      <w:r>
        <w:rPr>
          <w:rFonts w:ascii="Times New Roman" w:hAnsi="Times New Roman"/>
          <w:sz w:val="24"/>
          <w:szCs w:val="24"/>
        </w:rPr>
        <w:t xml:space="preserve">» </w:t>
      </w:r>
      <w:r w:rsidRPr="00532096">
        <w:rPr>
          <w:rFonts w:ascii="Times New Roman" w:hAnsi="Times New Roman"/>
          <w:sz w:val="24"/>
          <w:szCs w:val="24"/>
        </w:rPr>
        <w:t>на коврик</w:t>
      </w:r>
      <w:r>
        <w:rPr>
          <w:rFonts w:ascii="Times New Roman" w:hAnsi="Times New Roman"/>
          <w:sz w:val="24"/>
          <w:szCs w:val="24"/>
        </w:rPr>
        <w:t>ах в зале. Подробности описания детьми «проживания новой жизни и новой смерти» Уполномоченным не приводятся, но расцениваются как психологическое насилие над подростками, совершенное «специалистом» с разрешения (или неведения?) руководителя учреждения дополнительного образования детей. Какой личностный рост ждет детей, в течение суток подвергавшихся прессингу непрофессионала?</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С целью недопущения подобных экспериментов над детьми, Уполномоченный рекомендует руководителям образовательных учреждений:</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внимательно изучать содержание занятий;</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не включать в план мероприятий многочасовые тренинги;</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беседовать с детьми на тему проводимого мероприятия;</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информировать родителей о целесообразности конкретных занятий с детьми;</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создавать условия для профессионального роста, компетентности специалистов сопровождения детей.</w:t>
      </w:r>
      <w:r w:rsidRPr="0084008A">
        <w:rPr>
          <w:rFonts w:ascii="Times New Roman" w:hAnsi="Times New Roman"/>
          <w:sz w:val="24"/>
          <w:szCs w:val="24"/>
        </w:rPr>
        <w:t xml:space="preserve">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Жестокое обращение с несовершеннолетними в семье и в образовательных учреждениях, пренебрежение основными нуждами детей со стороны лиц, на которых законом возложены обязанности по воспитанию, содержанию и надзору, способствуют виктимизации и криминализации детского и подросткового населения округа.</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В 2010 году Ненецкий округ присоединился к общенациональной информационной кампании по противодействию жестокому обращению с детьми. С целью оказания экстренной психологической помощи несовершеннолетним, оказавшимся в трудной жизненной ситуации, в том числе – подвергшимся насилию, в 2011 году в НАО был организован детский телефон доверия с единым общероссийским номером на базе ОГУ «Центр поддержки молодежных инициатив». В 2012 году было принято 88 звонков, большей частью – от детей и подростков. Проблемы, связанные с насилием, абонентами не высказывались, но специфика ряда обращений имела завуалированную проекцию личностного неблагополучия. Психолог телефона доверия активно взаимодействует с Уполномоченным, участвует в совместных превентивных мероприятиях с детьми и взрослыми в течение всего года. </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В сентябре 2012 года состоялась рабочая встреча Уполномоченного с заместителем прокурора НАО Е.А. Макушенко по вопросу организации взаимодействия в сфере профилактики насилия над детьми и оказания помощи детям, пострадавшим от жестокого обращения и насилия. Проблема насилия над детьми озвучивалась Уполномоченным на родительских собраниях, совещаниях, круглых столах, в период декады правовых знаний, а также в рекомендациях руководителям образовательных учреждений.</w:t>
      </w:r>
    </w:p>
    <w:p w:rsidR="0085186F" w:rsidRDefault="0085186F" w:rsidP="005E5334">
      <w:pPr>
        <w:spacing w:after="0" w:line="264" w:lineRule="auto"/>
        <w:ind w:firstLine="709"/>
        <w:jc w:val="both"/>
        <w:rPr>
          <w:rFonts w:ascii="Times New Roman" w:hAnsi="Times New Roman"/>
          <w:sz w:val="24"/>
          <w:szCs w:val="24"/>
        </w:rPr>
      </w:pPr>
      <w:r>
        <w:rPr>
          <w:rFonts w:ascii="Times New Roman" w:hAnsi="Times New Roman"/>
          <w:sz w:val="24"/>
          <w:szCs w:val="24"/>
        </w:rPr>
        <w:t xml:space="preserve">В «Стратегии действий в интересах детей в Ненецком автономном округе на 2012-2017 годы» говорится о принятии неотложных мер в связи с ситуацией, сложившейся в сфере профилактики преступлений против детей, пострадавших от насилия, защиты их прав. Одна из таких мер предусматривает открытие в 2013 году отделения помощи семье и женщинам, оказавшимся в трудной жизненной ситуации на базе ГБОУ социального обслуживания населения Архангельской области «Ненецкий комплексный центр социального обслуживания», что позволит оказывать адресную помощь и детям, подвергшимся жестокому обращению и насилию. </w:t>
      </w:r>
    </w:p>
    <w:p w:rsidR="0085186F" w:rsidRDefault="0085186F" w:rsidP="0084008A">
      <w:pPr>
        <w:spacing w:after="0" w:line="264" w:lineRule="auto"/>
        <w:ind w:firstLine="709"/>
        <w:jc w:val="both"/>
        <w:rPr>
          <w:rFonts w:ascii="Times New Roman" w:hAnsi="Times New Roman"/>
          <w:sz w:val="24"/>
          <w:szCs w:val="24"/>
        </w:rPr>
      </w:pPr>
      <w:r>
        <w:rPr>
          <w:rFonts w:ascii="Times New Roman" w:hAnsi="Times New Roman"/>
          <w:sz w:val="24"/>
          <w:szCs w:val="24"/>
        </w:rPr>
        <w:t>Уполномоченный считает, что превентивные меры по предупреждению жестокого обращения и насилия над несовершеннолетними, оказание своевременной помощи пострадавшим детям, повышение эффективности применения действующих норм отечественного права, в том числе уголовно-правовых норм, ориентированных на предупреждение и пресечение жестокого обращения с детьми, будут способствовать обеспечению наилучших интересов каждого ребёнка Ненецкого автономного округа.</w:t>
      </w:r>
    </w:p>
    <w:p w:rsidR="0085186F" w:rsidRPr="00852F15" w:rsidRDefault="0085186F" w:rsidP="005E5334">
      <w:pPr>
        <w:spacing w:after="0" w:line="240" w:lineRule="auto"/>
        <w:jc w:val="center"/>
        <w:rPr>
          <w:rFonts w:ascii="Times New Roman" w:hAnsi="Times New Roman"/>
          <w:i/>
          <w:sz w:val="24"/>
          <w:szCs w:val="24"/>
        </w:rPr>
      </w:pPr>
    </w:p>
    <w:p w:rsidR="0085186F" w:rsidRPr="00CF3254" w:rsidRDefault="0085186F" w:rsidP="005E5334">
      <w:pPr>
        <w:spacing w:after="0" w:line="240" w:lineRule="auto"/>
        <w:jc w:val="center"/>
        <w:rPr>
          <w:rFonts w:ascii="Times New Roman" w:hAnsi="Times New Roman"/>
          <w:b/>
          <w:i/>
          <w:sz w:val="24"/>
          <w:szCs w:val="24"/>
        </w:rPr>
      </w:pPr>
      <w:r w:rsidRPr="00CF3254">
        <w:rPr>
          <w:rFonts w:ascii="Times New Roman" w:hAnsi="Times New Roman"/>
          <w:b/>
          <w:i/>
          <w:sz w:val="24"/>
          <w:szCs w:val="24"/>
        </w:rPr>
        <w:t>О</w:t>
      </w:r>
      <w:r>
        <w:rPr>
          <w:rFonts w:ascii="Times New Roman" w:hAnsi="Times New Roman"/>
          <w:b/>
          <w:i/>
          <w:sz w:val="24"/>
          <w:szCs w:val="24"/>
        </w:rPr>
        <w:t xml:space="preserve"> соблюдении</w:t>
      </w:r>
      <w:r w:rsidRPr="00CF3254">
        <w:rPr>
          <w:rFonts w:ascii="Times New Roman" w:hAnsi="Times New Roman"/>
          <w:b/>
          <w:i/>
          <w:sz w:val="24"/>
          <w:szCs w:val="24"/>
        </w:rPr>
        <w:t xml:space="preserve"> прав детей-сирот, детей, оставшихся без попечения родителей</w:t>
      </w:r>
    </w:p>
    <w:p w:rsidR="0085186F" w:rsidRPr="004B6CA5" w:rsidRDefault="0085186F" w:rsidP="00852F15">
      <w:pPr>
        <w:spacing w:after="0" w:line="240" w:lineRule="auto"/>
        <w:jc w:val="center"/>
        <w:rPr>
          <w:rFonts w:ascii="Times New Roman" w:hAnsi="Times New Roman"/>
          <w:sz w:val="24"/>
          <w:szCs w:val="24"/>
        </w:rPr>
      </w:pP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Конвенция о правах ребёнка признает право каждого ребёнка жить и воспитываться в семье, в атмосфере любви и заботы близких людей. Наилучшим интересам ребёнка отвечает кровная семья как необходимое условие и важнейший фактор его полноценного развития и формирования нравственно здоровой личности. К великому сожалению, не каждая семья является опорой и защитой своих родных детей, годами ждущих своих родителей в условиях госпитализма.</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 состоянию на 1 января 2013 года, в Ненецком автономном округе на учете в органах опеки и попечительства состоит 445 детей-сирот, детей, оставшихся без попечения родителей, из которых в семейных формах устройства воспитывается 273 ребёнка (в 2011 году – 427 детей, в семейных формах устройства – 236 детей). В 2012 году усыновлены 10 детей (8 – гражданами РФ, 2 – иностранными гражданами); 13 – устроены в приемные семьи; под опеку (попечительство) на безвозмездной основе передано 17 детей. По-прежнему высоким остается число детей, находящихся в условиях институционализации – 172 (в 2011 году – 180 детей). </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Причины социального сиротства с годами не меняются: неблагополучие в семьях, отсутствие заботы о детях, алкоголизация родителей, неприемлемые для жизни и развития ребёнка условия существования. И, как следствие, изъятие ребёнка из кровной семьи. Благие намерения опекунов нередко оборачиваются трагедией для ребёнка, лишенного родительского попечения: не справившись с воспитанием детей, родственники выбирают для себя более легкий путь, возвращая ребёнка в казенные учреждения.</w:t>
      </w:r>
    </w:p>
    <w:p w:rsidR="0085186F" w:rsidRDefault="0085186F" w:rsidP="005E5334">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968"/>
        <w:gridCol w:w="2393"/>
        <w:gridCol w:w="2393"/>
      </w:tblGrid>
      <w:tr w:rsidR="0085186F" w:rsidTr="007E7CBE">
        <w:tc>
          <w:tcPr>
            <w:tcW w:w="81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 п/п</w:t>
            </w:r>
          </w:p>
        </w:tc>
        <w:tc>
          <w:tcPr>
            <w:tcW w:w="39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«Поставщики» социальных сирот</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2011 год</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2012 год</w:t>
            </w:r>
          </w:p>
        </w:tc>
      </w:tr>
      <w:tr w:rsidR="0085186F" w:rsidTr="007E7CBE">
        <w:tc>
          <w:tcPr>
            <w:tcW w:w="81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w:t>
            </w:r>
          </w:p>
        </w:tc>
        <w:tc>
          <w:tcPr>
            <w:tcW w:w="39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Лишение родительских прав</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45 граждан в отношении 62 детей</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38 граждан в отношении 48 детей</w:t>
            </w:r>
          </w:p>
        </w:tc>
      </w:tr>
      <w:tr w:rsidR="0085186F" w:rsidTr="007E7CBE">
        <w:tc>
          <w:tcPr>
            <w:tcW w:w="81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39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Ограничение в родительских правах</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 гражданина в отношении 7 детей</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 гражданин в отношении 2 детей</w:t>
            </w:r>
          </w:p>
        </w:tc>
      </w:tr>
      <w:tr w:rsidR="0085186F" w:rsidTr="007E7CBE">
        <w:tc>
          <w:tcPr>
            <w:tcW w:w="81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w:t>
            </w:r>
          </w:p>
        </w:tc>
        <w:tc>
          <w:tcPr>
            <w:tcW w:w="39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Возвраты детей из замещающих семей (опекунами)</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 xml:space="preserve">7 детей </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 детей</w:t>
            </w:r>
          </w:p>
        </w:tc>
      </w:tr>
      <w:tr w:rsidR="0085186F" w:rsidTr="007E7CBE">
        <w:tc>
          <w:tcPr>
            <w:tcW w:w="817" w:type="dxa"/>
            <w:vAlign w:val="center"/>
          </w:tcPr>
          <w:p w:rsidR="0085186F" w:rsidRPr="007E7CBE" w:rsidRDefault="0085186F" w:rsidP="007E7CBE">
            <w:pPr>
              <w:spacing w:after="0" w:line="240" w:lineRule="auto"/>
              <w:jc w:val="center"/>
              <w:rPr>
                <w:rFonts w:ascii="Times New Roman" w:hAnsi="Times New Roman"/>
                <w:sz w:val="20"/>
                <w:szCs w:val="20"/>
              </w:rPr>
            </w:pPr>
          </w:p>
        </w:tc>
        <w:tc>
          <w:tcPr>
            <w:tcW w:w="39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Всего детей:</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76</w:t>
            </w:r>
          </w:p>
        </w:tc>
        <w:tc>
          <w:tcPr>
            <w:tcW w:w="239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55</w:t>
            </w:r>
          </w:p>
        </w:tc>
      </w:tr>
    </w:tbl>
    <w:p w:rsidR="0085186F" w:rsidRPr="001514C3" w:rsidRDefault="0085186F" w:rsidP="005E5334">
      <w:pPr>
        <w:spacing w:after="0" w:line="240" w:lineRule="auto"/>
        <w:ind w:firstLine="708"/>
        <w:jc w:val="both"/>
        <w:rPr>
          <w:rFonts w:ascii="Times New Roman" w:hAnsi="Times New Roman"/>
          <w:sz w:val="16"/>
          <w:szCs w:val="16"/>
        </w:rPr>
      </w:pP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Уполномоченный неоднократно выезжал по тревожному звонку посторонних лиц, обеспокоенных судьбой детей, оставленных без присмотра родителей, или ведущих аморальный образ жизни не только в присутствии детей, но и вместе с детьми. В связи с отсутствием на территории округа социально-реабилитационного центра для несовершеннолетних, помощь детям, оказавшимся в трудной жизненной ситуации, оказывает детское отделение ГБУЗ «Ненецкая окружная больница»:</w:t>
      </w:r>
    </w:p>
    <w:p w:rsidR="0085186F" w:rsidRPr="001514C3" w:rsidRDefault="0085186F" w:rsidP="005E5334">
      <w:pPr>
        <w:spacing w:after="0" w:line="240" w:lineRule="auto"/>
        <w:ind w:firstLine="708"/>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4"/>
        <w:gridCol w:w="896"/>
        <w:gridCol w:w="1670"/>
        <w:gridCol w:w="1821"/>
        <w:gridCol w:w="2368"/>
        <w:gridCol w:w="2092"/>
      </w:tblGrid>
      <w:tr w:rsidR="0085186F" w:rsidTr="007E7CBE">
        <w:tc>
          <w:tcPr>
            <w:tcW w:w="72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Год</w:t>
            </w:r>
          </w:p>
        </w:tc>
        <w:tc>
          <w:tcPr>
            <w:tcW w:w="89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Всего детей</w:t>
            </w:r>
          </w:p>
        </w:tc>
        <w:tc>
          <w:tcPr>
            <w:tcW w:w="1670"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Доставлены сотрудниками УМВД РФ по НАО</w:t>
            </w:r>
          </w:p>
        </w:tc>
        <w:tc>
          <w:tcPr>
            <w:tcW w:w="1821"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Доставлены сотрудниками органов опеки и попечительства</w:t>
            </w:r>
          </w:p>
        </w:tc>
        <w:tc>
          <w:tcPr>
            <w:tcW w:w="23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Переданы в семью</w:t>
            </w:r>
          </w:p>
        </w:tc>
        <w:tc>
          <w:tcPr>
            <w:tcW w:w="2092"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 xml:space="preserve">Оформлены в государственные </w:t>
            </w:r>
            <w:r>
              <w:rPr>
                <w:rFonts w:ascii="Times New Roman" w:hAnsi="Times New Roman"/>
                <w:sz w:val="20"/>
                <w:szCs w:val="20"/>
              </w:rPr>
              <w:t xml:space="preserve">и казенные </w:t>
            </w:r>
            <w:r w:rsidRPr="007E7CBE">
              <w:rPr>
                <w:rFonts w:ascii="Times New Roman" w:hAnsi="Times New Roman"/>
                <w:sz w:val="20"/>
                <w:szCs w:val="20"/>
              </w:rPr>
              <w:t>учреждения</w:t>
            </w:r>
            <w:r>
              <w:rPr>
                <w:rFonts w:ascii="Times New Roman" w:hAnsi="Times New Roman"/>
                <w:sz w:val="20"/>
                <w:szCs w:val="20"/>
              </w:rPr>
              <w:t xml:space="preserve"> НАО для детей-сирот</w:t>
            </w:r>
          </w:p>
        </w:tc>
      </w:tr>
      <w:tr w:rsidR="0085186F" w:rsidTr="007E7CBE">
        <w:tc>
          <w:tcPr>
            <w:tcW w:w="724"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2010</w:t>
            </w:r>
          </w:p>
        </w:tc>
        <w:tc>
          <w:tcPr>
            <w:tcW w:w="89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52</w:t>
            </w:r>
          </w:p>
        </w:tc>
        <w:tc>
          <w:tcPr>
            <w:tcW w:w="1670"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17</w:t>
            </w:r>
          </w:p>
        </w:tc>
        <w:tc>
          <w:tcPr>
            <w:tcW w:w="1821"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35</w:t>
            </w:r>
          </w:p>
        </w:tc>
        <w:tc>
          <w:tcPr>
            <w:tcW w:w="23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10</w:t>
            </w:r>
          </w:p>
        </w:tc>
        <w:tc>
          <w:tcPr>
            <w:tcW w:w="2092"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42</w:t>
            </w:r>
          </w:p>
        </w:tc>
      </w:tr>
      <w:tr w:rsidR="0085186F" w:rsidTr="007E7CBE">
        <w:tc>
          <w:tcPr>
            <w:tcW w:w="724"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2011</w:t>
            </w:r>
          </w:p>
        </w:tc>
        <w:tc>
          <w:tcPr>
            <w:tcW w:w="89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54</w:t>
            </w:r>
          </w:p>
        </w:tc>
        <w:tc>
          <w:tcPr>
            <w:tcW w:w="1670"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29</w:t>
            </w:r>
          </w:p>
        </w:tc>
        <w:tc>
          <w:tcPr>
            <w:tcW w:w="1821"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25</w:t>
            </w:r>
          </w:p>
        </w:tc>
        <w:tc>
          <w:tcPr>
            <w:tcW w:w="23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16</w:t>
            </w:r>
          </w:p>
        </w:tc>
        <w:tc>
          <w:tcPr>
            <w:tcW w:w="2092"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38</w:t>
            </w:r>
          </w:p>
        </w:tc>
      </w:tr>
      <w:tr w:rsidR="0085186F" w:rsidTr="007E7CBE">
        <w:tc>
          <w:tcPr>
            <w:tcW w:w="724"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2012</w:t>
            </w:r>
          </w:p>
        </w:tc>
        <w:tc>
          <w:tcPr>
            <w:tcW w:w="89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66</w:t>
            </w:r>
          </w:p>
        </w:tc>
        <w:tc>
          <w:tcPr>
            <w:tcW w:w="1670"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43</w:t>
            </w:r>
          </w:p>
        </w:tc>
        <w:tc>
          <w:tcPr>
            <w:tcW w:w="1821"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23</w:t>
            </w:r>
          </w:p>
        </w:tc>
        <w:tc>
          <w:tcPr>
            <w:tcW w:w="23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38</w:t>
            </w:r>
          </w:p>
        </w:tc>
        <w:tc>
          <w:tcPr>
            <w:tcW w:w="2092"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28</w:t>
            </w:r>
          </w:p>
        </w:tc>
      </w:tr>
    </w:tbl>
    <w:p w:rsidR="0085186F" w:rsidRDefault="0085186F" w:rsidP="005E5334">
      <w:pPr>
        <w:spacing w:after="0" w:line="240" w:lineRule="auto"/>
        <w:ind w:firstLine="708"/>
        <w:jc w:val="both"/>
        <w:rPr>
          <w:rFonts w:ascii="Times New Roman" w:hAnsi="Times New Roman"/>
          <w:sz w:val="24"/>
          <w:szCs w:val="24"/>
        </w:rPr>
      </w:pP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Из таблицы видно, что количество детей, поступающих в детское отделение по социальным показаниям, имеет тенденцию к росту. </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Возрастной состав детей, госпитализированных по социальным показаниям:</w:t>
      </w:r>
    </w:p>
    <w:p w:rsidR="0085186F" w:rsidRDefault="0085186F" w:rsidP="005E5334">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2127"/>
        <w:gridCol w:w="2268"/>
        <w:gridCol w:w="2586"/>
        <w:gridCol w:w="1915"/>
      </w:tblGrid>
      <w:tr w:rsidR="0085186F" w:rsidTr="007E7CBE">
        <w:tc>
          <w:tcPr>
            <w:tcW w:w="67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Год</w:t>
            </w:r>
          </w:p>
        </w:tc>
        <w:tc>
          <w:tcPr>
            <w:tcW w:w="212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До года</w:t>
            </w:r>
          </w:p>
        </w:tc>
        <w:tc>
          <w:tcPr>
            <w:tcW w:w="22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До 3 лет</w:t>
            </w:r>
          </w:p>
        </w:tc>
        <w:tc>
          <w:tcPr>
            <w:tcW w:w="258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3-6 лет</w:t>
            </w:r>
          </w:p>
        </w:tc>
        <w:tc>
          <w:tcPr>
            <w:tcW w:w="191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7-15 лет</w:t>
            </w:r>
          </w:p>
        </w:tc>
      </w:tr>
      <w:tr w:rsidR="0085186F" w:rsidTr="007E7CBE">
        <w:tc>
          <w:tcPr>
            <w:tcW w:w="67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2010</w:t>
            </w:r>
          </w:p>
        </w:tc>
        <w:tc>
          <w:tcPr>
            <w:tcW w:w="212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w:t>
            </w:r>
          </w:p>
        </w:tc>
        <w:tc>
          <w:tcPr>
            <w:tcW w:w="22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8</w:t>
            </w:r>
          </w:p>
        </w:tc>
        <w:tc>
          <w:tcPr>
            <w:tcW w:w="258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10</w:t>
            </w:r>
          </w:p>
        </w:tc>
        <w:tc>
          <w:tcPr>
            <w:tcW w:w="191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25</w:t>
            </w:r>
          </w:p>
        </w:tc>
      </w:tr>
      <w:tr w:rsidR="0085186F" w:rsidTr="007E7CBE">
        <w:tc>
          <w:tcPr>
            <w:tcW w:w="67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2011</w:t>
            </w:r>
          </w:p>
        </w:tc>
        <w:tc>
          <w:tcPr>
            <w:tcW w:w="212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w:t>
            </w:r>
          </w:p>
        </w:tc>
        <w:tc>
          <w:tcPr>
            <w:tcW w:w="22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14</w:t>
            </w:r>
          </w:p>
        </w:tc>
        <w:tc>
          <w:tcPr>
            <w:tcW w:w="258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13</w:t>
            </w:r>
          </w:p>
        </w:tc>
        <w:tc>
          <w:tcPr>
            <w:tcW w:w="191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18</w:t>
            </w:r>
          </w:p>
        </w:tc>
      </w:tr>
      <w:tr w:rsidR="0085186F" w:rsidTr="007E7CBE">
        <w:tc>
          <w:tcPr>
            <w:tcW w:w="67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2012</w:t>
            </w:r>
          </w:p>
        </w:tc>
        <w:tc>
          <w:tcPr>
            <w:tcW w:w="212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11</w:t>
            </w:r>
          </w:p>
        </w:tc>
        <w:tc>
          <w:tcPr>
            <w:tcW w:w="22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18</w:t>
            </w:r>
          </w:p>
        </w:tc>
        <w:tc>
          <w:tcPr>
            <w:tcW w:w="258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11</w:t>
            </w:r>
          </w:p>
        </w:tc>
        <w:tc>
          <w:tcPr>
            <w:tcW w:w="191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26</w:t>
            </w:r>
          </w:p>
        </w:tc>
      </w:tr>
    </w:tbl>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На протяжении многих лет неоценимую помощь детям от рождения до 3-х лет оказывает ГБУЗ НАО «Окружной специализированный дом ребёнка для детей с поражениями нервной системы, нарушением психики» (далее – дом ребёнка). В последние годы в учреждение, в основном, поступают дети из семей социального риска и семей, находящихся в трудной жизненной ситуации. В течение года количественный состав детей постоянно меняется (наполняемость от 30 до 40 детей), при этом дети-сироты и дети, оставшиеся без попечения родителей, составляют 10-15% от общего числа воспитанников. Остальные дети поступают из семей кочующих оленеводов (все дети в дальнейшем возвращаются в семьи), одиноких матерей, несовершеннолетних матерей, обучающихся в учреждениях общего и профессионального образования, семей социального риска.</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Главным врачом и сотрудниками дома ребёнка делается возможное и невозможное для поддержания родственных связей семьи с ребёнком; налажено тесное взаимодействие с органами опеки и попечительства НАО по подбору детям приемных родителей и усыновителей. </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Необходимо отметить, что учреждение давно нуждается в новых просторных помещениях. Комбинированное здание (1960 и 1975 года постройки) не отвечает всем требованиям специализированного учреждения здравоохранения для детей с поражениями нервной системы и нарушением психики. Часто поступают дети с тяжелыми заболеваниями, нуждающиеся в длительной медико-психолого-социальной реабилитации. Необходимы оборудованные помещения для проведения физиопроцедур, массажа, игровой деятельности детей; спортивный и музыкальный зал, комната психологической разгрузки, бассейн. Основная цель работников учреждения – сделать все необходимое, чтобы вернуть ребёнка (здорового ребёнка!) в семью. К сожалению, имеющиеся условия не позволяют предоставить родителям уютного помещения для встреч с детьми, поскольку все площади максимально задействованы.</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Уполномоченный считает, что строительство современного здания для детей, находящихся в трудной жизненной ситуации, позволило бы Ненецкому автономному округу оказывать всем нуждающимся детям, в том числе – детям-инвалидам, с рождения до 3-х лет получать своевременные многопрофильные медицинские, оздоровительные услуги.</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Большую заботу о детях проявляют сотрудники ГБОУ АО «Нарьян-Марский детский дом». В 2012 году в учреждении насчитывалось 35 детей, из которых только один ребёнок имел статус сироты. Остальные – дети, оставшиеся без попечения родителей. Впервые 14 воспитанников учреждения (учащиеся 1 и 2 классов) стали обучаться в городских школах. Дети посещают бассейн, различные кружки и секции, успешно социализируются. Изменился и эмоциональный фон воспитанников – они стали более общительными, любознательными, быстрее справляются с поручениями; у них появились друзья в школе. Осталось решить вопрос с размещением детей в спальных помещениях по 2-3 человека в соответствии с требованиями СанПиН и в наилучших интересах детей.</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И.о. директора детского дома были выполнены рекомендации Уполномоченного: о снятии с крыши учреждения базовой станции БС № 83-104, установленной на основании договора от 01.07.2008 года; о создании Попечительского совета. Не решенным остался вопрос по проезду автотранспорта ОПФР по НАО по территории учреждения.</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В 2012 году Уполномоченным проводились плановые проверки во всех учреждениях, в которых находятся дети-сироты, дети, оставшиеся без попечения родителей. Наибольшее количество недоработок выявлено в МКОУ</w:t>
      </w:r>
      <w:r w:rsidRPr="00FD0BB3">
        <w:rPr>
          <w:rFonts w:ascii="Times New Roman" w:hAnsi="Times New Roman"/>
          <w:sz w:val="24"/>
          <w:szCs w:val="24"/>
        </w:rPr>
        <w:t xml:space="preserve"> Заполярного района</w:t>
      </w:r>
      <w:r>
        <w:rPr>
          <w:rFonts w:ascii="Times New Roman" w:hAnsi="Times New Roman"/>
          <w:sz w:val="24"/>
          <w:szCs w:val="24"/>
        </w:rPr>
        <w:t xml:space="preserve"> </w:t>
      </w:r>
      <w:r w:rsidRPr="00FD0BB3">
        <w:rPr>
          <w:rFonts w:ascii="Times New Roman" w:hAnsi="Times New Roman"/>
          <w:sz w:val="24"/>
          <w:szCs w:val="24"/>
        </w:rPr>
        <w:t>«Ненецкая</w:t>
      </w:r>
      <w:r>
        <w:rPr>
          <w:rFonts w:ascii="Times New Roman" w:hAnsi="Times New Roman"/>
          <w:sz w:val="24"/>
          <w:szCs w:val="24"/>
        </w:rPr>
        <w:t xml:space="preserve"> </w:t>
      </w:r>
      <w:r w:rsidRPr="00FD0BB3">
        <w:rPr>
          <w:rFonts w:ascii="Times New Roman" w:hAnsi="Times New Roman"/>
          <w:sz w:val="24"/>
          <w:szCs w:val="24"/>
        </w:rPr>
        <w:t>общеобразовательная средняя школа-интернат им.</w:t>
      </w:r>
      <w:r>
        <w:rPr>
          <w:rFonts w:ascii="Times New Roman" w:hAnsi="Times New Roman"/>
          <w:sz w:val="24"/>
          <w:szCs w:val="24"/>
        </w:rPr>
        <w:t xml:space="preserve"> </w:t>
      </w:r>
      <w:r w:rsidRPr="00FD0BB3">
        <w:rPr>
          <w:rFonts w:ascii="Times New Roman" w:hAnsi="Times New Roman"/>
          <w:sz w:val="24"/>
          <w:szCs w:val="24"/>
        </w:rPr>
        <w:t xml:space="preserve">А.П.Пырерки» </w:t>
      </w:r>
      <w:r w:rsidRPr="00C77EFB">
        <w:rPr>
          <w:rFonts w:ascii="Times New Roman" w:hAnsi="Times New Roman"/>
          <w:sz w:val="24"/>
          <w:szCs w:val="24"/>
        </w:rPr>
        <w:t>(</w:t>
      </w:r>
      <w:r>
        <w:rPr>
          <w:rFonts w:ascii="Times New Roman" w:hAnsi="Times New Roman"/>
          <w:sz w:val="24"/>
          <w:szCs w:val="24"/>
        </w:rPr>
        <w:t>далее – НОСШИ). Следует отметить, что с 01.01.2012 года, в целях осуществления переданных государственных полномочий, муниципальным районом «Заполярный район» были созданы два юридических лица, одним из которых стало НОСШИ (до этого – ГОУ Архангельской области «Ненецкая школа-интернат им.А.П.Пырерки»). Учреждение было принято с огромным количеством нерешенных проблем.</w:t>
      </w:r>
    </w:p>
    <w:p w:rsidR="0085186F" w:rsidRDefault="0085186F" w:rsidP="005E533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конце 2012 года в НОСШИ числилось 203 воспитанника, из которых 111 детей-сирот и детей, оставшихся без попечения родителей (64,5% от общего числа детей, оставшихся без попечения родителей, в Ненецком автономном округе). </w:t>
      </w:r>
    </w:p>
    <w:p w:rsidR="0085186F" w:rsidRPr="006C6291"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 12 месяцев в образовательное учреждение поступило 10 детей в возрасте 11-15 лет, пять из которых – из семей опекунов. </w:t>
      </w:r>
      <w:r w:rsidRPr="006C6291">
        <w:rPr>
          <w:rFonts w:ascii="Times New Roman" w:hAnsi="Times New Roman"/>
          <w:sz w:val="24"/>
          <w:szCs w:val="24"/>
        </w:rPr>
        <w:t>У всех детей за плечами – отсутствие родительской заботы</w:t>
      </w:r>
      <w:r>
        <w:rPr>
          <w:rFonts w:ascii="Times New Roman" w:hAnsi="Times New Roman"/>
          <w:sz w:val="24"/>
          <w:szCs w:val="24"/>
        </w:rPr>
        <w:t xml:space="preserve"> </w:t>
      </w:r>
      <w:r w:rsidRPr="006C6291">
        <w:rPr>
          <w:rFonts w:ascii="Times New Roman" w:hAnsi="Times New Roman"/>
          <w:sz w:val="24"/>
          <w:szCs w:val="24"/>
        </w:rPr>
        <w:t>и любви, сформировавшиеся стереотипы и образцы девиантного поведения. Половина из вновь поступивших детей находи</w:t>
      </w:r>
      <w:r>
        <w:rPr>
          <w:rFonts w:ascii="Times New Roman" w:hAnsi="Times New Roman"/>
          <w:sz w:val="24"/>
          <w:szCs w:val="24"/>
        </w:rPr>
        <w:t xml:space="preserve">лась </w:t>
      </w:r>
      <w:r w:rsidRPr="006C6291">
        <w:rPr>
          <w:rFonts w:ascii="Times New Roman" w:hAnsi="Times New Roman"/>
          <w:sz w:val="24"/>
          <w:szCs w:val="24"/>
        </w:rPr>
        <w:t xml:space="preserve">в состоянии дезадаптации (уходы из интерната, прогулы уроков, употребление алкогольных напитков, случаи воровства).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Поскольку все несовершеннолетние отобраны из семьи в подростковом возрасте, период адаптации к новым условиям проходил длительно и требовал повышенного внимания со стороны медицинских и педагогических работников.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Служба сопровождения в НОСШИ представлена двумя педагогами-психологами, двумя социальными педагогами, врачом-педиатром (на непостоянной основе), тремя медицинскими сестрами. Работа специалистами велась разрозненно, не было продумано внутришкольное взаимодействие в решении детских проблем; отсутствовал единый регламент оказания специализированной помощи воспитанникам. В результате, дети не получали необходимых реабилитационных услуг, обозначенных в Уставе НОСШИ (обеспечивать воспитанникам социальную защиту и медико-психолого-педагогическую реабилитацию) и испытывали серьезные трудности в адаптации. Педагоги, работающие с детьми, также не имели полной картины об индивидуальных психофизиологических особенностях учащихся, социальной ситуации развития подопечных.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Педагоги-психологи в своей работе в большей степени были ориентированы на проведение групповых занятий с детьми, а не на оказание психологической поддержки конкретным детям, нуждающимся в индивидуальной помощи.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Кабинет психологической разгрузки,</w:t>
      </w:r>
      <w:r w:rsidRPr="000D5569">
        <w:rPr>
          <w:rFonts w:ascii="Times New Roman" w:hAnsi="Times New Roman"/>
          <w:sz w:val="24"/>
          <w:szCs w:val="24"/>
        </w:rPr>
        <w:t xml:space="preserve"> </w:t>
      </w:r>
      <w:r>
        <w:rPr>
          <w:rFonts w:ascii="Times New Roman" w:hAnsi="Times New Roman"/>
          <w:sz w:val="24"/>
          <w:szCs w:val="24"/>
        </w:rPr>
        <w:t xml:space="preserve">в котором проводились групповые занятия, не соответствовал требованиям СанПиН и безопасного пребывания детей.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 2008 года в НОСШИ действует психолого-социально-педагогический консилиум – ПСПК (новое положение согласовано педагогическим советом от 11 января 2012 года и утверждено директором школы). В соответствии с положением, в состав ПСПК входят постоянные участники – заместители директора школы, педагоги-психологи, представители медицинской службы (врач школы) и приглашенные специалисты. При этом, в состав ПСПК не были включены 2 социальных педагога школы-интерната, которые являются основными участниками службы сопровождения детей.</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Основные направления ПСПК на практике не были отработаны; отсутствовал механизм реализации обозначенных в положении задач. В тетради протоколов ПСПК все решения имели формальный вид – «организовать, беседовать, продолжать» и т.д. </w:t>
      </w:r>
    </w:p>
    <w:p w:rsidR="0085186F" w:rsidRDefault="0085186F" w:rsidP="005E533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В соответствии с рекомендациями Уполномоченного 10.12.12 было проведено очередное заседание ПСПК, на котором было принято решение разработать регламент сопровождения детей-сирот и детей, оставшихся без попечения родителей, с учетом специфики учреждения.</w:t>
      </w:r>
    </w:p>
    <w:p w:rsidR="0085186F" w:rsidRPr="005573AF" w:rsidRDefault="0085186F" w:rsidP="005E5334">
      <w:pPr>
        <w:autoSpaceDE w:val="0"/>
        <w:autoSpaceDN w:val="0"/>
        <w:adjustRightInd w:val="0"/>
        <w:spacing w:after="0" w:line="240" w:lineRule="auto"/>
        <w:ind w:firstLine="709"/>
        <w:jc w:val="both"/>
        <w:rPr>
          <w:rFonts w:ascii="Times New Roman" w:hAnsi="Times New Roman"/>
          <w:sz w:val="24"/>
          <w:szCs w:val="24"/>
        </w:rPr>
      </w:pPr>
      <w:r w:rsidRPr="005573AF">
        <w:rPr>
          <w:rFonts w:ascii="Times New Roman" w:hAnsi="Times New Roman"/>
          <w:sz w:val="24"/>
          <w:szCs w:val="24"/>
        </w:rPr>
        <w:t>В связи с отсутствием на территории НАО социально-реаб</w:t>
      </w:r>
      <w:r>
        <w:rPr>
          <w:rFonts w:ascii="Times New Roman" w:hAnsi="Times New Roman"/>
          <w:sz w:val="24"/>
          <w:szCs w:val="24"/>
        </w:rPr>
        <w:t>илитационного учреждения для несовершеннолетних, Уполномоченный считает необходимым направлять детей, отобранных из семей, в социально-реабилитационные учреждения Архангельской области. И только после этого направлять несовершеннолетних в НОСШИ, которое является образовательным учреждением и не вправе осуществлять реабилитационные мероприятия, не отраженные в своем Уставе.</w:t>
      </w:r>
    </w:p>
    <w:p w:rsidR="0085186F" w:rsidRDefault="0085186F" w:rsidP="005E5334">
      <w:pPr>
        <w:spacing w:after="0" w:line="240" w:lineRule="auto"/>
        <w:ind w:firstLine="708"/>
        <w:jc w:val="both"/>
        <w:rPr>
          <w:rFonts w:ascii="Times New Roman" w:hAnsi="Times New Roman"/>
          <w:b/>
          <w:sz w:val="24"/>
          <w:szCs w:val="24"/>
          <w:u w:val="single"/>
        </w:rPr>
      </w:pPr>
      <w:r>
        <w:rPr>
          <w:rFonts w:ascii="Times New Roman" w:hAnsi="Times New Roman"/>
          <w:sz w:val="24"/>
          <w:szCs w:val="24"/>
        </w:rPr>
        <w:t>Уполномоченным также изучались вопросы соблюдения</w:t>
      </w:r>
      <w:r w:rsidRPr="002855E2">
        <w:rPr>
          <w:rFonts w:ascii="Times New Roman" w:hAnsi="Times New Roman"/>
          <w:sz w:val="24"/>
          <w:szCs w:val="24"/>
        </w:rPr>
        <w:t xml:space="preserve"> </w:t>
      </w:r>
      <w:r>
        <w:rPr>
          <w:rFonts w:ascii="Times New Roman" w:hAnsi="Times New Roman"/>
          <w:sz w:val="24"/>
          <w:szCs w:val="24"/>
        </w:rPr>
        <w:t xml:space="preserve">в НОСШИ </w:t>
      </w:r>
      <w:r w:rsidRPr="002855E2">
        <w:rPr>
          <w:rFonts w:ascii="Times New Roman" w:hAnsi="Times New Roman"/>
          <w:sz w:val="24"/>
          <w:szCs w:val="24"/>
        </w:rPr>
        <w:t>имущественных и жилищных прав детей-сирот и</w:t>
      </w:r>
      <w:r>
        <w:rPr>
          <w:rFonts w:ascii="Times New Roman" w:hAnsi="Times New Roman"/>
          <w:sz w:val="24"/>
          <w:szCs w:val="24"/>
        </w:rPr>
        <w:t xml:space="preserve"> </w:t>
      </w:r>
      <w:r w:rsidRPr="002855E2">
        <w:rPr>
          <w:rFonts w:ascii="Times New Roman" w:hAnsi="Times New Roman"/>
          <w:sz w:val="24"/>
          <w:szCs w:val="24"/>
        </w:rPr>
        <w:t>детей, оставшихся без попечения родителей</w:t>
      </w:r>
      <w:r>
        <w:rPr>
          <w:rFonts w:ascii="Times New Roman" w:hAnsi="Times New Roman"/>
          <w:sz w:val="24"/>
          <w:szCs w:val="24"/>
        </w:rPr>
        <w:t>.</w:t>
      </w:r>
    </w:p>
    <w:p w:rsidR="0085186F" w:rsidRDefault="0085186F" w:rsidP="005E5334">
      <w:pPr>
        <w:autoSpaceDE w:val="0"/>
        <w:autoSpaceDN w:val="0"/>
        <w:adjustRightInd w:val="0"/>
        <w:spacing w:after="0" w:line="240" w:lineRule="auto"/>
        <w:ind w:firstLine="540"/>
        <w:jc w:val="both"/>
        <w:rPr>
          <w:rFonts w:ascii="Times New Roman" w:hAnsi="Times New Roman"/>
          <w:sz w:val="24"/>
          <w:szCs w:val="24"/>
        </w:rPr>
      </w:pPr>
      <w:r w:rsidRPr="002855E2">
        <w:rPr>
          <w:rFonts w:ascii="Times New Roman" w:hAnsi="Times New Roman"/>
          <w:sz w:val="24"/>
          <w:szCs w:val="24"/>
        </w:rPr>
        <w:t>Практически у всех воспитанников име</w:t>
      </w:r>
      <w:r>
        <w:rPr>
          <w:rFonts w:ascii="Times New Roman" w:hAnsi="Times New Roman"/>
          <w:sz w:val="24"/>
          <w:szCs w:val="24"/>
        </w:rPr>
        <w:t xml:space="preserve">лись </w:t>
      </w:r>
      <w:r w:rsidRPr="002855E2">
        <w:rPr>
          <w:rFonts w:ascii="Times New Roman" w:hAnsi="Times New Roman"/>
          <w:sz w:val="24"/>
          <w:szCs w:val="24"/>
        </w:rPr>
        <w:t>документы о закреплении жилого помещения, либо документы, подтверждающие постановку на учет в качестве нуждающегося в предоставлении жилья</w:t>
      </w:r>
      <w:r>
        <w:rPr>
          <w:rFonts w:ascii="Times New Roman" w:hAnsi="Times New Roman"/>
          <w:sz w:val="24"/>
          <w:szCs w:val="24"/>
        </w:rPr>
        <w:t>; а</w:t>
      </w:r>
      <w:r w:rsidRPr="002855E2">
        <w:rPr>
          <w:rFonts w:ascii="Times New Roman" w:hAnsi="Times New Roman"/>
          <w:sz w:val="24"/>
          <w:szCs w:val="24"/>
        </w:rPr>
        <w:t>кты проверки состояния жилого помещения, закрепленного за воспитанником или находящегося в его собственности</w:t>
      </w:r>
      <w:r>
        <w:rPr>
          <w:rFonts w:ascii="Times New Roman" w:hAnsi="Times New Roman"/>
          <w:sz w:val="24"/>
          <w:szCs w:val="24"/>
        </w:rPr>
        <w:t>, составлялись своевременно.</w:t>
      </w:r>
      <w:r w:rsidRPr="002855E2">
        <w:rPr>
          <w:rFonts w:ascii="Times New Roman" w:hAnsi="Times New Roman"/>
          <w:sz w:val="24"/>
          <w:szCs w:val="24"/>
        </w:rPr>
        <w:t xml:space="preserve"> </w:t>
      </w:r>
      <w:r>
        <w:rPr>
          <w:rFonts w:ascii="Times New Roman" w:hAnsi="Times New Roman"/>
          <w:sz w:val="24"/>
          <w:szCs w:val="24"/>
        </w:rPr>
        <w:t>Однако,</w:t>
      </w:r>
      <w:r w:rsidRPr="002855E2">
        <w:rPr>
          <w:rFonts w:ascii="Times New Roman" w:hAnsi="Times New Roman"/>
          <w:sz w:val="24"/>
          <w:szCs w:val="24"/>
        </w:rPr>
        <w:t xml:space="preserve"> </w:t>
      </w:r>
      <w:r>
        <w:rPr>
          <w:rFonts w:ascii="Times New Roman" w:hAnsi="Times New Roman"/>
          <w:sz w:val="24"/>
          <w:szCs w:val="24"/>
        </w:rPr>
        <w:t>объем необходимой информации, п</w:t>
      </w:r>
      <w:r w:rsidRPr="002855E2">
        <w:rPr>
          <w:rFonts w:ascii="Times New Roman" w:hAnsi="Times New Roman"/>
          <w:sz w:val="24"/>
          <w:szCs w:val="24"/>
        </w:rPr>
        <w:t xml:space="preserve">редоставляемой </w:t>
      </w:r>
      <w:r>
        <w:rPr>
          <w:rFonts w:ascii="Times New Roman" w:hAnsi="Times New Roman"/>
          <w:sz w:val="24"/>
          <w:szCs w:val="24"/>
        </w:rPr>
        <w:t xml:space="preserve">отдельными </w:t>
      </w:r>
      <w:r w:rsidRPr="002855E2">
        <w:rPr>
          <w:rFonts w:ascii="Times New Roman" w:hAnsi="Times New Roman"/>
          <w:sz w:val="24"/>
          <w:szCs w:val="24"/>
        </w:rPr>
        <w:t>муниципальными образованиями</w:t>
      </w:r>
      <w:r>
        <w:rPr>
          <w:rFonts w:ascii="Times New Roman" w:hAnsi="Times New Roman"/>
          <w:sz w:val="24"/>
          <w:szCs w:val="24"/>
        </w:rPr>
        <w:t>, не всегда соответствует требованиям:</w:t>
      </w:r>
      <w:r w:rsidRPr="002855E2">
        <w:rPr>
          <w:rFonts w:ascii="Times New Roman" w:hAnsi="Times New Roman"/>
          <w:sz w:val="24"/>
          <w:szCs w:val="24"/>
        </w:rPr>
        <w:t xml:space="preserve"> в актах недостаточно содержательно описывается состояние закрепленного </w:t>
      </w:r>
      <w:r>
        <w:rPr>
          <w:rFonts w:ascii="Times New Roman" w:hAnsi="Times New Roman"/>
          <w:sz w:val="24"/>
          <w:szCs w:val="24"/>
        </w:rPr>
        <w:t xml:space="preserve">за ребёнком </w:t>
      </w:r>
      <w:r w:rsidRPr="002855E2">
        <w:rPr>
          <w:rFonts w:ascii="Times New Roman" w:hAnsi="Times New Roman"/>
          <w:sz w:val="24"/>
          <w:szCs w:val="24"/>
        </w:rPr>
        <w:t>жилого помещения.</w:t>
      </w:r>
      <w:r>
        <w:rPr>
          <w:rFonts w:ascii="Times New Roman" w:hAnsi="Times New Roman"/>
          <w:sz w:val="24"/>
          <w:szCs w:val="24"/>
        </w:rPr>
        <w:t xml:space="preserve">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Выяснилось, что из сельских поселений с опозданием поступает информация о смерти родителей кого-либо из учащихся, воспитанников НОСШИ. Нередки случаи, когда указанную информацию педагоги узнают из случайных источников. Подобные ситуации приводят к нарушению прав детей на своевременное оформление и получение пенсии по случаю потери кормильца.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Дети-сироты, дети, оставшиеся без попечения родителей, обучающиеся и воспитывающиеся в НОСШИ, находятся на полном государственном обеспечении, в том числе </w:t>
      </w:r>
      <w:r>
        <w:rPr>
          <w:rFonts w:ascii="Times New Roman" w:hAnsi="Times New Roman"/>
          <w:sz w:val="24"/>
          <w:szCs w:val="24"/>
        </w:rPr>
        <w:t xml:space="preserve">– </w:t>
      </w:r>
      <w:r>
        <w:rPr>
          <w:rFonts w:ascii="Times New Roman" w:hAnsi="Times New Roman" w:cs="Times New Roman"/>
          <w:sz w:val="24"/>
          <w:szCs w:val="24"/>
        </w:rPr>
        <w:t xml:space="preserve">ежегодно обеспечиваются одеждой и обувью. В связи с большим количеством детей, оставшихся без попечения родителей, учреждению приходится осуществлять закупки товаров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 Федеральный закон № 94-ФЗ), посредством проведения торгов.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контракта, установленная заказчиком, является экономически обоснованной, учитывающей качество, ассортимент товара, а также </w:t>
      </w:r>
      <w:r>
        <w:rPr>
          <w:rFonts w:ascii="Times New Roman" w:hAnsi="Times New Roman"/>
          <w:sz w:val="24"/>
          <w:szCs w:val="24"/>
        </w:rPr>
        <w:t xml:space="preserve">– </w:t>
      </w:r>
      <w:r>
        <w:rPr>
          <w:rFonts w:ascii="Times New Roman" w:hAnsi="Times New Roman" w:cs="Times New Roman"/>
          <w:sz w:val="24"/>
          <w:szCs w:val="24"/>
        </w:rPr>
        <w:t>сложности с поставкой товара в Ненецкий автономный округ. Победителем по итогам торгов оказывается участник, предложивший наименьшую цену контракта. Желание участников торгов заключить контракт заставляет их значительно снижать цену контракта, которая по итогам торгов иногда оказывается в несколько раз меньше первоначальной цены. При таком снижении цены возрастает риск поставки некачественного товара, в частности – одежды и обуви для детей-сирот. Участники стараются на любых условиях выиграть торги,</w:t>
      </w:r>
      <w:r>
        <w:rPr>
          <w:rFonts w:ascii="Times New Roman" w:hAnsi="Times New Roman" w:cs="Times New Roman"/>
          <w:color w:val="FF0000"/>
          <w:sz w:val="24"/>
          <w:szCs w:val="24"/>
        </w:rPr>
        <w:t xml:space="preserve"> </w:t>
      </w:r>
      <w:r>
        <w:rPr>
          <w:rFonts w:ascii="Times New Roman" w:hAnsi="Times New Roman" w:cs="Times New Roman"/>
          <w:sz w:val="24"/>
          <w:szCs w:val="24"/>
        </w:rPr>
        <w:t>но не задумываются о том, каким образом на таких условиях они смогут исполнить взятые на себя обязательства.</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одних из торгов, проведенных в 2012 году, право на заключение контракта на поставку одежды и обуви детям-сиротам выиграла организация из                 г. Екатеринбурга. Цена контракта в ходе торгов уменьшилась с </w:t>
      </w:r>
      <w:r>
        <w:rPr>
          <w:rFonts w:ascii="Times New Roman" w:hAnsi="Times New Roman"/>
          <w:sz w:val="24"/>
          <w:szCs w:val="24"/>
        </w:rPr>
        <w:t xml:space="preserve">2 695 079 </w:t>
      </w:r>
      <w:r>
        <w:rPr>
          <w:rFonts w:ascii="Times New Roman" w:hAnsi="Times New Roman" w:cs="Times New Roman"/>
          <w:sz w:val="24"/>
          <w:szCs w:val="24"/>
        </w:rPr>
        <w:t>рублей до 600 000 рублей.</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Резкое снижение цены контракта вызвало опасения у руководства НОСШИ относительно возможности исполнения условий контракта за такие денежные средства. В телефонном разговоре представитель организации </w:t>
      </w:r>
      <w:r>
        <w:rPr>
          <w:rFonts w:ascii="Times New Roman" w:hAnsi="Times New Roman"/>
          <w:sz w:val="24"/>
          <w:szCs w:val="24"/>
        </w:rPr>
        <w:t xml:space="preserve">– </w:t>
      </w:r>
      <w:r>
        <w:rPr>
          <w:rFonts w:ascii="Times New Roman" w:hAnsi="Times New Roman" w:cs="Times New Roman"/>
          <w:sz w:val="24"/>
          <w:szCs w:val="24"/>
        </w:rPr>
        <w:t xml:space="preserve">победитель торгов – заверил руководство НОСШИ, что все обязательства будут выполнены в полном объёме, в соответствии с условиями конкурсной документации.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Первая партия одежды и обуви для детей-сирот была получена с опозданием на месяц. Одежда и обувь не соответствовали условиям конкурсной документации по качеству и ассортименту. Вместо заявленного швейного производства РФ, одежда пришла с этикетками «</w:t>
      </w:r>
      <w:r>
        <w:rPr>
          <w:rFonts w:ascii="Times New Roman" w:hAnsi="Times New Roman" w:cs="Times New Roman"/>
          <w:sz w:val="24"/>
          <w:szCs w:val="24"/>
          <w:lang w:val="en-US"/>
        </w:rPr>
        <w:t>Made</w:t>
      </w:r>
      <w:r w:rsidRPr="00D426E7">
        <w:rPr>
          <w:rFonts w:ascii="Times New Roman" w:hAnsi="Times New Roman" w:cs="Times New Roman"/>
          <w:sz w:val="24"/>
          <w:szCs w:val="24"/>
        </w:rPr>
        <w:t xml:space="preserve"> </w:t>
      </w:r>
      <w:r>
        <w:rPr>
          <w:rFonts w:ascii="Times New Roman" w:hAnsi="Times New Roman" w:cs="Times New Roman"/>
          <w:sz w:val="24"/>
          <w:szCs w:val="24"/>
          <w:lang w:val="en-US"/>
        </w:rPr>
        <w:t>in</w:t>
      </w:r>
      <w:r w:rsidRPr="00D426E7">
        <w:rPr>
          <w:rFonts w:ascii="Times New Roman" w:hAnsi="Times New Roman" w:cs="Times New Roman"/>
          <w:sz w:val="24"/>
          <w:szCs w:val="24"/>
        </w:rPr>
        <w:t xml:space="preserve"> </w:t>
      </w:r>
      <w:r>
        <w:rPr>
          <w:rFonts w:ascii="Times New Roman" w:hAnsi="Times New Roman" w:cs="Times New Roman"/>
          <w:sz w:val="24"/>
          <w:szCs w:val="24"/>
          <w:lang w:val="en-US"/>
        </w:rPr>
        <w:t>China</w:t>
      </w:r>
      <w:r>
        <w:rPr>
          <w:rFonts w:ascii="Times New Roman" w:hAnsi="Times New Roman" w:cs="Times New Roman"/>
          <w:sz w:val="24"/>
          <w:szCs w:val="24"/>
        </w:rPr>
        <w:t xml:space="preserve">». Спортивные костюмы, брюки, головные уборы были сделаны из синтетического материала плохого качества; комплекты белья для девочек </w:t>
      </w:r>
      <w:r>
        <w:rPr>
          <w:rFonts w:ascii="Times New Roman" w:hAnsi="Times New Roman"/>
          <w:sz w:val="24"/>
          <w:szCs w:val="24"/>
        </w:rPr>
        <w:t xml:space="preserve">– </w:t>
      </w:r>
      <w:r>
        <w:rPr>
          <w:rFonts w:ascii="Times New Roman" w:hAnsi="Times New Roman" w:cs="Times New Roman"/>
          <w:sz w:val="24"/>
          <w:szCs w:val="24"/>
        </w:rPr>
        <w:t xml:space="preserve">одного, 48 размера; часть белья намокла и испачкана; обувь </w:t>
      </w:r>
      <w:r>
        <w:rPr>
          <w:rFonts w:ascii="Times New Roman" w:hAnsi="Times New Roman"/>
          <w:sz w:val="24"/>
          <w:szCs w:val="24"/>
        </w:rPr>
        <w:t xml:space="preserve">– </w:t>
      </w:r>
      <w:r>
        <w:rPr>
          <w:rFonts w:ascii="Times New Roman" w:hAnsi="Times New Roman" w:cs="Times New Roman"/>
          <w:sz w:val="24"/>
          <w:szCs w:val="24"/>
        </w:rPr>
        <w:t xml:space="preserve">из искусственного заменителя, вместо заявленной натуральной кожи; часть спортивной обуви </w:t>
      </w:r>
      <w:r>
        <w:rPr>
          <w:rFonts w:ascii="Times New Roman" w:hAnsi="Times New Roman"/>
          <w:sz w:val="24"/>
          <w:szCs w:val="24"/>
        </w:rPr>
        <w:t xml:space="preserve">– </w:t>
      </w:r>
      <w:r>
        <w:rPr>
          <w:rFonts w:ascii="Times New Roman" w:hAnsi="Times New Roman" w:cs="Times New Roman"/>
          <w:sz w:val="24"/>
          <w:szCs w:val="24"/>
        </w:rPr>
        <w:t>со следами ношения. Модельный ряд безнадёжно устарел и не подходил подросткам.</w:t>
      </w:r>
    </w:p>
    <w:p w:rsidR="0085186F" w:rsidRDefault="0085186F" w:rsidP="005E533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Описать в конкурсной документации подробно каждый предмет одежды для каждого из 111 детей невозможно. Тем не менее, конкурсная документация руководителем НОСШИ была составлена </w:t>
      </w:r>
      <w:r>
        <w:rPr>
          <w:rFonts w:ascii="Times New Roman" w:hAnsi="Times New Roman"/>
          <w:sz w:val="24"/>
          <w:szCs w:val="24"/>
        </w:rPr>
        <w:t>грамотно</w:t>
      </w:r>
      <w:r>
        <w:rPr>
          <w:rFonts w:ascii="Times New Roman" w:hAnsi="Times New Roman" w:cs="Times New Roman"/>
          <w:sz w:val="24"/>
          <w:szCs w:val="24"/>
        </w:rPr>
        <w:t xml:space="preserve">. </w:t>
      </w:r>
      <w:r>
        <w:rPr>
          <w:rFonts w:ascii="Times New Roman" w:hAnsi="Times New Roman"/>
          <w:sz w:val="24"/>
          <w:szCs w:val="24"/>
        </w:rPr>
        <w:t>Заявленная сумма заказа была обусловлена требованиями к качеству одежды и обуви (ткань, разнообразие размеров, моделей и цветов), а также – к условиям доставки товара.</w:t>
      </w:r>
      <w:r>
        <w:rPr>
          <w:rFonts w:ascii="Times New Roman" w:hAnsi="Times New Roman" w:cs="Times New Roman"/>
          <w:sz w:val="24"/>
          <w:szCs w:val="24"/>
        </w:rPr>
        <w:t xml:space="preserve"> Однако, одежда и обувь для детей-сирот, в случае закупок её посредством проведения торгов, все равно приходит однотипная, одного цвета и фасона, плохого качества. Бесспорно, в соответствии с законом, можно предъявить претензии к поставщику, расторгнуть контракт. Но для этого нужно время. Дети могут остаться без новой одежды, так как новые торги нельзя объявить, не расторгнув предыдущий контракт.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связи со сложившейся ситуацией в НОСШИ Уполномоченный озвучил проблему с поставкой одежды и обуви с помощью журналистов Ненецкой ТРК, которая в тот же день прозвучала на всю Россию. Начались проверки деятельности заявленной организации в г. Екатеринбурге.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Уполномоченный считает, что никакие задачи по искоренению коррупции и злоупотреблений в сфере закупок товаров, выполнения работ, оказания услуг для государственных и муниципальных нужд, то есть ради чего и принимался Федеральный закон № 94-ФЗ, не могут превалировать над заботой о детях. И – обратился к депутатам окружного собрания с предложением о внесении изменений в данный закон, касающихся закупок для детей-сирот именно предметов одежды и обуви, мотивируя его следующим: во-первых, получаемые воспитанниками НОСШИ предметы одежды – это то немногое, что относится к их личному имуществу, и это имущество не должно быть одинаковым; во-вторых, одежда является одним из основных видимых элементов индивидуализации человека. Воспитанники интернатов, как никто, нуждаются в подчёркивании своей индивидуальности, в том числе, и посредством одежды. Абсолютно недопустимо, когда дети-сироты, находящиеся длительное время в одинаковых условиях (проживания, питания, обучения) носят одинаковую одежду, тем самым публично подчёркивая свою обездоленность. Дети, которые лишены домашнего уюта, внимания и заботы родителей, не должны ущемляться в обеспечении их качественной и разнообразной одеждой и обувью.</w:t>
      </w:r>
      <w:r>
        <w:rPr>
          <w:rFonts w:ascii="Times New Roman" w:hAnsi="Times New Roman"/>
          <w:sz w:val="24"/>
          <w:szCs w:val="24"/>
        </w:rPr>
        <w:t xml:space="preserve"> </w:t>
      </w:r>
    </w:p>
    <w:p w:rsidR="0085186F" w:rsidRDefault="0085186F" w:rsidP="005E53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Предложение Уполномоченного было рассмотрено депутатами окружного собрания, и проект Федерального закона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был внесен в порядке законодательной инициативы в Государственную Думу Федерального Собрания Российской Федерации. </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протяжении нескольких лет условия проживания детей-сирот остаются далеки от желаемых: из 56 детей-сирот, выборочно взятых для анкетирования, больше половины считает свои комнаты неуютными, в которые «заходить иногда не хочется». В сентябре Уполномоченный вновь обратился к воспитателям НОСШИ внести свои предложения по улучшению оформления комнат, но встретился с инертностью педагогов. К концу 2012 года убранство спальных комнат стало немного лучше, но о семейной обстановке в самом интернате говорить не приходится:</w:t>
      </w:r>
      <w:r w:rsidRPr="00F624C8">
        <w:rPr>
          <w:rFonts w:ascii="Times New Roman" w:hAnsi="Times New Roman"/>
          <w:sz w:val="24"/>
          <w:szCs w:val="24"/>
        </w:rPr>
        <w:t xml:space="preserve"> </w:t>
      </w:r>
      <w:r>
        <w:rPr>
          <w:rFonts w:ascii="Times New Roman" w:hAnsi="Times New Roman"/>
          <w:sz w:val="24"/>
          <w:szCs w:val="24"/>
        </w:rPr>
        <w:t>в интернате не предусмотрены сушильные комнаты для одежды детей, в результате чего вещи размещаются на батареях в комнатах; помещение для хранения одежды воспитанников напоминает свалку; в туалетных комнатах не всегда поддерживается чистота.</w:t>
      </w:r>
    </w:p>
    <w:p w:rsidR="0085186F" w:rsidRDefault="0085186F" w:rsidP="005E533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 августа и 1 сентября Уполномоченный проверял готовность учреждения к приему детей. Косметический ремонт в корпусе №2 был сделан вплотную к началу учебного года, стоял сильный запах краски, в спешке убирались отходы ремонта. Спальные комнаты не были приведены в порядок, а значит, и к приему детей.</w:t>
      </w:r>
    </w:p>
    <w:p w:rsidR="0085186F" w:rsidRDefault="0085186F" w:rsidP="005E5334">
      <w:pPr>
        <w:spacing w:after="0" w:line="240" w:lineRule="auto"/>
        <w:ind w:firstLine="709"/>
        <w:jc w:val="both"/>
        <w:rPr>
          <w:rFonts w:ascii="Times New Roman" w:hAnsi="Times New Roman"/>
          <w:sz w:val="24"/>
          <w:szCs w:val="24"/>
        </w:rPr>
      </w:pPr>
      <w:r>
        <w:rPr>
          <w:rFonts w:ascii="Times New Roman" w:hAnsi="Times New Roman"/>
          <w:sz w:val="24"/>
          <w:szCs w:val="24"/>
        </w:rPr>
        <w:t>Беспокоят Уполномоченного и взаимоотношения детей-сирот с педагогами, другими воспитанниками НОСШИ: более половины детей подвергались в школе оскорблениям и унижениям со стороны других воспитанников, а также – физическому насилию с их стороны. Каждый пятый испытал на себе негативное отношение со стороны педагогических работников.</w:t>
      </w:r>
    </w:p>
    <w:p w:rsidR="0085186F" w:rsidRPr="006C6291" w:rsidRDefault="0085186F" w:rsidP="005E5334">
      <w:pPr>
        <w:spacing w:after="0" w:line="240" w:lineRule="auto"/>
        <w:ind w:firstLine="708"/>
        <w:jc w:val="both"/>
        <w:rPr>
          <w:rFonts w:ascii="Times New Roman" w:hAnsi="Times New Roman"/>
          <w:sz w:val="24"/>
          <w:szCs w:val="24"/>
        </w:rPr>
      </w:pPr>
      <w:r w:rsidRPr="006C6291">
        <w:rPr>
          <w:rFonts w:ascii="Times New Roman" w:hAnsi="Times New Roman"/>
          <w:sz w:val="24"/>
          <w:szCs w:val="24"/>
        </w:rPr>
        <w:t>В целях мониторинга ситуации с употреблением алкоголя несовершеннолетними жителями НАО, Уполномоченным был сделан запрос на имя главного врача ГБУЗ НАО «Ненецкая окружная больница»</w:t>
      </w:r>
      <w:r>
        <w:rPr>
          <w:rFonts w:ascii="Times New Roman" w:hAnsi="Times New Roman"/>
          <w:sz w:val="24"/>
          <w:szCs w:val="24"/>
        </w:rPr>
        <w:t xml:space="preserve">. </w:t>
      </w:r>
      <w:r w:rsidRPr="006C6291">
        <w:rPr>
          <w:rFonts w:ascii="Times New Roman" w:hAnsi="Times New Roman"/>
          <w:sz w:val="24"/>
          <w:szCs w:val="24"/>
        </w:rPr>
        <w:t>Из полученного ответа следует, что особенно удручающе выглядит ситуация с употреблением алкогольных напитков детьми-сиротами – учащимися и воспитанниками</w:t>
      </w:r>
      <w:r>
        <w:rPr>
          <w:rFonts w:ascii="Times New Roman" w:hAnsi="Times New Roman"/>
          <w:sz w:val="24"/>
          <w:szCs w:val="24"/>
        </w:rPr>
        <w:t xml:space="preserve"> НОСШИ. </w:t>
      </w:r>
    </w:p>
    <w:p w:rsidR="0085186F" w:rsidRDefault="0085186F" w:rsidP="005E5334">
      <w:pPr>
        <w:spacing w:after="0" w:line="240" w:lineRule="auto"/>
        <w:ind w:firstLine="708"/>
        <w:jc w:val="both"/>
        <w:rPr>
          <w:rFonts w:ascii="Times New Roman" w:hAnsi="Times New Roman"/>
          <w:sz w:val="24"/>
          <w:szCs w:val="24"/>
        </w:rPr>
      </w:pPr>
      <w:r w:rsidRPr="006C6291">
        <w:rPr>
          <w:rFonts w:ascii="Times New Roman" w:hAnsi="Times New Roman"/>
          <w:sz w:val="24"/>
          <w:szCs w:val="24"/>
        </w:rPr>
        <w:t xml:space="preserve">По информации, представленной Уполномоченному за 10 месяцев 2012 года, в адрес УМВД по Ненецкому автономному округу поступило 53 сообщения, по которым фигурируют учащиеся и воспитанники </w:t>
      </w:r>
      <w:r>
        <w:rPr>
          <w:rFonts w:ascii="Times New Roman" w:hAnsi="Times New Roman"/>
          <w:sz w:val="24"/>
          <w:szCs w:val="24"/>
        </w:rPr>
        <w:t>данного учреждения.</w:t>
      </w:r>
      <w:r w:rsidRPr="006C6291">
        <w:rPr>
          <w:rFonts w:ascii="Times New Roman" w:hAnsi="Times New Roman"/>
          <w:sz w:val="24"/>
          <w:szCs w:val="24"/>
        </w:rPr>
        <w:t xml:space="preserve"> Из них – 34 сообщения по самовольному уходу из интерната, 11 сообщений, содержащих признаки преступлений и 8 </w:t>
      </w:r>
      <w:r>
        <w:rPr>
          <w:rFonts w:ascii="Times New Roman" w:hAnsi="Times New Roman"/>
          <w:sz w:val="24"/>
          <w:szCs w:val="24"/>
        </w:rPr>
        <w:t xml:space="preserve">– </w:t>
      </w:r>
      <w:r w:rsidRPr="006C6291">
        <w:rPr>
          <w:rFonts w:ascii="Times New Roman" w:hAnsi="Times New Roman"/>
          <w:sz w:val="24"/>
          <w:szCs w:val="24"/>
        </w:rPr>
        <w:t xml:space="preserve">иных сообщений. Как правило, большая часть нарушений </w:t>
      </w:r>
      <w:r>
        <w:rPr>
          <w:rFonts w:ascii="Times New Roman" w:hAnsi="Times New Roman"/>
          <w:sz w:val="24"/>
          <w:szCs w:val="24"/>
        </w:rPr>
        <w:t xml:space="preserve">была </w:t>
      </w:r>
      <w:r w:rsidRPr="006C6291">
        <w:rPr>
          <w:rFonts w:ascii="Times New Roman" w:hAnsi="Times New Roman"/>
          <w:sz w:val="24"/>
          <w:szCs w:val="24"/>
        </w:rPr>
        <w:t>совершена детьми в со</w:t>
      </w:r>
      <w:r>
        <w:rPr>
          <w:rFonts w:ascii="Times New Roman" w:hAnsi="Times New Roman"/>
          <w:sz w:val="24"/>
          <w:szCs w:val="24"/>
        </w:rPr>
        <w:t>стоянии алкогольного опьянения.</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Двое воспитанниц – сестры О. (дети, оставшиеся без попечения родителей) с сентября 2012 года практически «живут»</w:t>
      </w:r>
      <w:r w:rsidRPr="006C6291">
        <w:rPr>
          <w:rFonts w:ascii="Times New Roman" w:hAnsi="Times New Roman"/>
          <w:sz w:val="24"/>
          <w:szCs w:val="24"/>
        </w:rPr>
        <w:t xml:space="preserve"> в подростковом отделении Архангельской клини</w:t>
      </w:r>
      <w:r>
        <w:rPr>
          <w:rFonts w:ascii="Times New Roman" w:hAnsi="Times New Roman"/>
          <w:sz w:val="24"/>
          <w:szCs w:val="24"/>
        </w:rPr>
        <w:t>ческой психиатрической больницы</w:t>
      </w:r>
      <w:r w:rsidRPr="006C6291">
        <w:rPr>
          <w:rFonts w:ascii="Times New Roman" w:hAnsi="Times New Roman"/>
          <w:sz w:val="24"/>
          <w:szCs w:val="24"/>
        </w:rPr>
        <w:t xml:space="preserve">, </w:t>
      </w:r>
      <w:r>
        <w:rPr>
          <w:rFonts w:ascii="Times New Roman" w:hAnsi="Times New Roman"/>
          <w:sz w:val="24"/>
          <w:szCs w:val="24"/>
        </w:rPr>
        <w:t xml:space="preserve">поскольку </w:t>
      </w:r>
      <w:r w:rsidRPr="006C6291">
        <w:rPr>
          <w:rFonts w:ascii="Times New Roman" w:hAnsi="Times New Roman"/>
          <w:sz w:val="24"/>
          <w:szCs w:val="24"/>
        </w:rPr>
        <w:t>по завершении лечения продолжа</w:t>
      </w:r>
      <w:r>
        <w:rPr>
          <w:rFonts w:ascii="Times New Roman" w:hAnsi="Times New Roman"/>
          <w:sz w:val="24"/>
          <w:szCs w:val="24"/>
        </w:rPr>
        <w:t>ют</w:t>
      </w:r>
      <w:r w:rsidRPr="006C6291">
        <w:rPr>
          <w:rFonts w:ascii="Times New Roman" w:hAnsi="Times New Roman"/>
          <w:sz w:val="24"/>
          <w:szCs w:val="24"/>
        </w:rPr>
        <w:t xml:space="preserve"> бродяжничать, употреблять алкогольные напитки</w:t>
      </w:r>
      <w:r>
        <w:rPr>
          <w:rFonts w:ascii="Times New Roman" w:hAnsi="Times New Roman"/>
          <w:sz w:val="24"/>
          <w:szCs w:val="24"/>
        </w:rPr>
        <w:t>, проявлять агрессию к другим детям. Материалы в отношении сестер О. неоднократно рассматривались на комиссии по делам несовершеннолетних и защите их прав МО «Городской округ «Город Нарьян-Мар»; в 2011 году администрация НОСШИ направляла письмо в КДН и ЗП – с просьбой поставить этих детей на учет. Однако, несовершеннолетние О. на учет поставлены не были.</w:t>
      </w:r>
    </w:p>
    <w:p w:rsidR="0085186F" w:rsidRPr="006C6291"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В соответствии с Федеральным законом от 24.06.1999 №120-ФЗ «Об основах системы профилактики безнадзорности и правонарушений несовершеннолетних», лица в возрасте от восьми до восемнадцати лет, требующие специального педагогического подхода, на основании постановления КДН и ЗП принимаются для содержания, воспитания и обучения в специальные учебно-воспитательные учреждения открытого типа. На основании закона НАО от 28.03.2006 № 692-оз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муниципальная комиссия по делам несовершеннолетних уполномочена ходатайствовать о направлении несовершеннолетних в специализированные учреждения для несовершеннолетних, нуждающихся в социальной реабилитации. Помощь НОСШИ от комиссии по делам несовершеннолетних в отношении детей О. так и не получила.</w:t>
      </w:r>
    </w:p>
    <w:p w:rsidR="0085186F" w:rsidRPr="006C6291" w:rsidRDefault="0085186F" w:rsidP="005E5334">
      <w:pPr>
        <w:spacing w:after="0" w:line="240" w:lineRule="auto"/>
        <w:ind w:firstLine="708"/>
        <w:jc w:val="both"/>
        <w:rPr>
          <w:rFonts w:ascii="Times New Roman" w:hAnsi="Times New Roman"/>
          <w:sz w:val="24"/>
          <w:szCs w:val="24"/>
        </w:rPr>
      </w:pPr>
      <w:r w:rsidRPr="006C6291">
        <w:rPr>
          <w:rFonts w:ascii="Times New Roman" w:hAnsi="Times New Roman"/>
          <w:sz w:val="24"/>
          <w:szCs w:val="24"/>
        </w:rPr>
        <w:t>Тенденция к бродяжничеству, употреблению алкоголя, другим противоправным действиям, сохраняется и у ряда других воспитанников школы-интерната.</w:t>
      </w:r>
    </w:p>
    <w:p w:rsidR="0085186F" w:rsidRPr="006218B7" w:rsidRDefault="0085186F" w:rsidP="005E5334">
      <w:pPr>
        <w:spacing w:after="0" w:line="240" w:lineRule="auto"/>
        <w:ind w:firstLine="708"/>
        <w:jc w:val="both"/>
        <w:rPr>
          <w:rFonts w:ascii="Times New Roman" w:hAnsi="Times New Roman"/>
          <w:sz w:val="24"/>
          <w:szCs w:val="24"/>
        </w:rPr>
      </w:pPr>
      <w:r w:rsidRPr="006C6291">
        <w:rPr>
          <w:rFonts w:ascii="Times New Roman" w:hAnsi="Times New Roman"/>
          <w:sz w:val="24"/>
          <w:szCs w:val="24"/>
        </w:rPr>
        <w:t xml:space="preserve">В 2012 году в Архангельскую воспитательную колонию поступило трое несовершеннолетних, оставшихся без попечения родителей. Один подросток </w:t>
      </w:r>
      <w:r>
        <w:rPr>
          <w:rFonts w:ascii="Times New Roman" w:hAnsi="Times New Roman"/>
          <w:sz w:val="24"/>
          <w:szCs w:val="24"/>
        </w:rPr>
        <w:t xml:space="preserve">был </w:t>
      </w:r>
      <w:r w:rsidRPr="006C6291">
        <w:rPr>
          <w:rFonts w:ascii="Times New Roman" w:hAnsi="Times New Roman"/>
          <w:sz w:val="24"/>
          <w:szCs w:val="24"/>
        </w:rPr>
        <w:t>определен в Центр временн</w:t>
      </w:r>
      <w:r>
        <w:rPr>
          <w:rFonts w:ascii="Times New Roman" w:hAnsi="Times New Roman"/>
          <w:sz w:val="24"/>
          <w:szCs w:val="24"/>
        </w:rPr>
        <w:t>ого</w:t>
      </w:r>
      <w:r w:rsidRPr="006C6291">
        <w:rPr>
          <w:rFonts w:ascii="Times New Roman" w:hAnsi="Times New Roman"/>
          <w:sz w:val="24"/>
          <w:szCs w:val="24"/>
        </w:rPr>
        <w:t xml:space="preserve"> </w:t>
      </w:r>
      <w:r>
        <w:rPr>
          <w:rFonts w:ascii="Times New Roman" w:hAnsi="Times New Roman"/>
          <w:sz w:val="24"/>
          <w:szCs w:val="24"/>
        </w:rPr>
        <w:t xml:space="preserve">содержания </w:t>
      </w:r>
      <w:r w:rsidRPr="006C6291">
        <w:rPr>
          <w:rFonts w:ascii="Times New Roman" w:hAnsi="Times New Roman"/>
          <w:sz w:val="24"/>
          <w:szCs w:val="24"/>
        </w:rPr>
        <w:t xml:space="preserve">для несовершеннолетних </w:t>
      </w:r>
      <w:r>
        <w:rPr>
          <w:rFonts w:ascii="Times New Roman" w:hAnsi="Times New Roman"/>
          <w:sz w:val="24"/>
          <w:szCs w:val="24"/>
        </w:rPr>
        <w:t xml:space="preserve">правонарушителей </w:t>
      </w:r>
      <w:r w:rsidRPr="006C6291">
        <w:rPr>
          <w:rFonts w:ascii="Times New Roman" w:hAnsi="Times New Roman"/>
          <w:sz w:val="24"/>
          <w:szCs w:val="24"/>
        </w:rPr>
        <w:t>г.</w:t>
      </w:r>
      <w:r>
        <w:rPr>
          <w:rFonts w:ascii="Times New Roman" w:hAnsi="Times New Roman"/>
          <w:sz w:val="24"/>
          <w:szCs w:val="24"/>
        </w:rPr>
        <w:t xml:space="preserve"> </w:t>
      </w:r>
      <w:r w:rsidRPr="006C6291">
        <w:rPr>
          <w:rFonts w:ascii="Times New Roman" w:hAnsi="Times New Roman"/>
          <w:sz w:val="24"/>
          <w:szCs w:val="24"/>
        </w:rPr>
        <w:t xml:space="preserve">Архангельска. Все четверо </w:t>
      </w:r>
      <w:r>
        <w:rPr>
          <w:rFonts w:ascii="Times New Roman" w:hAnsi="Times New Roman"/>
          <w:sz w:val="24"/>
          <w:szCs w:val="24"/>
        </w:rPr>
        <w:t xml:space="preserve">– </w:t>
      </w:r>
      <w:r w:rsidRPr="006C6291">
        <w:rPr>
          <w:rFonts w:ascii="Times New Roman" w:hAnsi="Times New Roman"/>
          <w:sz w:val="24"/>
          <w:szCs w:val="24"/>
        </w:rPr>
        <w:t>воспитанники НОСШИ.</w:t>
      </w:r>
      <w:r>
        <w:rPr>
          <w:rFonts w:ascii="Times New Roman" w:hAnsi="Times New Roman"/>
          <w:sz w:val="24"/>
          <w:szCs w:val="24"/>
        </w:rPr>
        <w:t xml:space="preserve"> </w:t>
      </w:r>
      <w:r w:rsidRPr="006C6291">
        <w:rPr>
          <w:rFonts w:ascii="Times New Roman" w:hAnsi="Times New Roman"/>
          <w:sz w:val="24"/>
          <w:szCs w:val="24"/>
        </w:rPr>
        <w:t>С 2008 года в школе-интернате сменилось 5 директоров</w:t>
      </w:r>
      <w:r>
        <w:rPr>
          <w:rFonts w:ascii="Times New Roman" w:hAnsi="Times New Roman"/>
          <w:sz w:val="24"/>
          <w:szCs w:val="24"/>
        </w:rPr>
        <w:t>.</w:t>
      </w:r>
      <w:r>
        <w:rPr>
          <w:rFonts w:ascii="Times New Roman" w:hAnsi="Times New Roman"/>
        </w:rPr>
        <w:t xml:space="preserve"> </w:t>
      </w:r>
    </w:p>
    <w:p w:rsidR="0085186F" w:rsidRPr="00B101A2"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декабре 2012 года Уполномоченный направил обращение к заместителю главы Администрации НАО по социальным вопросам О.В.Барташовой и Главе МО «Муниципальный район «Заполярный район» А.В. Безумову, в котором проинформировал о </w:t>
      </w:r>
      <w:r w:rsidRPr="006C6291">
        <w:rPr>
          <w:rFonts w:ascii="Times New Roman" w:hAnsi="Times New Roman"/>
          <w:sz w:val="24"/>
          <w:szCs w:val="24"/>
        </w:rPr>
        <w:t>крайне неблагополучн</w:t>
      </w:r>
      <w:r>
        <w:rPr>
          <w:rFonts w:ascii="Times New Roman" w:hAnsi="Times New Roman"/>
          <w:sz w:val="24"/>
          <w:szCs w:val="24"/>
        </w:rPr>
        <w:t xml:space="preserve">ой </w:t>
      </w:r>
      <w:r w:rsidRPr="006C6291">
        <w:rPr>
          <w:rFonts w:ascii="Times New Roman" w:hAnsi="Times New Roman"/>
          <w:sz w:val="24"/>
          <w:szCs w:val="24"/>
        </w:rPr>
        <w:t>ситуаци</w:t>
      </w:r>
      <w:r>
        <w:rPr>
          <w:rFonts w:ascii="Times New Roman" w:hAnsi="Times New Roman"/>
          <w:sz w:val="24"/>
          <w:szCs w:val="24"/>
        </w:rPr>
        <w:t>и в НОСШИ, которая</w:t>
      </w:r>
      <w:r w:rsidRPr="006C6291">
        <w:rPr>
          <w:rFonts w:ascii="Times New Roman" w:hAnsi="Times New Roman"/>
          <w:sz w:val="24"/>
          <w:szCs w:val="24"/>
        </w:rPr>
        <w:t xml:space="preserve"> требует особого внимания органов государственной власти Ненецкого автономного округа и принятия незамедлительных мер</w:t>
      </w:r>
      <w:r>
        <w:rPr>
          <w:rFonts w:ascii="Times New Roman" w:hAnsi="Times New Roman"/>
          <w:sz w:val="24"/>
          <w:szCs w:val="24"/>
        </w:rPr>
        <w:t>.</w:t>
      </w:r>
    </w:p>
    <w:p w:rsidR="0085186F" w:rsidRDefault="0085186F" w:rsidP="005E5334">
      <w:pPr>
        <w:spacing w:after="0" w:line="240" w:lineRule="auto"/>
        <w:ind w:firstLine="708"/>
        <w:jc w:val="both"/>
        <w:rPr>
          <w:rFonts w:ascii="Times New Roman" w:hAnsi="Times New Roman"/>
          <w:sz w:val="24"/>
          <w:szCs w:val="24"/>
        </w:rPr>
      </w:pPr>
      <w:r w:rsidRPr="00350824">
        <w:rPr>
          <w:rFonts w:ascii="Times New Roman" w:hAnsi="Times New Roman"/>
          <w:sz w:val="24"/>
          <w:szCs w:val="24"/>
        </w:rPr>
        <w:t xml:space="preserve">16 апреля 2012 года </w:t>
      </w:r>
      <w:r>
        <w:rPr>
          <w:rFonts w:ascii="Times New Roman" w:hAnsi="Times New Roman"/>
          <w:sz w:val="24"/>
          <w:szCs w:val="24"/>
        </w:rPr>
        <w:t xml:space="preserve">Уполномоченным совместно с Управлением образования и молодежной политики НАО был проведен </w:t>
      </w:r>
      <w:r w:rsidRPr="00350824">
        <w:rPr>
          <w:rFonts w:ascii="Times New Roman" w:hAnsi="Times New Roman"/>
          <w:sz w:val="24"/>
          <w:szCs w:val="24"/>
        </w:rPr>
        <w:t>Круглый стол на тему «Ненецкий автономный округ – без детей</w:t>
      </w:r>
      <w:r>
        <w:rPr>
          <w:rFonts w:ascii="Times New Roman" w:hAnsi="Times New Roman"/>
          <w:sz w:val="24"/>
          <w:szCs w:val="24"/>
        </w:rPr>
        <w:t>-</w:t>
      </w:r>
      <w:r w:rsidRPr="00350824">
        <w:rPr>
          <w:rFonts w:ascii="Times New Roman" w:hAnsi="Times New Roman"/>
          <w:sz w:val="24"/>
          <w:szCs w:val="24"/>
        </w:rPr>
        <w:t>сирот!»</w:t>
      </w:r>
      <w:r>
        <w:rPr>
          <w:rFonts w:ascii="Times New Roman" w:hAnsi="Times New Roman"/>
          <w:sz w:val="24"/>
          <w:szCs w:val="24"/>
        </w:rPr>
        <w:t>, в</w:t>
      </w:r>
      <w:r w:rsidRPr="00350824">
        <w:rPr>
          <w:rFonts w:ascii="Times New Roman" w:hAnsi="Times New Roman"/>
          <w:sz w:val="24"/>
          <w:szCs w:val="24"/>
        </w:rPr>
        <w:t xml:space="preserve"> которо</w:t>
      </w:r>
      <w:r>
        <w:rPr>
          <w:rFonts w:ascii="Times New Roman" w:hAnsi="Times New Roman"/>
          <w:sz w:val="24"/>
          <w:szCs w:val="24"/>
        </w:rPr>
        <w:t xml:space="preserve">м </w:t>
      </w:r>
      <w:r w:rsidRPr="00350824">
        <w:rPr>
          <w:rFonts w:ascii="Times New Roman" w:hAnsi="Times New Roman"/>
          <w:sz w:val="24"/>
          <w:szCs w:val="24"/>
        </w:rPr>
        <w:t>приняли участие представители органов исполнительной и законодательной власти округа, органов местного самоуправления, правоохранительных органов, образовательных учреждений, общественных и религиозных организаций, средств массовой информации региона.</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Участники Круглого стола еще раз обсудили проблему социального сиротства в округе, слабые звенья в его профилактике и отсутствие действенных мер, направленных на снижение потока детей, оставшихся без попечения родителей. Отмечена была и недостаточная эффективность работы по определению детей-сирот, детей, оставшихся без попечения родителей, в замещающие семьи, постинтернатному сопровождению несовершеннолетних и многое другое.</w:t>
      </w:r>
    </w:p>
    <w:p w:rsidR="0085186F" w:rsidRDefault="0085186F" w:rsidP="005E5334">
      <w:pPr>
        <w:spacing w:after="0" w:line="240" w:lineRule="auto"/>
        <w:ind w:firstLine="708"/>
        <w:jc w:val="both"/>
        <w:rPr>
          <w:rFonts w:ascii="Times New Roman" w:hAnsi="Times New Roman"/>
          <w:sz w:val="24"/>
          <w:szCs w:val="24"/>
        </w:rPr>
      </w:pPr>
      <w:r>
        <w:rPr>
          <w:rFonts w:ascii="Times New Roman" w:hAnsi="Times New Roman"/>
          <w:sz w:val="24"/>
          <w:szCs w:val="24"/>
        </w:rPr>
        <w:t xml:space="preserve">Участниками Круглого стола </w:t>
      </w:r>
      <w:r w:rsidRPr="004200DB">
        <w:rPr>
          <w:rFonts w:ascii="Times New Roman" w:hAnsi="Times New Roman"/>
          <w:sz w:val="24"/>
          <w:szCs w:val="24"/>
        </w:rPr>
        <w:t>Управлению здравоохранения</w:t>
      </w:r>
      <w:r>
        <w:rPr>
          <w:rFonts w:ascii="Times New Roman" w:hAnsi="Times New Roman"/>
          <w:sz w:val="24"/>
          <w:szCs w:val="24"/>
        </w:rPr>
        <w:t xml:space="preserve"> </w:t>
      </w:r>
      <w:r w:rsidRPr="004200DB">
        <w:rPr>
          <w:rFonts w:ascii="Times New Roman" w:hAnsi="Times New Roman"/>
          <w:sz w:val="24"/>
          <w:szCs w:val="24"/>
        </w:rPr>
        <w:t>и социальной защиты населения Ненецкого автономного округа</w:t>
      </w:r>
      <w:r>
        <w:rPr>
          <w:rFonts w:ascii="Times New Roman" w:hAnsi="Times New Roman"/>
          <w:sz w:val="24"/>
          <w:szCs w:val="24"/>
        </w:rPr>
        <w:t xml:space="preserve"> </w:t>
      </w:r>
      <w:r w:rsidRPr="00E91C00">
        <w:rPr>
          <w:rFonts w:ascii="Times New Roman" w:hAnsi="Times New Roman"/>
          <w:sz w:val="24"/>
          <w:szCs w:val="24"/>
        </w:rPr>
        <w:t>было</w:t>
      </w:r>
      <w:r>
        <w:rPr>
          <w:rFonts w:ascii="Times New Roman" w:hAnsi="Times New Roman"/>
          <w:b/>
          <w:sz w:val="24"/>
          <w:szCs w:val="24"/>
        </w:rPr>
        <w:t xml:space="preserve"> </w:t>
      </w:r>
      <w:r w:rsidRPr="00E91C00">
        <w:rPr>
          <w:rFonts w:ascii="Times New Roman" w:hAnsi="Times New Roman"/>
          <w:sz w:val="24"/>
          <w:szCs w:val="24"/>
        </w:rPr>
        <w:t>рекомендовано</w:t>
      </w:r>
      <w:r>
        <w:rPr>
          <w:rFonts w:ascii="Times New Roman" w:hAnsi="Times New Roman"/>
          <w:b/>
          <w:sz w:val="24"/>
          <w:szCs w:val="24"/>
        </w:rPr>
        <w:t xml:space="preserve"> </w:t>
      </w:r>
      <w:r w:rsidRPr="00E91C00">
        <w:rPr>
          <w:rFonts w:ascii="Times New Roman" w:hAnsi="Times New Roman"/>
          <w:sz w:val="24"/>
          <w:szCs w:val="24"/>
        </w:rPr>
        <w:t>до</w:t>
      </w:r>
      <w:r>
        <w:rPr>
          <w:rFonts w:ascii="Times New Roman" w:hAnsi="Times New Roman"/>
          <w:b/>
          <w:sz w:val="24"/>
          <w:szCs w:val="24"/>
        </w:rPr>
        <w:t xml:space="preserve"> </w:t>
      </w:r>
      <w:r>
        <w:rPr>
          <w:rFonts w:ascii="Times New Roman" w:hAnsi="Times New Roman"/>
          <w:sz w:val="24"/>
          <w:szCs w:val="24"/>
        </w:rPr>
        <w:t>01.06.2012</w:t>
      </w:r>
      <w:r>
        <w:rPr>
          <w:rFonts w:ascii="Times New Roman" w:hAnsi="Times New Roman"/>
          <w:b/>
          <w:sz w:val="24"/>
          <w:szCs w:val="24"/>
        </w:rPr>
        <w:t xml:space="preserve"> </w:t>
      </w:r>
      <w:r w:rsidRPr="00350824">
        <w:rPr>
          <w:rFonts w:ascii="Times New Roman" w:hAnsi="Times New Roman"/>
          <w:sz w:val="24"/>
          <w:szCs w:val="24"/>
        </w:rPr>
        <w:t>проработать вопрос о включении в долгосрочную целевую программу «Комплексная программа профилактики правонарушений на территории Ненецкого автономного округа» мероприятий по закупке автоматизированной информационной системы «Электронный паспорт семьи», обучение специалиста для дальнейшей работы</w:t>
      </w:r>
      <w:r>
        <w:rPr>
          <w:rFonts w:ascii="Times New Roman" w:hAnsi="Times New Roman"/>
          <w:sz w:val="24"/>
          <w:szCs w:val="24"/>
        </w:rPr>
        <w:t>. Рекомендация не выполнена. Не учтены были и предложения Уполномоченного, изложенные в Ежегодном докладе о своей деятельности в 2011 году. Тем не менее, Уполномоченный считает, что успешная р</w:t>
      </w:r>
      <w:r w:rsidRPr="004D591B">
        <w:rPr>
          <w:rFonts w:ascii="Times New Roman" w:hAnsi="Times New Roman"/>
          <w:sz w:val="24"/>
          <w:szCs w:val="24"/>
        </w:rPr>
        <w:t xml:space="preserve">еализация </w:t>
      </w:r>
      <w:r>
        <w:rPr>
          <w:rFonts w:ascii="Times New Roman" w:hAnsi="Times New Roman"/>
          <w:sz w:val="24"/>
          <w:szCs w:val="24"/>
        </w:rPr>
        <w:t>«С</w:t>
      </w:r>
      <w:r w:rsidRPr="004D591B">
        <w:rPr>
          <w:rFonts w:ascii="Times New Roman" w:hAnsi="Times New Roman"/>
          <w:sz w:val="24"/>
          <w:szCs w:val="24"/>
        </w:rPr>
        <w:t xml:space="preserve">тратегии действий в интересах детей </w:t>
      </w:r>
      <w:r>
        <w:rPr>
          <w:rFonts w:ascii="Times New Roman" w:hAnsi="Times New Roman"/>
          <w:sz w:val="24"/>
          <w:szCs w:val="24"/>
        </w:rPr>
        <w:t xml:space="preserve">в Ненецком автономном округе </w:t>
      </w:r>
      <w:r w:rsidRPr="004D591B">
        <w:rPr>
          <w:rFonts w:ascii="Times New Roman" w:hAnsi="Times New Roman"/>
          <w:sz w:val="24"/>
          <w:szCs w:val="24"/>
        </w:rPr>
        <w:t>на 2012-2017 годы</w:t>
      </w:r>
      <w:r>
        <w:rPr>
          <w:rFonts w:ascii="Times New Roman" w:hAnsi="Times New Roman"/>
          <w:sz w:val="24"/>
          <w:szCs w:val="24"/>
        </w:rPr>
        <w:t>»,</w:t>
      </w:r>
      <w:r w:rsidRPr="004D591B">
        <w:rPr>
          <w:rFonts w:ascii="Times New Roman" w:hAnsi="Times New Roman"/>
          <w:sz w:val="24"/>
          <w:szCs w:val="24"/>
        </w:rPr>
        <w:t xml:space="preserve"> направлен</w:t>
      </w:r>
      <w:r>
        <w:rPr>
          <w:rFonts w:ascii="Times New Roman" w:hAnsi="Times New Roman"/>
          <w:sz w:val="24"/>
          <w:szCs w:val="24"/>
        </w:rPr>
        <w:t xml:space="preserve">ная как </w:t>
      </w:r>
      <w:r w:rsidRPr="004D591B">
        <w:rPr>
          <w:rFonts w:ascii="Times New Roman" w:hAnsi="Times New Roman"/>
          <w:sz w:val="24"/>
          <w:szCs w:val="24"/>
        </w:rPr>
        <w:t>на осуществление</w:t>
      </w:r>
      <w:r>
        <w:rPr>
          <w:rFonts w:ascii="Times New Roman" w:hAnsi="Times New Roman"/>
          <w:sz w:val="24"/>
          <w:szCs w:val="24"/>
        </w:rPr>
        <w:t xml:space="preserve"> </w:t>
      </w:r>
      <w:r w:rsidRPr="004D591B">
        <w:rPr>
          <w:rFonts w:ascii="Times New Roman" w:hAnsi="Times New Roman"/>
          <w:sz w:val="24"/>
          <w:szCs w:val="24"/>
        </w:rPr>
        <w:t>семейной политики детствосбережения, так и обеспечения равных возможностей для детей, нуждающихся в особой заботе государства</w:t>
      </w:r>
      <w:r>
        <w:rPr>
          <w:rFonts w:ascii="Times New Roman" w:hAnsi="Times New Roman"/>
          <w:sz w:val="24"/>
          <w:szCs w:val="24"/>
        </w:rPr>
        <w:t>, возможна. При условии:</w:t>
      </w:r>
    </w:p>
    <w:p w:rsidR="0085186F" w:rsidRPr="004D591B" w:rsidRDefault="0085186F" w:rsidP="005E5334">
      <w:pPr>
        <w:pStyle w:val="ListParagraph"/>
        <w:numPr>
          <w:ilvl w:val="0"/>
          <w:numId w:val="1"/>
        </w:numPr>
        <w:spacing w:after="0" w:line="240" w:lineRule="auto"/>
        <w:jc w:val="both"/>
        <w:rPr>
          <w:rFonts w:ascii="Times New Roman" w:hAnsi="Times New Roman"/>
          <w:sz w:val="24"/>
          <w:szCs w:val="24"/>
        </w:rPr>
      </w:pPr>
      <w:r w:rsidRPr="004D591B">
        <w:rPr>
          <w:rFonts w:ascii="Times New Roman" w:hAnsi="Times New Roman"/>
          <w:sz w:val="24"/>
          <w:szCs w:val="24"/>
        </w:rPr>
        <w:t>Создания на территории округа отдельного органа исполнительной власти,</w:t>
      </w:r>
      <w:r>
        <w:rPr>
          <w:rFonts w:ascii="Times New Roman" w:hAnsi="Times New Roman"/>
          <w:sz w:val="24"/>
          <w:szCs w:val="24"/>
        </w:rPr>
        <w:t xml:space="preserve"> отвечающего за реализацию семейной политики, координирующего работу всех ведомств и учреждений, занимающихся вопросами семьи и детства.</w:t>
      </w:r>
    </w:p>
    <w:p w:rsidR="0085186F" w:rsidRPr="004D591B" w:rsidRDefault="0085186F" w:rsidP="005E533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Строительства современного здания для ГБУЗ НАО «Окружной специализированный дом ребёнка для детей с поражениями нервной системы, нарушением психики», которое позволило бы оказывать раннюю помощь детям от рождения до трехлетнего возраста, нуждающимся в особой заботе государства.</w:t>
      </w:r>
    </w:p>
    <w:p w:rsidR="0085186F" w:rsidRPr="00E91C00" w:rsidRDefault="0085186F" w:rsidP="005E5334">
      <w:pPr>
        <w:pStyle w:val="ListParagraph"/>
        <w:numPr>
          <w:ilvl w:val="0"/>
          <w:numId w:val="1"/>
        </w:numPr>
        <w:spacing w:after="0" w:line="240" w:lineRule="auto"/>
        <w:jc w:val="both"/>
        <w:rPr>
          <w:rFonts w:ascii="Times New Roman" w:hAnsi="Times New Roman"/>
          <w:sz w:val="24"/>
          <w:szCs w:val="24"/>
        </w:rPr>
      </w:pPr>
      <w:r w:rsidRPr="00E91C00">
        <w:rPr>
          <w:rFonts w:ascii="Times New Roman" w:hAnsi="Times New Roman"/>
          <w:sz w:val="24"/>
          <w:szCs w:val="24"/>
        </w:rPr>
        <w:t xml:space="preserve">Подготовки главами муниципальных образований «Стратегий действий в интересах детей </w:t>
      </w:r>
      <w:r>
        <w:rPr>
          <w:rFonts w:ascii="Times New Roman" w:hAnsi="Times New Roman"/>
          <w:sz w:val="24"/>
          <w:szCs w:val="24"/>
        </w:rPr>
        <w:t xml:space="preserve">в муниципальных образованиях </w:t>
      </w:r>
      <w:r w:rsidRPr="00E91C00">
        <w:rPr>
          <w:rFonts w:ascii="Times New Roman" w:hAnsi="Times New Roman"/>
          <w:sz w:val="24"/>
          <w:szCs w:val="24"/>
        </w:rPr>
        <w:t xml:space="preserve">на 2012-2017 годы» по основным направлениям Национальной и региональной стратегий, что позволило бы увидеть положение детей и семей в </w:t>
      </w:r>
      <w:r>
        <w:rPr>
          <w:rFonts w:ascii="Times New Roman" w:hAnsi="Times New Roman"/>
          <w:sz w:val="24"/>
          <w:szCs w:val="24"/>
        </w:rPr>
        <w:t xml:space="preserve">муниципальных образованиях </w:t>
      </w:r>
      <w:r w:rsidRPr="00E91C00">
        <w:rPr>
          <w:rFonts w:ascii="Times New Roman" w:hAnsi="Times New Roman"/>
          <w:sz w:val="24"/>
          <w:szCs w:val="24"/>
        </w:rPr>
        <w:t xml:space="preserve">НАО и </w:t>
      </w:r>
      <w:r>
        <w:rPr>
          <w:rFonts w:ascii="Times New Roman" w:hAnsi="Times New Roman"/>
          <w:sz w:val="24"/>
          <w:szCs w:val="24"/>
        </w:rPr>
        <w:t>личный вклад глав.</w:t>
      </w:r>
    </w:p>
    <w:p w:rsidR="0085186F" w:rsidRPr="00DE3699" w:rsidRDefault="0085186F" w:rsidP="005E5334">
      <w:pPr>
        <w:pStyle w:val="ListParagraph"/>
        <w:numPr>
          <w:ilvl w:val="0"/>
          <w:numId w:val="1"/>
        </w:numPr>
        <w:spacing w:after="0" w:line="240" w:lineRule="auto"/>
        <w:jc w:val="both"/>
        <w:rPr>
          <w:rFonts w:ascii="Times New Roman" w:hAnsi="Times New Roman"/>
          <w:sz w:val="24"/>
          <w:szCs w:val="24"/>
        </w:rPr>
      </w:pPr>
      <w:r w:rsidRPr="00DE3699">
        <w:rPr>
          <w:rFonts w:ascii="Times New Roman" w:hAnsi="Times New Roman"/>
          <w:sz w:val="24"/>
          <w:szCs w:val="24"/>
        </w:rPr>
        <w:t>Проведения курса на деинституционализацию учреждений для детей-сирот, детей, оставшихся без попечения родителей, и снижение притока детей в условия</w:t>
      </w:r>
      <w:r>
        <w:rPr>
          <w:rFonts w:ascii="Times New Roman" w:hAnsi="Times New Roman"/>
          <w:sz w:val="24"/>
          <w:szCs w:val="24"/>
        </w:rPr>
        <w:t xml:space="preserve"> </w:t>
      </w:r>
      <w:r w:rsidRPr="00DE3699">
        <w:rPr>
          <w:rFonts w:ascii="Times New Roman" w:hAnsi="Times New Roman"/>
          <w:sz w:val="24"/>
          <w:szCs w:val="24"/>
        </w:rPr>
        <w:t>госпитализма.</w:t>
      </w:r>
    </w:p>
    <w:p w:rsidR="0085186F" w:rsidRPr="00DE3699" w:rsidRDefault="0085186F" w:rsidP="005E533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Своевременного оказания помощи детям, оставшимся без попечения родителей, в социально-реабилитационных учреждениях для несовершеннолетних, расположенных на территории Архангельской области – до поступления детей в государственные и казенные учреждения НАО.</w:t>
      </w:r>
    </w:p>
    <w:p w:rsidR="0085186F" w:rsidRDefault="0085186F" w:rsidP="005E5334">
      <w:pPr>
        <w:autoSpaceDE w:val="0"/>
        <w:autoSpaceDN w:val="0"/>
        <w:adjustRightInd w:val="0"/>
        <w:spacing w:after="0" w:line="240" w:lineRule="auto"/>
        <w:jc w:val="both"/>
        <w:rPr>
          <w:rFonts w:ascii="Times New Roman" w:hAnsi="Times New Roman"/>
          <w:sz w:val="24"/>
          <w:szCs w:val="24"/>
        </w:rPr>
      </w:pPr>
    </w:p>
    <w:p w:rsidR="0085186F" w:rsidRDefault="0085186F" w:rsidP="00DD2613">
      <w:pPr>
        <w:spacing w:after="0" w:line="240" w:lineRule="auto"/>
        <w:jc w:val="center"/>
        <w:rPr>
          <w:rFonts w:ascii="Times New Roman" w:hAnsi="Times New Roman"/>
          <w:b/>
          <w:i/>
          <w:sz w:val="24"/>
          <w:szCs w:val="24"/>
        </w:rPr>
      </w:pPr>
      <w:r w:rsidRPr="0029521B">
        <w:rPr>
          <w:rFonts w:ascii="Times New Roman" w:hAnsi="Times New Roman"/>
          <w:b/>
          <w:i/>
          <w:sz w:val="24"/>
          <w:szCs w:val="24"/>
        </w:rPr>
        <w:t>О соблюдении прав детей с ограниченными возможностями здоровья</w:t>
      </w:r>
    </w:p>
    <w:p w:rsidR="0085186F" w:rsidRPr="0029521B" w:rsidRDefault="0085186F" w:rsidP="00DD2613">
      <w:pPr>
        <w:spacing w:after="0" w:line="240" w:lineRule="auto"/>
        <w:jc w:val="center"/>
        <w:rPr>
          <w:rFonts w:ascii="Times New Roman" w:hAnsi="Times New Roman"/>
          <w:b/>
          <w:i/>
          <w:sz w:val="24"/>
          <w:szCs w:val="24"/>
        </w:rPr>
      </w:pP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2012 году нормативная правовая база в защиту прав детей с ограниченными возможностями здоровья дополнилась такими важными документами, как Конвенция о правах инвалидов, ратифицированная Российской Федерацией 5 мая 2012 года, и «Национальная стратегия действий в интересах детей на 2012-2017 годы», утвержденная Указом Президента Российской Федерации от 01.06.2012 № 761 (далее – Национальная стратегия).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Реализация Национальной стратегии среди шести основных направлений предусматривает обеспечение равных возможностей для детей, нуждающихся в особой заботе государства: в соответствии с международными стандартами прав детей-инвалидов и детей с ограниченными возможностями здоровья обозначены их равные возможности на воспитание в семьях, полноценное участие в общественной жизни, получение качественного образования всех уровней, квалифицированной медицинской помощи, охрану здоровья и реабилитацию, социализацию, юридическую и социальную защиту, профессиональную подготовку и доступную среду.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Ненецком автономном округе насчитывается свыше пятисот детей с ограниченными возможностями здоровья, из них </w:t>
      </w:r>
      <w:r>
        <w:rPr>
          <w:rFonts w:ascii="Times New Roman" w:hAnsi="Times New Roman"/>
          <w:b/>
          <w:sz w:val="24"/>
          <w:szCs w:val="24"/>
        </w:rPr>
        <w:t xml:space="preserve">173 ребёнка-инвалида </w:t>
      </w:r>
      <w:r w:rsidRPr="009926CB">
        <w:rPr>
          <w:rFonts w:ascii="Times New Roman" w:hAnsi="Times New Roman"/>
          <w:sz w:val="24"/>
          <w:szCs w:val="24"/>
        </w:rPr>
        <w:t>(</w:t>
      </w:r>
      <w:r>
        <w:rPr>
          <w:rFonts w:ascii="Times New Roman" w:hAnsi="Times New Roman"/>
          <w:sz w:val="24"/>
          <w:szCs w:val="24"/>
        </w:rPr>
        <w:t>1</w:t>
      </w:r>
      <w:r w:rsidRPr="009926CB">
        <w:rPr>
          <w:rFonts w:ascii="Times New Roman" w:hAnsi="Times New Roman"/>
          <w:sz w:val="24"/>
          <w:szCs w:val="24"/>
        </w:rPr>
        <w:t>,6 %</w:t>
      </w:r>
      <w:r>
        <w:rPr>
          <w:rFonts w:ascii="Times New Roman" w:hAnsi="Times New Roman"/>
          <w:sz w:val="24"/>
          <w:szCs w:val="24"/>
        </w:rPr>
        <w:t xml:space="preserve"> от общего числа детского населения в регионе).</w:t>
      </w:r>
      <w:r w:rsidRPr="00EB70BF">
        <w:rPr>
          <w:rFonts w:ascii="Times New Roman" w:hAnsi="Times New Roman"/>
          <w:sz w:val="24"/>
          <w:szCs w:val="24"/>
        </w:rPr>
        <w:t xml:space="preserve"> </w:t>
      </w:r>
      <w:r>
        <w:rPr>
          <w:rFonts w:ascii="Times New Roman" w:hAnsi="Times New Roman"/>
          <w:sz w:val="24"/>
          <w:szCs w:val="24"/>
        </w:rPr>
        <w:t xml:space="preserve">87 детям установлена категория «ребёнок-инвалид» до исполнения 18 лет, 1 ребёнку </w:t>
      </w:r>
      <w:r w:rsidRPr="00C30766">
        <w:rPr>
          <w:rFonts w:ascii="Times New Roman" w:hAnsi="Times New Roman"/>
          <w:sz w:val="24"/>
          <w:szCs w:val="24"/>
        </w:rPr>
        <w:t xml:space="preserve">– </w:t>
      </w:r>
      <w:r>
        <w:rPr>
          <w:rFonts w:ascii="Times New Roman" w:hAnsi="Times New Roman"/>
          <w:sz w:val="24"/>
          <w:szCs w:val="24"/>
        </w:rPr>
        <w:t xml:space="preserve">на срок до 5 лет, 85 детям </w:t>
      </w:r>
      <w:r w:rsidRPr="00C30766">
        <w:rPr>
          <w:rFonts w:ascii="Times New Roman" w:hAnsi="Times New Roman"/>
          <w:sz w:val="24"/>
          <w:szCs w:val="24"/>
        </w:rPr>
        <w:t xml:space="preserve">– </w:t>
      </w:r>
      <w:r>
        <w:rPr>
          <w:rFonts w:ascii="Times New Roman" w:hAnsi="Times New Roman"/>
          <w:sz w:val="24"/>
          <w:szCs w:val="24"/>
        </w:rPr>
        <w:t xml:space="preserve">на 1 год (данные ФКУ «ГБ МСЭ по Ненецкому автономному округу» Минтруда России на 31.12.2012 г.). На протяжении последних лет сохраняется количественный и качественный профиль детской инвалидности: </w:t>
      </w:r>
    </w:p>
    <w:p w:rsidR="0085186F" w:rsidRDefault="0085186F" w:rsidP="00DD2613">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268"/>
        <w:gridCol w:w="5777"/>
      </w:tblGrid>
      <w:tr w:rsidR="0085186F" w:rsidTr="007E7CBE">
        <w:tc>
          <w:tcPr>
            <w:tcW w:w="152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Год</w:t>
            </w:r>
          </w:p>
        </w:tc>
        <w:tc>
          <w:tcPr>
            <w:tcW w:w="2268"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Количество детей, имеющих инвалидность</w:t>
            </w:r>
          </w:p>
        </w:tc>
        <w:tc>
          <w:tcPr>
            <w:tcW w:w="5777"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Доминирующие нозологические формы заболеваний по МКБ-10</w:t>
            </w:r>
          </w:p>
        </w:tc>
      </w:tr>
      <w:tr w:rsidR="0085186F" w:rsidTr="007E7CBE">
        <w:tc>
          <w:tcPr>
            <w:tcW w:w="1526"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2010</w:t>
            </w:r>
          </w:p>
        </w:tc>
        <w:tc>
          <w:tcPr>
            <w:tcW w:w="2268"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170</w:t>
            </w:r>
          </w:p>
        </w:tc>
        <w:tc>
          <w:tcPr>
            <w:tcW w:w="5777" w:type="dxa"/>
            <w:vMerge w:val="restart"/>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врожденные аномалии (пороки развития), деформации и хромосомные нарушения; болезни нервной системы, в том числе – ДЦП; психические расстройства и расстройства поведения.</w:t>
            </w:r>
          </w:p>
        </w:tc>
      </w:tr>
      <w:tr w:rsidR="0085186F" w:rsidTr="007E7CBE">
        <w:tc>
          <w:tcPr>
            <w:tcW w:w="1526"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2011</w:t>
            </w:r>
          </w:p>
        </w:tc>
        <w:tc>
          <w:tcPr>
            <w:tcW w:w="2268"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171</w:t>
            </w:r>
          </w:p>
        </w:tc>
        <w:tc>
          <w:tcPr>
            <w:tcW w:w="5777" w:type="dxa"/>
            <w:vMerge/>
          </w:tcPr>
          <w:p w:rsidR="0085186F" w:rsidRPr="007E7CBE" w:rsidRDefault="0085186F" w:rsidP="007E7CBE">
            <w:pPr>
              <w:spacing w:after="0" w:line="240" w:lineRule="auto"/>
              <w:jc w:val="both"/>
              <w:rPr>
                <w:rFonts w:ascii="Times New Roman" w:hAnsi="Times New Roman"/>
                <w:sz w:val="24"/>
                <w:szCs w:val="24"/>
              </w:rPr>
            </w:pPr>
          </w:p>
        </w:tc>
      </w:tr>
      <w:tr w:rsidR="0085186F" w:rsidTr="007E7CBE">
        <w:tc>
          <w:tcPr>
            <w:tcW w:w="1526"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2012</w:t>
            </w:r>
          </w:p>
        </w:tc>
        <w:tc>
          <w:tcPr>
            <w:tcW w:w="2268" w:type="dxa"/>
            <w:vAlign w:val="center"/>
          </w:tcPr>
          <w:p w:rsidR="0085186F" w:rsidRPr="007E7CBE" w:rsidRDefault="0085186F" w:rsidP="007E7CBE">
            <w:pPr>
              <w:spacing w:after="0" w:line="240" w:lineRule="auto"/>
              <w:jc w:val="center"/>
              <w:rPr>
                <w:rFonts w:ascii="Times New Roman" w:hAnsi="Times New Roman"/>
                <w:b/>
                <w:sz w:val="24"/>
                <w:szCs w:val="24"/>
              </w:rPr>
            </w:pPr>
            <w:r w:rsidRPr="007E7CBE">
              <w:rPr>
                <w:rFonts w:ascii="Times New Roman" w:hAnsi="Times New Roman"/>
                <w:b/>
                <w:sz w:val="24"/>
                <w:szCs w:val="24"/>
              </w:rPr>
              <w:t>173</w:t>
            </w:r>
          </w:p>
        </w:tc>
        <w:tc>
          <w:tcPr>
            <w:tcW w:w="5777" w:type="dxa"/>
            <w:vMerge/>
          </w:tcPr>
          <w:p w:rsidR="0085186F" w:rsidRPr="007E7CBE" w:rsidRDefault="0085186F" w:rsidP="007E7CBE">
            <w:pPr>
              <w:spacing w:after="0" w:line="240" w:lineRule="auto"/>
              <w:jc w:val="both"/>
              <w:rPr>
                <w:rFonts w:ascii="Times New Roman" w:hAnsi="Times New Roman"/>
                <w:sz w:val="24"/>
                <w:szCs w:val="24"/>
              </w:rPr>
            </w:pPr>
          </w:p>
        </w:tc>
      </w:tr>
    </w:tbl>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11 детей-инвалидов имеют орфанные (редкие) заболевания, 21 ребёнку-инвалиду определена третья степень ограничения основных категорий жизнедеятельности (в том числе – 12 детям с синдромом Дауна). </w:t>
      </w:r>
    </w:p>
    <w:p w:rsidR="0085186F" w:rsidRDefault="0085186F" w:rsidP="00DD2613">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5"/>
        <w:gridCol w:w="1416"/>
        <w:gridCol w:w="1286"/>
        <w:gridCol w:w="1544"/>
        <w:gridCol w:w="1449"/>
        <w:gridCol w:w="1241"/>
      </w:tblGrid>
      <w:tr w:rsidR="0085186F" w:rsidTr="000E1E8A">
        <w:tc>
          <w:tcPr>
            <w:tcW w:w="263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Дети-инвалиды, 2012 год</w:t>
            </w:r>
          </w:p>
        </w:tc>
        <w:tc>
          <w:tcPr>
            <w:tcW w:w="141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Всего детей-инвалидов</w:t>
            </w:r>
          </w:p>
        </w:tc>
        <w:tc>
          <w:tcPr>
            <w:tcW w:w="128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Всего по</w:t>
            </w:r>
          </w:p>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г. Нарьян-Мару и п. Искателей</w:t>
            </w:r>
          </w:p>
        </w:tc>
        <w:tc>
          <w:tcPr>
            <w:tcW w:w="154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г. Нарьян-Мар</w:t>
            </w:r>
          </w:p>
        </w:tc>
        <w:tc>
          <w:tcPr>
            <w:tcW w:w="1449" w:type="dxa"/>
            <w:vAlign w:val="center"/>
          </w:tcPr>
          <w:p w:rsidR="0085186F" w:rsidRPr="007E7CBE" w:rsidRDefault="0085186F" w:rsidP="007E7CBE">
            <w:pPr>
              <w:spacing w:after="0" w:line="240" w:lineRule="auto"/>
              <w:jc w:val="center"/>
              <w:rPr>
                <w:rFonts w:ascii="Times New Roman" w:hAnsi="Times New Roman"/>
                <w:sz w:val="20"/>
                <w:szCs w:val="20"/>
              </w:rPr>
            </w:pPr>
            <w:r>
              <w:rPr>
                <w:rFonts w:ascii="Times New Roman" w:hAnsi="Times New Roman"/>
                <w:sz w:val="20"/>
                <w:szCs w:val="20"/>
              </w:rPr>
              <w:t xml:space="preserve">п. </w:t>
            </w:r>
            <w:r w:rsidRPr="007E7CBE">
              <w:rPr>
                <w:rFonts w:ascii="Times New Roman" w:hAnsi="Times New Roman"/>
                <w:sz w:val="20"/>
                <w:szCs w:val="20"/>
              </w:rPr>
              <w:t>Искателей</w:t>
            </w:r>
          </w:p>
        </w:tc>
        <w:tc>
          <w:tcPr>
            <w:tcW w:w="1241"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Сельская местность</w:t>
            </w:r>
          </w:p>
        </w:tc>
      </w:tr>
      <w:tr w:rsidR="0085186F" w:rsidTr="000E1E8A">
        <w:tc>
          <w:tcPr>
            <w:tcW w:w="2635"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 xml:space="preserve">Дошкольного возраста </w:t>
            </w:r>
          </w:p>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(0 – 7 лет)</w:t>
            </w:r>
          </w:p>
        </w:tc>
        <w:tc>
          <w:tcPr>
            <w:tcW w:w="141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76</w:t>
            </w:r>
          </w:p>
        </w:tc>
        <w:tc>
          <w:tcPr>
            <w:tcW w:w="128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56</w:t>
            </w:r>
          </w:p>
        </w:tc>
        <w:tc>
          <w:tcPr>
            <w:tcW w:w="154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41</w:t>
            </w:r>
          </w:p>
        </w:tc>
        <w:tc>
          <w:tcPr>
            <w:tcW w:w="1449"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15</w:t>
            </w:r>
          </w:p>
        </w:tc>
        <w:tc>
          <w:tcPr>
            <w:tcW w:w="1241"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20</w:t>
            </w:r>
          </w:p>
        </w:tc>
      </w:tr>
      <w:tr w:rsidR="0085186F" w:rsidTr="000E1E8A">
        <w:tc>
          <w:tcPr>
            <w:tcW w:w="2635"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Школьного возраста</w:t>
            </w:r>
          </w:p>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(8 – 18 лет)</w:t>
            </w:r>
          </w:p>
        </w:tc>
        <w:tc>
          <w:tcPr>
            <w:tcW w:w="141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97</w:t>
            </w:r>
          </w:p>
        </w:tc>
        <w:tc>
          <w:tcPr>
            <w:tcW w:w="128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68</w:t>
            </w:r>
          </w:p>
        </w:tc>
        <w:tc>
          <w:tcPr>
            <w:tcW w:w="154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54</w:t>
            </w:r>
          </w:p>
        </w:tc>
        <w:tc>
          <w:tcPr>
            <w:tcW w:w="1449"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14</w:t>
            </w:r>
          </w:p>
        </w:tc>
        <w:tc>
          <w:tcPr>
            <w:tcW w:w="1241"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29</w:t>
            </w:r>
          </w:p>
        </w:tc>
      </w:tr>
      <w:tr w:rsidR="0085186F" w:rsidTr="000E1E8A">
        <w:tc>
          <w:tcPr>
            <w:tcW w:w="2635" w:type="dxa"/>
          </w:tcPr>
          <w:p w:rsidR="0085186F" w:rsidRPr="007E7CBE" w:rsidRDefault="0085186F" w:rsidP="007E7CBE">
            <w:pPr>
              <w:spacing w:after="0" w:line="240" w:lineRule="auto"/>
              <w:jc w:val="both"/>
              <w:rPr>
                <w:rFonts w:ascii="Times New Roman" w:hAnsi="Times New Roman"/>
                <w:sz w:val="20"/>
                <w:szCs w:val="20"/>
              </w:rPr>
            </w:pPr>
            <w:r w:rsidRPr="007E7CBE">
              <w:rPr>
                <w:rFonts w:ascii="Times New Roman" w:hAnsi="Times New Roman"/>
                <w:sz w:val="20"/>
                <w:szCs w:val="20"/>
              </w:rPr>
              <w:t>Всего:</w:t>
            </w:r>
          </w:p>
        </w:tc>
        <w:tc>
          <w:tcPr>
            <w:tcW w:w="141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173</w:t>
            </w:r>
          </w:p>
        </w:tc>
        <w:tc>
          <w:tcPr>
            <w:tcW w:w="128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124</w:t>
            </w:r>
          </w:p>
        </w:tc>
        <w:tc>
          <w:tcPr>
            <w:tcW w:w="154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95</w:t>
            </w:r>
          </w:p>
        </w:tc>
        <w:tc>
          <w:tcPr>
            <w:tcW w:w="1449"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29</w:t>
            </w:r>
          </w:p>
        </w:tc>
        <w:tc>
          <w:tcPr>
            <w:tcW w:w="1241"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49</w:t>
            </w:r>
          </w:p>
        </w:tc>
      </w:tr>
    </w:tbl>
    <w:p w:rsidR="0085186F" w:rsidRDefault="0085186F" w:rsidP="00DD2613">
      <w:pPr>
        <w:spacing w:after="0" w:line="240" w:lineRule="auto"/>
        <w:ind w:firstLine="708"/>
        <w:jc w:val="both"/>
        <w:rPr>
          <w:rFonts w:ascii="Times New Roman" w:hAnsi="Times New Roman"/>
          <w:sz w:val="24"/>
          <w:szCs w:val="24"/>
        </w:rPr>
      </w:pP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В структуре первичной инвалидности детского населения НАО первое место</w:t>
      </w:r>
      <w:r w:rsidRPr="00737155">
        <w:rPr>
          <w:rFonts w:ascii="Times New Roman" w:hAnsi="Times New Roman"/>
          <w:sz w:val="24"/>
          <w:szCs w:val="24"/>
        </w:rPr>
        <w:t xml:space="preserve"> </w:t>
      </w:r>
      <w:r>
        <w:rPr>
          <w:rFonts w:ascii="Times New Roman" w:hAnsi="Times New Roman"/>
          <w:sz w:val="24"/>
          <w:szCs w:val="24"/>
        </w:rPr>
        <w:t>сохраняется за врожденными аномалиями (пороками развития), деформациями и хромосомными нарушениями; второе ранговое место принадлежит болезням нервной системы, включая детский церебральный паралич; на третьем месте – психические расстройства и расстройства поведения. Четвертую и пятую позицию занимают болезни эндокринной системы и болезни костно-мышечной системы и соединительной ткани:</w:t>
      </w:r>
    </w:p>
    <w:p w:rsidR="0085186F" w:rsidRDefault="0085186F" w:rsidP="00DD2613">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134"/>
        <w:gridCol w:w="1134"/>
        <w:gridCol w:w="1276"/>
        <w:gridCol w:w="1559"/>
        <w:gridCol w:w="1383"/>
      </w:tblGrid>
      <w:tr w:rsidR="0085186F" w:rsidTr="007E7CBE">
        <w:tc>
          <w:tcPr>
            <w:tcW w:w="3085"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МКБ-10</w:t>
            </w:r>
          </w:p>
        </w:tc>
        <w:tc>
          <w:tcPr>
            <w:tcW w:w="1134" w:type="dxa"/>
            <w:vAlign w:val="center"/>
          </w:tcPr>
          <w:p w:rsidR="0085186F" w:rsidRPr="007E7CBE" w:rsidRDefault="0085186F" w:rsidP="0060261D">
            <w:pPr>
              <w:pStyle w:val="ListParagraph"/>
              <w:spacing w:after="0" w:line="240" w:lineRule="auto"/>
              <w:ind w:left="0"/>
              <w:jc w:val="center"/>
              <w:rPr>
                <w:rFonts w:ascii="Times New Roman" w:hAnsi="Times New Roman"/>
                <w:sz w:val="20"/>
                <w:szCs w:val="20"/>
              </w:rPr>
            </w:pPr>
            <w:r w:rsidRPr="007E7CBE">
              <w:rPr>
                <w:rFonts w:ascii="Times New Roman" w:hAnsi="Times New Roman"/>
                <w:b/>
                <w:sz w:val="20"/>
                <w:szCs w:val="20"/>
              </w:rPr>
              <w:t>0-7</w:t>
            </w:r>
            <w:r>
              <w:rPr>
                <w:rFonts w:ascii="Times New Roman" w:hAnsi="Times New Roman"/>
                <w:b/>
                <w:sz w:val="20"/>
                <w:szCs w:val="20"/>
              </w:rPr>
              <w:t xml:space="preserve"> </w:t>
            </w:r>
            <w:r w:rsidRPr="007E7CBE">
              <w:rPr>
                <w:rFonts w:ascii="Times New Roman" w:hAnsi="Times New Roman"/>
                <w:sz w:val="20"/>
                <w:szCs w:val="20"/>
              </w:rPr>
              <w:t>лет</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b/>
                <w:sz w:val="20"/>
                <w:szCs w:val="20"/>
              </w:rPr>
              <w:t>8-18</w:t>
            </w:r>
            <w:r w:rsidRPr="007E7CBE">
              <w:rPr>
                <w:rFonts w:ascii="Times New Roman" w:hAnsi="Times New Roman"/>
                <w:sz w:val="20"/>
                <w:szCs w:val="20"/>
              </w:rPr>
              <w:t xml:space="preserve"> лет</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Всего детей-инвалидов</w:t>
            </w:r>
          </w:p>
        </w:tc>
        <w:tc>
          <w:tcPr>
            <w:tcW w:w="1559"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 от общего числа детей-инвалидов</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Ранговое место</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врожденные аномалии (пороки развития), деформации и хромосомные нарушения</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35</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32</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67</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38,7</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нервной системы, в том числе – ДЦП</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16</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16</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32</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18,5</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II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психические расстройства и расстройства поведения</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8</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17</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9,8</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III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эндокринной системы, расстройства питания и нарушения обмена веществ</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10</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14</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8,1</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IV</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костно-мышечной системы и соединительной ткани</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8</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10</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5,8</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lang w:val="en-US"/>
              </w:rPr>
              <w:t>V</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глаза и придаточного аппарата</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6</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5,2</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VI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травмы, отравления и др. воздействия внешних причин</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1</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7</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8</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4,6</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VII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новообразования</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2,9</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VIII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уха и сосцевидного отростка</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3</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5</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2,9</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VIII</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болезни органов пищеварения</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0</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1,2</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X</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прочие болезни</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2</w:t>
            </w:r>
          </w:p>
        </w:tc>
        <w:tc>
          <w:tcPr>
            <w:tcW w:w="1276"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4</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2,3</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lang w:val="en-US"/>
              </w:rPr>
            </w:pPr>
            <w:r w:rsidRPr="007E7CBE">
              <w:rPr>
                <w:rFonts w:ascii="Times New Roman" w:hAnsi="Times New Roman"/>
                <w:sz w:val="20"/>
                <w:szCs w:val="20"/>
                <w:lang w:val="en-US"/>
              </w:rPr>
              <w:t>IX</w:t>
            </w:r>
          </w:p>
        </w:tc>
      </w:tr>
      <w:tr w:rsidR="0085186F" w:rsidTr="007E7CBE">
        <w:tc>
          <w:tcPr>
            <w:tcW w:w="3085" w:type="dxa"/>
            <w:vAlign w:val="center"/>
          </w:tcPr>
          <w:p w:rsidR="0085186F" w:rsidRPr="007E7CBE" w:rsidRDefault="0085186F" w:rsidP="007E7CBE">
            <w:pPr>
              <w:spacing w:after="0" w:line="240" w:lineRule="auto"/>
              <w:rPr>
                <w:rFonts w:ascii="Times New Roman" w:hAnsi="Times New Roman"/>
                <w:sz w:val="20"/>
                <w:szCs w:val="20"/>
              </w:rPr>
            </w:pPr>
            <w:r w:rsidRPr="007E7CBE">
              <w:rPr>
                <w:rFonts w:ascii="Times New Roman" w:hAnsi="Times New Roman"/>
                <w:sz w:val="20"/>
                <w:szCs w:val="20"/>
              </w:rPr>
              <w:t>Всего:</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76</w:t>
            </w:r>
          </w:p>
        </w:tc>
        <w:tc>
          <w:tcPr>
            <w:tcW w:w="1134" w:type="dxa"/>
            <w:vAlign w:val="center"/>
          </w:tcPr>
          <w:p w:rsidR="0085186F" w:rsidRPr="007E7CBE" w:rsidRDefault="0085186F" w:rsidP="007E7CBE">
            <w:pPr>
              <w:spacing w:after="0" w:line="240" w:lineRule="auto"/>
              <w:jc w:val="center"/>
              <w:rPr>
                <w:rFonts w:ascii="Times New Roman" w:hAnsi="Times New Roman"/>
                <w:sz w:val="20"/>
                <w:szCs w:val="20"/>
              </w:rPr>
            </w:pPr>
            <w:r w:rsidRPr="007E7CBE">
              <w:rPr>
                <w:rFonts w:ascii="Times New Roman" w:hAnsi="Times New Roman"/>
                <w:sz w:val="20"/>
                <w:szCs w:val="20"/>
              </w:rPr>
              <w:t>97</w:t>
            </w:r>
          </w:p>
        </w:tc>
        <w:tc>
          <w:tcPr>
            <w:tcW w:w="1276"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173</w:t>
            </w:r>
          </w:p>
        </w:tc>
        <w:tc>
          <w:tcPr>
            <w:tcW w:w="1559" w:type="dxa"/>
            <w:vAlign w:val="center"/>
          </w:tcPr>
          <w:p w:rsidR="0085186F" w:rsidRPr="007E7CBE" w:rsidRDefault="0085186F" w:rsidP="007E7CBE">
            <w:pPr>
              <w:spacing w:after="0" w:line="240" w:lineRule="auto"/>
              <w:jc w:val="center"/>
              <w:rPr>
                <w:rFonts w:ascii="Times New Roman" w:hAnsi="Times New Roman"/>
                <w:b/>
                <w:sz w:val="20"/>
                <w:szCs w:val="20"/>
              </w:rPr>
            </w:pPr>
            <w:r w:rsidRPr="007E7CBE">
              <w:rPr>
                <w:rFonts w:ascii="Times New Roman" w:hAnsi="Times New Roman"/>
                <w:b/>
                <w:sz w:val="20"/>
                <w:szCs w:val="20"/>
              </w:rPr>
              <w:t>100</w:t>
            </w:r>
          </w:p>
        </w:tc>
        <w:tc>
          <w:tcPr>
            <w:tcW w:w="1383" w:type="dxa"/>
            <w:vAlign w:val="center"/>
          </w:tcPr>
          <w:p w:rsidR="0085186F" w:rsidRPr="007E7CBE" w:rsidRDefault="0085186F" w:rsidP="007E7CBE">
            <w:pPr>
              <w:spacing w:after="0" w:line="240" w:lineRule="auto"/>
              <w:jc w:val="center"/>
              <w:rPr>
                <w:rFonts w:ascii="Times New Roman" w:hAnsi="Times New Roman"/>
                <w:sz w:val="20"/>
                <w:szCs w:val="20"/>
              </w:rPr>
            </w:pPr>
          </w:p>
        </w:tc>
      </w:tr>
    </w:tbl>
    <w:p w:rsidR="0085186F" w:rsidRDefault="0085186F" w:rsidP="00DD2613">
      <w:pPr>
        <w:spacing w:after="0" w:line="240" w:lineRule="auto"/>
        <w:ind w:firstLine="708"/>
        <w:jc w:val="both"/>
        <w:rPr>
          <w:rFonts w:ascii="Times New Roman" w:hAnsi="Times New Roman"/>
          <w:sz w:val="24"/>
          <w:szCs w:val="24"/>
        </w:rPr>
      </w:pP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Ранговая структура детской инвалидности может служить ориентиром политики НАО в области защиты прав и законных интересов данной категории детей, а именно: в определении кадровых ресурсов (специалисты, их профиль в сфере оказания медицинских, педагогических, социальных услуг); видов и условий реабилитации детей; различных форм сопровождения семей и детей. Основу этих ориентиров должна представлять единая база данных о детях с ограниченными возможностями здоровья и их семьях, которая в 2012 году, как и в предыдущем, не была создана в полном объеме.</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Вместе с тем, положение детей с особыми потребностями не оставалось без внимания органов власти Ненецкого автономного округа.</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В октябре 2012 года была создана межведомственная рабочая группа по вопросам обеспечения доступности детей-инвалидов, проживающих на территории НАО, к образовательным, медицинским, социальным и иным видам услуг</w:t>
      </w:r>
      <w:r w:rsidRPr="005237C5">
        <w:rPr>
          <w:rFonts w:ascii="Times New Roman" w:hAnsi="Times New Roman"/>
          <w:sz w:val="24"/>
          <w:szCs w:val="24"/>
        </w:rPr>
        <w:t xml:space="preserve"> </w:t>
      </w:r>
      <w:r>
        <w:rPr>
          <w:rFonts w:ascii="Times New Roman" w:hAnsi="Times New Roman"/>
          <w:sz w:val="24"/>
          <w:szCs w:val="24"/>
        </w:rPr>
        <w:t>под руководством заместителя главы Администрации НАО по социальным вопросам; основные проблемы в области специального и инклюзивного образования детей были озвучены на межведомственном координационном совете по вопросам развития образования в НАО и межведомственной комиссии по делам несовершеннолетних и защите их прав; Собранием депутатов НАО принят к рассмотрению ряд законопроектов, направленных на повышение качества жизни людей с инвалидностью. Тем не менее, проблема обеспечения равных возможностей для детей с ограниченными особенностями здоровья в разных сферах их жизнедеятельности в округе остается одной из самых актуальных. В первую очередь – в области образования, оказания детям необходимого спектра реабилитационных услуг, психологического и социального сопровождения.</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основе данных муниципальных управлений образования и Управления здравоохранения и социальной защиты населения НАО, Управлением образования и молодежной политики НАО была подготовлена обобщенная информация о детях-инвалидах. Получилось большое расхождение с цифрами, представленными ФКУ «Главное бюро медико-социальной экспертизы по НАО»: только по детям-инвалидам в возрасте от 8 до 18 лет разница составила 30 человек. Значит, эти 30 детей находятся вне зоны оказания образовательных услуг.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этой «разнице» мог оказаться и ребёнок с ограниченными возможностями М., которому в октябре исполнилось 7,5 лет и который в списках Управления образования города «не значился» и школу не посещал. Узнали о нем случайно: на одном из заседаний комиссии по делам несовершеннолетних и защите их прав рассматривался вопрос о ненадлежащем исполнении гражданки М. родительских обязанностей по воспитанию сына. Оказалось, что мать мальчика М. одна воспитывает ребёнка-инвалида, имеет серьезные проблемы со своим здоровьем. Ребёнок </w:t>
      </w:r>
      <w:r w:rsidRPr="00A35899">
        <w:rPr>
          <w:rFonts w:ascii="Times New Roman" w:hAnsi="Times New Roman"/>
          <w:sz w:val="24"/>
          <w:szCs w:val="24"/>
        </w:rPr>
        <w:t>посещал детский сад</w:t>
      </w:r>
      <w:r>
        <w:rPr>
          <w:rFonts w:ascii="Times New Roman" w:hAnsi="Times New Roman"/>
          <w:sz w:val="24"/>
          <w:szCs w:val="24"/>
        </w:rPr>
        <w:t xml:space="preserve"> всего один месяц, </w:t>
      </w:r>
      <w:r w:rsidRPr="00A35899">
        <w:rPr>
          <w:rFonts w:ascii="Times New Roman" w:hAnsi="Times New Roman"/>
          <w:sz w:val="24"/>
          <w:szCs w:val="24"/>
        </w:rPr>
        <w:t>по 1</w:t>
      </w:r>
      <w:r>
        <w:rPr>
          <w:rFonts w:ascii="Times New Roman" w:hAnsi="Times New Roman"/>
          <w:sz w:val="24"/>
          <w:szCs w:val="24"/>
        </w:rPr>
        <w:t>,</w:t>
      </w:r>
      <w:r w:rsidRPr="00A35899">
        <w:rPr>
          <w:rFonts w:ascii="Times New Roman" w:hAnsi="Times New Roman"/>
          <w:sz w:val="24"/>
          <w:szCs w:val="24"/>
        </w:rPr>
        <w:t>5 – 2 часа</w:t>
      </w:r>
      <w:r>
        <w:rPr>
          <w:rFonts w:ascii="Times New Roman" w:hAnsi="Times New Roman"/>
          <w:sz w:val="24"/>
          <w:szCs w:val="24"/>
        </w:rPr>
        <w:t xml:space="preserve"> в день. Н</w:t>
      </w:r>
      <w:r w:rsidRPr="00A35899">
        <w:rPr>
          <w:rFonts w:ascii="Times New Roman" w:hAnsi="Times New Roman"/>
          <w:sz w:val="24"/>
          <w:szCs w:val="24"/>
        </w:rPr>
        <w:t xml:space="preserve">а работу </w:t>
      </w:r>
      <w:r>
        <w:rPr>
          <w:rFonts w:ascii="Times New Roman" w:hAnsi="Times New Roman"/>
          <w:sz w:val="24"/>
          <w:szCs w:val="24"/>
        </w:rPr>
        <w:t xml:space="preserve">женщина устроиться </w:t>
      </w:r>
      <w:r w:rsidRPr="00A35899">
        <w:rPr>
          <w:rFonts w:ascii="Times New Roman" w:hAnsi="Times New Roman"/>
          <w:sz w:val="24"/>
          <w:szCs w:val="24"/>
        </w:rPr>
        <w:t>не могла</w:t>
      </w:r>
      <w:r>
        <w:rPr>
          <w:rFonts w:ascii="Times New Roman" w:hAnsi="Times New Roman"/>
          <w:sz w:val="24"/>
          <w:szCs w:val="24"/>
        </w:rPr>
        <w:t xml:space="preserve">, от детского сада отказалась, так как сын </w:t>
      </w:r>
      <w:r w:rsidRPr="00A35899">
        <w:rPr>
          <w:rFonts w:ascii="Times New Roman" w:hAnsi="Times New Roman"/>
          <w:sz w:val="24"/>
          <w:szCs w:val="24"/>
        </w:rPr>
        <w:t>практически</w:t>
      </w:r>
      <w:r>
        <w:rPr>
          <w:rFonts w:ascii="Times New Roman" w:hAnsi="Times New Roman"/>
          <w:sz w:val="24"/>
          <w:szCs w:val="24"/>
        </w:rPr>
        <w:t xml:space="preserve"> все время находился с ней. Убедившись, что «образовательному учреждению такие дети не нужны», мама с ребёнком за помощью не обращалась, и на ее семью внимания тоже никто не обращал. </w:t>
      </w:r>
    </w:p>
    <w:p w:rsidR="0085186F" w:rsidRPr="00A23EE5"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Сейчас мальчик обучается в 1 классе специальной (коррекционной) школы </w:t>
      </w:r>
      <w:r>
        <w:rPr>
          <w:rFonts w:ascii="Times New Roman" w:hAnsi="Times New Roman"/>
          <w:sz w:val="24"/>
          <w:szCs w:val="24"/>
          <w:lang w:val="en-US"/>
        </w:rPr>
        <w:t>VIII</w:t>
      </w:r>
      <w:r>
        <w:rPr>
          <w:rFonts w:ascii="Times New Roman" w:hAnsi="Times New Roman"/>
          <w:sz w:val="24"/>
          <w:szCs w:val="24"/>
        </w:rPr>
        <w:t xml:space="preserve"> вида. А если бы не случайность?</w:t>
      </w:r>
      <w:r w:rsidRPr="00A23EE5">
        <w:rPr>
          <w:rFonts w:ascii="Times New Roman" w:hAnsi="Times New Roman"/>
          <w:sz w:val="24"/>
          <w:szCs w:val="24"/>
        </w:rPr>
        <w:t xml:space="preserve">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Неоднократно возникали конфликтные ситуации между руководителями дошкольных образовательных учреждений и родителями, воспитывающими детей с ограниченными возможностями здоровья (услугу дошкольного образования получают 48 детей-инвалидов). Причина большинства инцидентов заключалась в существующем противоречии прав детей-инвалидов на адекватное образование и прав родителей, несущих основную ответственность за воспитание и развитие своих детей. Так, в соответствии с Приказом Минобрнауки от 27.10.2011 № 2562 «Об утверждении Типового положения о дошкольном образовательном учреждении»,</w:t>
      </w:r>
      <w:r w:rsidRPr="00700839">
        <w:rPr>
          <w:rFonts w:ascii="Times New Roman" w:hAnsi="Times New Roman"/>
          <w:sz w:val="24"/>
          <w:szCs w:val="24"/>
        </w:rPr>
        <w:t xml:space="preserve"> </w:t>
      </w:r>
      <w:r>
        <w:rPr>
          <w:rFonts w:ascii="Times New Roman" w:hAnsi="Times New Roman"/>
          <w:sz w:val="24"/>
          <w:szCs w:val="24"/>
        </w:rPr>
        <w:t xml:space="preserve">статьи 50 Федерального закона от 10.07.1992 № 3266-1 «Об образовании», дети с ограниченными возможностями здоровья, дети-инвалиды направляются в специальные (коррекционные) образовательные учреждения (классы, группы) только с согласия родителей (законных представителей) на основании заключения психолого-медико-педагогической комиссии (ПМПК). Более того, родители имеют право не сообщать диагноз ребёнка при приеме его в образовательное учреждение, а руководитель учреждения </w:t>
      </w:r>
      <w:r w:rsidRPr="00E92803">
        <w:rPr>
          <w:rFonts w:ascii="Times New Roman" w:hAnsi="Times New Roman"/>
          <w:sz w:val="24"/>
          <w:szCs w:val="24"/>
        </w:rPr>
        <w:t>не имеет права</w:t>
      </w:r>
      <w:r>
        <w:rPr>
          <w:rFonts w:ascii="Times New Roman" w:hAnsi="Times New Roman"/>
          <w:sz w:val="24"/>
          <w:szCs w:val="24"/>
        </w:rPr>
        <w:t xml:space="preserve"> получать эту информацию ни от кого, кроме родителя (законного представителя) ребёнка. В связи с отсутствием документов, подтверждающих целесообразность определения данной категории детей в группу комбинированной или компенсирующей направленности, дети-инвалиды посещают группы возрастной нормы. Результат: страдают и дети, и воспитатели, поскольку дополнительные ставки педагогов в этих группах не предусмотрены.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Родители, скрывая индивидуальную программу реабилитации (ИПР) ребёнка, тем самым лишают своих детей возможности получать своевременную квалифицированную помощь специалистов сопровождения. Необходимо понять, что диалог с родителями </w:t>
      </w:r>
      <w:r w:rsidRPr="00C30766">
        <w:rPr>
          <w:rFonts w:ascii="Times New Roman" w:hAnsi="Times New Roman"/>
          <w:sz w:val="24"/>
          <w:szCs w:val="24"/>
        </w:rPr>
        <w:t xml:space="preserve">– </w:t>
      </w:r>
      <w:r>
        <w:rPr>
          <w:rFonts w:ascii="Times New Roman" w:hAnsi="Times New Roman"/>
          <w:sz w:val="24"/>
          <w:szCs w:val="24"/>
        </w:rPr>
        <w:t xml:space="preserve">не разовое мероприятие, а постоянная совместная работа в едином ключе всех учреждений образования, здравоохранения, социальной защиты, МСЭ.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Нередки случаи, когда в ИПР ребёнка не включаются мероприятия психолого-педагогической и социальной реабилитации, рекомендации и прогнозируемый результат. Получается, что право у ребёнка на получение реабилитационных услуг есть, а сами услуги нигде не обозначены.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Создание условий для реализации прав детей с ограниченными возможностями здоровья – </w:t>
      </w:r>
      <w:r w:rsidRPr="00914644">
        <w:rPr>
          <w:rFonts w:ascii="Times New Roman" w:hAnsi="Times New Roman"/>
          <w:sz w:val="24"/>
          <w:szCs w:val="24"/>
        </w:rPr>
        <w:t>задача органов Управления образования</w:t>
      </w:r>
      <w:r>
        <w:rPr>
          <w:rFonts w:ascii="Times New Roman" w:hAnsi="Times New Roman"/>
          <w:sz w:val="24"/>
          <w:szCs w:val="24"/>
        </w:rPr>
        <w:t xml:space="preserve"> (статья 5 Закона РФ «Об образовании» устанавливает государственные гарантии прав граждан Российской Федерации в области образования, в том числе – гражданам РФ гарантируется возможность получения образования независимо от состояния здоровья. Особо следует отметить, что пунктом 6 указанной статьи </w:t>
      </w:r>
      <w:r w:rsidRPr="00914644">
        <w:rPr>
          <w:rFonts w:ascii="Times New Roman" w:hAnsi="Times New Roman"/>
          <w:sz w:val="24"/>
          <w:szCs w:val="24"/>
        </w:rPr>
        <w:t>государство</w:t>
      </w:r>
      <w:r>
        <w:rPr>
          <w:rFonts w:ascii="Times New Roman" w:hAnsi="Times New Roman"/>
          <w:sz w:val="24"/>
          <w:szCs w:val="24"/>
        </w:rPr>
        <w:t xml:space="preserve"> создает гражданам с отклонениями в развитии условия для получения образования, коррекции нарушений развития и социальной адаптации на основе специальных педагогических подходов). Дети, имеющие тяжелые формы инвалидности, из этой системы «выпали», поскольку условия для инклюзивного (включенного) образования в НАО не созданы, а специальные группы и классы не всегда «готовы» их принять. Ни одно из учреждений дошкольного образования не приспособлено к работе с детьми-инвалидами, в том числе, с маломобильными группами. Во всех образовательных учреждениях есть дети с ограниченными возможностями здоровья, многим из которых требуется помощь учителя-логопеда, дефектолога. При этом, ставки учителя-дефектолога убраны даже из тех школ, в которых функционируют специальные классы школы </w:t>
      </w:r>
      <w:r>
        <w:rPr>
          <w:rFonts w:ascii="Times New Roman" w:hAnsi="Times New Roman"/>
          <w:sz w:val="24"/>
          <w:szCs w:val="24"/>
          <w:lang w:val="en-US"/>
        </w:rPr>
        <w:t>VII</w:t>
      </w:r>
      <w:r w:rsidRPr="00A919A0">
        <w:rPr>
          <w:rFonts w:ascii="Times New Roman" w:hAnsi="Times New Roman"/>
          <w:sz w:val="24"/>
          <w:szCs w:val="24"/>
        </w:rPr>
        <w:t xml:space="preserve"> </w:t>
      </w:r>
      <w:r>
        <w:rPr>
          <w:rFonts w:ascii="Times New Roman" w:hAnsi="Times New Roman"/>
          <w:sz w:val="24"/>
          <w:szCs w:val="24"/>
        </w:rPr>
        <w:t xml:space="preserve">вида.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ежегодном докладе Уполномоченного за 2011 год была обозначена проблема обучения и воспитания детей с особыми интеллектуальными потребностями – учащихся, воспитанников ГОУ Архангельской области «Ненецкая специальная (коррекционная) школа-интернат» </w:t>
      </w:r>
      <w:r>
        <w:rPr>
          <w:rFonts w:ascii="Times New Roman" w:hAnsi="Times New Roman"/>
          <w:sz w:val="24"/>
          <w:szCs w:val="24"/>
          <w:lang w:val="en-US"/>
        </w:rPr>
        <w:t>VIII</w:t>
      </w:r>
      <w:r>
        <w:rPr>
          <w:rFonts w:ascii="Times New Roman" w:hAnsi="Times New Roman"/>
          <w:sz w:val="24"/>
          <w:szCs w:val="24"/>
        </w:rPr>
        <w:t xml:space="preserve"> вида («Ненецкая СКОШИ»). С 1 января 2012 года школа была передана Заполярному району. Смена Учредителя не могла автоматически решить накопленные проблемы и трудности: отсутствие своего здания у образовательного учреждения, вынужденное проживание детей в корпусе Ненецкой школы-интерната, проблемы с лицензией на право осуществлять образовательную деятельность и ряд других вопросов, касающихся соблюдения прав детей. Ситуация была крайне напряженной, но благодаря поддержке губернатора Ненецкого автономного округа И.Г. Фёдорова и активности главы МО «МР «Заполярный район» А.В. Безумова, с 1 сентября 2012 года учащиеся с особыми интеллектуальными потребностями обучаются и живут в одном здании, в комфортных условиях (всего – 58 детей). В ноябре был открыт дополнительный специальный класс. Осталось немногое – решить вопрос о предоставлении земельного участка для строительства нового здания «Ненецкой СКОШИ».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«Стратегии действий в интересах детей Ненецкого автономного округа на 2012-2017 годы», одобренной постановлением Администрации Ненецкого автономного округа от 28.09.2012 № 286, обозначены и другие проблемы детей-инвалидов: «в основном, дети-инвалиды воспитываются в семьях, находящихся в бедственном материальном положении, усугубляемом наличием различных «барьеров инвалидности» и психологической изоляцией в силу равнодушного или нетерпимого отношения окружающих к детям-инвалидам, самоизоляцией семей».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Отсутствие в НАО единого банка данных о семьях, воспитывающих детей-инвалидов, создает серьезные препятствия для осуществления системного, комплексного подхода в реализации равных возможностей детей-инвалидов. Трудности в его формировании являются следствием разделения полномочий между органами власти Ненецкого автономного округа и Архангельской области, межведомственной разрозненности, требований Федерального закона от 14.07.2006 № 152-ФЗ «О персональных данных». Инфраструктура по оказанию помощи, сопровождению детей-инвалидов, в НАО не сложилась. Рекомендации ИПР для детей-инвалидов с 3 степенью ограничения основных категорий жизнедеятельности, вынужденных годами находиться дома, без поддержки медицинских, социальных, педагогических работников, в реальной жизни не выполнимы. Таких детей – единицы, но им гораздо труднее иметь равные возможности даже среди других детей-инвалидов.</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Сталкиваются родители и с бездушием тех, кто призван помогать и поддерживать: до сих пор в высказываниях специалистов присутствуют слова «необучаемый», «неперспективный» ребёнок.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Нет единой картины, в каких материально-бытовых условиях живут некоторые семьи с детьми-инвалидами. Критерии предоставления жилья или его улучшения для нуждающихся в срочном порядке в НАО не разработаны. </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В апреле 2012 года Уполномоченным были направлены предложения в Собрание депутатов НАО, Администрацию НАО о необходимости принятия проекта закона по внесению изменений в законодательство НАО, предусматривающего предоставление дополнительных мер социальной поддержки детям-инвалидам, потерявшим единственного родителя, одного из родителей или обоих родителей, и детям-инвалидам одиноких матерей. В ряде семей, воспитывающих детей-инвалидов, среднедушевой доход намного ниже прожиточного минимума. На заседании постоянной комиссии по социальной политике Собрания депутатов НАО экспертно-правовому управлению аппарата Собрания депутатов округа было рекомендовано такой законопроект разработать.</w:t>
      </w:r>
    </w:p>
    <w:p w:rsidR="0085186F"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2012 году Уполномоченным с участием членов экспертного совета Уполномоченного было подготовлено и выпущено справочное пособие для родителей «Права детей с ограниченными возможностями здоровья»; стала традицией проводимая ежегодно Уполномоченным по правам ребёнка и Уполномоченным по правам человека в образовательных учреждениях НАО акция «Милосердие», которая объединяет детей, родителей, педагогов в совместной деятельности </w:t>
      </w:r>
    </w:p>
    <w:p w:rsidR="0085186F" w:rsidRPr="00C30766"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декабре 2012 года Уполномоченным и РООО «Союз женщин России» Ненецкого автономного округа был проведен круглый стол на тему «Правовые основы и практические реалии доступности и качества образования детей с ограниченными возможностями здоровья» и выработаны </w:t>
      </w:r>
      <w:r w:rsidRPr="0060261D">
        <w:rPr>
          <w:rFonts w:ascii="Times New Roman" w:hAnsi="Times New Roman"/>
          <w:b/>
          <w:sz w:val="24"/>
          <w:szCs w:val="24"/>
        </w:rPr>
        <w:t>рекомендации</w:t>
      </w:r>
      <w:r>
        <w:rPr>
          <w:rFonts w:ascii="Times New Roman" w:hAnsi="Times New Roman"/>
          <w:sz w:val="24"/>
          <w:szCs w:val="24"/>
        </w:rPr>
        <w:t xml:space="preserve">, выполнение которых позволит качественно изменить жизнь детей, нуждающихся в особой заботе государства – детей с ограниченными возможностями здоровья: </w:t>
      </w:r>
    </w:p>
    <w:p w:rsidR="0085186F" w:rsidRDefault="0085186F" w:rsidP="00DD2613">
      <w:pPr>
        <w:spacing w:after="0" w:line="240" w:lineRule="auto"/>
        <w:jc w:val="center"/>
        <w:rPr>
          <w:rFonts w:ascii="Times New Roman" w:hAnsi="Times New Roman"/>
          <w:sz w:val="24"/>
          <w:szCs w:val="24"/>
        </w:rPr>
      </w:pPr>
    </w:p>
    <w:p w:rsidR="0085186F" w:rsidRDefault="0085186F" w:rsidP="00DD2613">
      <w:pPr>
        <w:spacing w:after="0" w:line="240" w:lineRule="auto"/>
        <w:jc w:val="center"/>
        <w:rPr>
          <w:rFonts w:ascii="Times New Roman" w:hAnsi="Times New Roman"/>
          <w:sz w:val="24"/>
          <w:szCs w:val="24"/>
        </w:rPr>
      </w:pPr>
    </w:p>
    <w:p w:rsidR="0085186F" w:rsidRPr="00C30766" w:rsidRDefault="0085186F" w:rsidP="00DD2613">
      <w:pPr>
        <w:spacing w:after="0" w:line="240" w:lineRule="auto"/>
        <w:jc w:val="center"/>
        <w:rPr>
          <w:rFonts w:ascii="Times New Roman" w:hAnsi="Times New Roman"/>
          <w:sz w:val="24"/>
          <w:szCs w:val="24"/>
        </w:rPr>
      </w:pPr>
      <w:r w:rsidRPr="00EB7937">
        <w:rPr>
          <w:rFonts w:ascii="Times New Roman" w:hAnsi="Times New Roman"/>
          <w:sz w:val="24"/>
          <w:szCs w:val="24"/>
        </w:rPr>
        <w:t>Администрации Ненецкого автономного округа:</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1. Изыскать возможность предоставления</w:t>
      </w:r>
      <w:r>
        <w:rPr>
          <w:rFonts w:ascii="Times New Roman" w:hAnsi="Times New Roman"/>
          <w:sz w:val="24"/>
          <w:szCs w:val="24"/>
        </w:rPr>
        <w:t xml:space="preserve"> </w:t>
      </w:r>
      <w:r w:rsidRPr="00C30766">
        <w:rPr>
          <w:rFonts w:ascii="Times New Roman" w:hAnsi="Times New Roman"/>
          <w:sz w:val="24"/>
          <w:szCs w:val="24"/>
        </w:rPr>
        <w:t>ФКУ «ГБ</w:t>
      </w:r>
      <w:r>
        <w:rPr>
          <w:rFonts w:ascii="Times New Roman" w:hAnsi="Times New Roman"/>
          <w:sz w:val="24"/>
          <w:szCs w:val="24"/>
        </w:rPr>
        <w:t xml:space="preserve"> </w:t>
      </w:r>
      <w:r w:rsidRPr="00C30766">
        <w:rPr>
          <w:rFonts w:ascii="Times New Roman" w:hAnsi="Times New Roman"/>
          <w:sz w:val="24"/>
          <w:szCs w:val="24"/>
        </w:rPr>
        <w:t xml:space="preserve">МСЭ» по Ненецкому автономному округу» отдельного здания, или отдельных, удобных помещений на 1 этаже здания, максимально приспособленных для всех людей с ограниченными возможностями здоровья.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 xml:space="preserve">2. Рассмотреть возможность создания в НАО Ресурсного центра инклюзивного образования, основная деятельность которого должна быть направлена на обеспечение формирования и развития профессиональной и личностной компетентности субъектов, включенных в сферу современного дошкольного и школьного инклюзивного образования.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3. Поддержать инициативу общественных организаций о реализации социального проекта «Центр поддержки семьи и детства».</w:t>
      </w:r>
    </w:p>
    <w:p w:rsidR="0085186F" w:rsidRPr="00C30766" w:rsidRDefault="0085186F" w:rsidP="00DD2613">
      <w:pPr>
        <w:spacing w:after="0" w:line="240" w:lineRule="auto"/>
        <w:jc w:val="center"/>
        <w:rPr>
          <w:rFonts w:ascii="Times New Roman" w:hAnsi="Times New Roman"/>
          <w:b/>
          <w:sz w:val="24"/>
          <w:szCs w:val="24"/>
        </w:rPr>
      </w:pPr>
      <w:r w:rsidRPr="00EB7937">
        <w:rPr>
          <w:rFonts w:ascii="Times New Roman" w:hAnsi="Times New Roman"/>
          <w:sz w:val="24"/>
          <w:szCs w:val="24"/>
        </w:rPr>
        <w:t>Управлению образования и молодежной политики Ненецкого автономного округа:</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 xml:space="preserve">1. Провести анкетирование участников образовательного процесса с целью выявления основных проблем в обучении и воспитании детей с ограниченными возможностями здоровья и разработки правовой основы, механизмов реализации доступности и качества образования для детей с ограниченными возможностями здоровья.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2. В рамках августовского окружного совещания провести педагогический совет по обобщению опыта образования детей с ограниченными возможностями здоровья.</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 xml:space="preserve">3. Активизировать проведение информационно-просветительской работы по формированию в обществе толерантного отношения к детям с ограниченными возможностями здоровья.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4. Организовать курсы повышения квалификации педагогов, в том числе – специалистов сопровождения (логопедов, дефектологов, социальных педагогов, психологов) – с целью овладения ими специальными знаниями и психолого-педагогическими технологиями обучения детей с ограниченными возможностями здоровья.</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5. Рассмотреть возможность создания на базе МКОУ Заполярного района для обучающихся, воспитанников с ограниченными возможностями здоровья «Ненецкая специальная (коррекционная) общеобразовательная школа-интернат VIII вида»</w:t>
      </w:r>
      <w:r>
        <w:rPr>
          <w:rFonts w:ascii="Times New Roman" w:hAnsi="Times New Roman"/>
          <w:sz w:val="24"/>
          <w:szCs w:val="24"/>
        </w:rPr>
        <w:t xml:space="preserve"> </w:t>
      </w:r>
      <w:r w:rsidRPr="00C30766">
        <w:rPr>
          <w:rFonts w:ascii="Times New Roman" w:hAnsi="Times New Roman"/>
          <w:sz w:val="24"/>
          <w:szCs w:val="24"/>
        </w:rPr>
        <w:t>учебно-методического центра – с целью оказания профессиональной помощи педагогам, специалистам сопровождения в обучении и воспитании детей с особыми образовательными потребностями.</w:t>
      </w:r>
    </w:p>
    <w:p w:rsidR="0085186F" w:rsidRPr="00C30766" w:rsidRDefault="0085186F" w:rsidP="00DD2613">
      <w:pPr>
        <w:spacing w:after="0" w:line="240" w:lineRule="auto"/>
        <w:jc w:val="center"/>
        <w:rPr>
          <w:rFonts w:ascii="Times New Roman" w:hAnsi="Times New Roman"/>
          <w:b/>
          <w:sz w:val="24"/>
          <w:szCs w:val="24"/>
        </w:rPr>
      </w:pPr>
      <w:r w:rsidRPr="00EB7937">
        <w:rPr>
          <w:rFonts w:ascii="Times New Roman" w:hAnsi="Times New Roman"/>
          <w:sz w:val="24"/>
          <w:szCs w:val="24"/>
        </w:rPr>
        <w:t>Управлениям образования МО «Городской округ «Город Нарьян-Мар» и МО «Муниципальный район «Заполярный район»:</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1. Проводить в системе обучения детей с ограниченными возможностями здоровья курс от изолированного обучения – к максимально интегрированному обучению в массовых школах, создавая для этого безбарьерную, доступную среду, с дальнейшим переходом к инклюзивному образованию.</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2. Способствовать реализации права на получение образования детьми с ограниченными возможностями здоровья, освобожденными от посещения образовательного учреждения по состоянию здоровья (в период обострения заболевания, после перенесенных операций и др.).</w:t>
      </w:r>
      <w:r>
        <w:rPr>
          <w:rFonts w:ascii="Times New Roman" w:hAnsi="Times New Roman"/>
          <w:sz w:val="24"/>
          <w:szCs w:val="24"/>
        </w:rPr>
        <w:t xml:space="preserve">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3. В рамках межведомственного взаимодействия органов образования и социальной защиты населения предусмотреть альтернативные формы обучения и воспитания детей-инвалидов, которых на данном этапе невозможно интегрировать в систему общего образования, с учетом индивидуальной программы реабилитации реб</w:t>
      </w:r>
      <w:r>
        <w:rPr>
          <w:rFonts w:ascii="Times New Roman" w:hAnsi="Times New Roman"/>
          <w:sz w:val="24"/>
          <w:szCs w:val="24"/>
        </w:rPr>
        <w:t>ё</w:t>
      </w:r>
      <w:r w:rsidRPr="00C30766">
        <w:rPr>
          <w:rFonts w:ascii="Times New Roman" w:hAnsi="Times New Roman"/>
          <w:sz w:val="24"/>
          <w:szCs w:val="24"/>
        </w:rPr>
        <w:t>нка, обеспечив образовательное учреждение</w:t>
      </w:r>
      <w:r>
        <w:rPr>
          <w:rFonts w:ascii="Times New Roman" w:hAnsi="Times New Roman"/>
          <w:sz w:val="24"/>
          <w:szCs w:val="24"/>
        </w:rPr>
        <w:t xml:space="preserve"> </w:t>
      </w:r>
      <w:r w:rsidRPr="00C30766">
        <w:rPr>
          <w:rFonts w:ascii="Times New Roman" w:hAnsi="Times New Roman"/>
          <w:sz w:val="24"/>
          <w:szCs w:val="24"/>
        </w:rPr>
        <w:t xml:space="preserve">дополнительными ставками педагогов и социальных работников.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4. Создать на базе всех образовательных учреждений психолого-медико-педагогические консилиумы как центры диагностики, консультирования, просвещения, мониторинга развития детей и коррекции негрубых нарушений развития реб</w:t>
      </w:r>
      <w:r>
        <w:rPr>
          <w:rFonts w:ascii="Times New Roman" w:hAnsi="Times New Roman"/>
          <w:sz w:val="24"/>
          <w:szCs w:val="24"/>
        </w:rPr>
        <w:t>ё</w:t>
      </w:r>
      <w:r w:rsidRPr="00C30766">
        <w:rPr>
          <w:rFonts w:ascii="Times New Roman" w:hAnsi="Times New Roman"/>
          <w:sz w:val="24"/>
          <w:szCs w:val="24"/>
        </w:rPr>
        <w:t xml:space="preserve">нка.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5. Предоставить всем детям с ограниченными возможностями здоровья доступ к получению дополнительного образования – с учетом особенностей индивидуального развития реб</w:t>
      </w:r>
      <w:r>
        <w:rPr>
          <w:rFonts w:ascii="Times New Roman" w:hAnsi="Times New Roman"/>
          <w:sz w:val="24"/>
          <w:szCs w:val="24"/>
        </w:rPr>
        <w:t>ё</w:t>
      </w:r>
      <w:r w:rsidRPr="00C30766">
        <w:rPr>
          <w:rFonts w:ascii="Times New Roman" w:hAnsi="Times New Roman"/>
          <w:sz w:val="24"/>
          <w:szCs w:val="24"/>
        </w:rPr>
        <w:t xml:space="preserve">нка.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6. Активизировать</w:t>
      </w:r>
      <w:r>
        <w:rPr>
          <w:rFonts w:ascii="Times New Roman" w:hAnsi="Times New Roman"/>
          <w:sz w:val="24"/>
          <w:szCs w:val="24"/>
        </w:rPr>
        <w:t xml:space="preserve"> </w:t>
      </w:r>
      <w:r w:rsidRPr="00C30766">
        <w:rPr>
          <w:rFonts w:ascii="Times New Roman" w:hAnsi="Times New Roman"/>
          <w:sz w:val="24"/>
          <w:szCs w:val="24"/>
        </w:rPr>
        <w:t>работу с родителями детей, имеющих ограниченные возможности здоровья, с целью создания для реб</w:t>
      </w:r>
      <w:r>
        <w:rPr>
          <w:rFonts w:ascii="Times New Roman" w:hAnsi="Times New Roman"/>
          <w:sz w:val="24"/>
          <w:szCs w:val="24"/>
        </w:rPr>
        <w:t>ё</w:t>
      </w:r>
      <w:r w:rsidRPr="00C30766">
        <w:rPr>
          <w:rFonts w:ascii="Times New Roman" w:hAnsi="Times New Roman"/>
          <w:sz w:val="24"/>
          <w:szCs w:val="24"/>
        </w:rPr>
        <w:t>нка развивающей образовательной среды, а не «места пребывания» в образовательном учреждении. Вести регулярную работу с семьями, направленную на оказание совместной помощи реб</w:t>
      </w:r>
      <w:r>
        <w:rPr>
          <w:rFonts w:ascii="Times New Roman" w:hAnsi="Times New Roman"/>
          <w:sz w:val="24"/>
          <w:szCs w:val="24"/>
        </w:rPr>
        <w:t>ё</w:t>
      </w:r>
      <w:r w:rsidRPr="00C30766">
        <w:rPr>
          <w:rFonts w:ascii="Times New Roman" w:hAnsi="Times New Roman"/>
          <w:sz w:val="24"/>
          <w:szCs w:val="24"/>
        </w:rPr>
        <w:t xml:space="preserve">нку.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7. Обеспечить все общеобразовательные учреждения, в которых обучаются дети по программе специального (коррекционного) общеобразовательного учреждения</w:t>
      </w:r>
      <w:r>
        <w:rPr>
          <w:rFonts w:ascii="Times New Roman" w:hAnsi="Times New Roman"/>
          <w:sz w:val="24"/>
          <w:szCs w:val="24"/>
        </w:rPr>
        <w:t xml:space="preserve"> </w:t>
      </w:r>
      <w:r w:rsidRPr="00C30766">
        <w:rPr>
          <w:rFonts w:ascii="Times New Roman" w:hAnsi="Times New Roman"/>
          <w:sz w:val="24"/>
          <w:szCs w:val="24"/>
        </w:rPr>
        <w:t xml:space="preserve">VII вида, ставками учитель-дефектолог.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9. Ввести в штатное расписание дошкольных образовательных учреждений новые должности педагогов – тьюторов, в задачи которых будет входить оказание необходимой физической поддержки реб</w:t>
      </w:r>
      <w:r>
        <w:rPr>
          <w:rFonts w:ascii="Times New Roman" w:hAnsi="Times New Roman"/>
          <w:sz w:val="24"/>
          <w:szCs w:val="24"/>
        </w:rPr>
        <w:t>ё</w:t>
      </w:r>
      <w:r w:rsidRPr="00C30766">
        <w:rPr>
          <w:rFonts w:ascii="Times New Roman" w:hAnsi="Times New Roman"/>
          <w:sz w:val="24"/>
          <w:szCs w:val="24"/>
        </w:rPr>
        <w:t>нку, имеющему нарушения в опорно-двигательной системе, а также – детям, не владеющим навыками самообслуживания.</w:t>
      </w:r>
    </w:p>
    <w:p w:rsidR="0085186F" w:rsidRPr="00C30766" w:rsidRDefault="0085186F" w:rsidP="00DD2613">
      <w:pPr>
        <w:spacing w:after="0" w:line="240" w:lineRule="auto"/>
        <w:ind w:firstLine="720"/>
        <w:jc w:val="both"/>
        <w:rPr>
          <w:rFonts w:ascii="Times New Roman" w:hAnsi="Times New Roman"/>
          <w:sz w:val="24"/>
          <w:szCs w:val="24"/>
        </w:rPr>
      </w:pPr>
      <w:r w:rsidRPr="00C30766">
        <w:rPr>
          <w:rFonts w:ascii="Times New Roman" w:hAnsi="Times New Roman"/>
          <w:sz w:val="24"/>
          <w:szCs w:val="24"/>
        </w:rPr>
        <w:t xml:space="preserve">10. В 2013-2014 учебном году начать постепенное сокращение специальных (коррекционных) классов школы </w:t>
      </w:r>
      <w:r w:rsidRPr="00C30766">
        <w:rPr>
          <w:rFonts w:ascii="Times New Roman" w:hAnsi="Times New Roman"/>
          <w:sz w:val="24"/>
          <w:szCs w:val="24"/>
          <w:lang w:val="en-US"/>
        </w:rPr>
        <w:t>VII</w:t>
      </w:r>
      <w:r w:rsidRPr="00C30766">
        <w:rPr>
          <w:rFonts w:ascii="Times New Roman" w:hAnsi="Times New Roman"/>
          <w:sz w:val="24"/>
          <w:szCs w:val="24"/>
        </w:rPr>
        <w:t xml:space="preserve"> вида, предоставив возможность совместного обучения детей с ограниченными возможностями здоровья в классах «возрастной нормы».</w:t>
      </w:r>
    </w:p>
    <w:p w:rsidR="0085186F" w:rsidRPr="00EB7937" w:rsidRDefault="0085186F" w:rsidP="00DD2613">
      <w:pPr>
        <w:spacing w:after="0" w:line="240" w:lineRule="auto"/>
        <w:jc w:val="center"/>
        <w:rPr>
          <w:rFonts w:ascii="Times New Roman" w:hAnsi="Times New Roman"/>
          <w:sz w:val="24"/>
          <w:szCs w:val="24"/>
        </w:rPr>
      </w:pPr>
      <w:r w:rsidRPr="00EB7937">
        <w:rPr>
          <w:rFonts w:ascii="Times New Roman" w:hAnsi="Times New Roman"/>
          <w:sz w:val="24"/>
          <w:szCs w:val="24"/>
        </w:rPr>
        <w:t>Управлению образования МО «Городской округ «Город Нарьян-Мар»:</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1. Создать на базе Центра ПМСС «ДАР» группу кратковременного пребывания детей комбинированного типа.</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2. Ввести в штатное расписание Центра ПМСС «ДАР» ставку сурдопедагога.</w:t>
      </w:r>
    </w:p>
    <w:p w:rsidR="0085186F" w:rsidRPr="00EB7937" w:rsidRDefault="0085186F" w:rsidP="00DD2613">
      <w:pPr>
        <w:spacing w:after="0" w:line="240" w:lineRule="auto"/>
        <w:jc w:val="center"/>
        <w:rPr>
          <w:rFonts w:ascii="Times New Roman" w:hAnsi="Times New Roman"/>
          <w:sz w:val="24"/>
          <w:szCs w:val="24"/>
        </w:rPr>
      </w:pPr>
      <w:r w:rsidRPr="00EB7937">
        <w:rPr>
          <w:rFonts w:ascii="Times New Roman" w:hAnsi="Times New Roman"/>
          <w:sz w:val="24"/>
          <w:szCs w:val="24"/>
        </w:rPr>
        <w:t>Управлению образования МО «Муниципальный район «Заполярный район»:</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В 2014-2015 учебном году предусмотреть открытие 10 класса на базе МКОУ Заполярного района для обучающихся, воспитанников с ограниченными возможностями здоровья «Ненецкая специальная (коррекционная) общеобразовательная школа-интернат VIII вида» – с целью получения детьми профессионального образования, успешной интеграции выпускников в общество.</w:t>
      </w:r>
    </w:p>
    <w:p w:rsidR="0085186F" w:rsidRPr="00EB7937" w:rsidRDefault="0085186F" w:rsidP="00DD2613">
      <w:pPr>
        <w:spacing w:after="0" w:line="240" w:lineRule="auto"/>
        <w:jc w:val="center"/>
        <w:rPr>
          <w:rFonts w:ascii="Times New Roman" w:hAnsi="Times New Roman"/>
          <w:sz w:val="24"/>
          <w:szCs w:val="24"/>
        </w:rPr>
      </w:pPr>
      <w:r w:rsidRPr="00EB7937">
        <w:rPr>
          <w:rFonts w:ascii="Times New Roman" w:hAnsi="Times New Roman"/>
          <w:sz w:val="24"/>
          <w:szCs w:val="24"/>
        </w:rPr>
        <w:t>Общие рекомендации:</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1. Из практики работы органов здравоохранения и образования исключить понятия и диагнозы «необучаемый реб</w:t>
      </w:r>
      <w:r>
        <w:rPr>
          <w:rFonts w:ascii="Times New Roman" w:hAnsi="Times New Roman"/>
          <w:sz w:val="24"/>
          <w:szCs w:val="24"/>
        </w:rPr>
        <w:t>ё</w:t>
      </w:r>
      <w:r w:rsidRPr="00C30766">
        <w:rPr>
          <w:rFonts w:ascii="Times New Roman" w:hAnsi="Times New Roman"/>
          <w:sz w:val="24"/>
          <w:szCs w:val="24"/>
        </w:rPr>
        <w:t>нок», «неперспективный реб</w:t>
      </w:r>
      <w:r>
        <w:rPr>
          <w:rFonts w:ascii="Times New Roman" w:hAnsi="Times New Roman"/>
          <w:sz w:val="24"/>
          <w:szCs w:val="24"/>
        </w:rPr>
        <w:t>ё</w:t>
      </w:r>
      <w:r w:rsidRPr="00C30766">
        <w:rPr>
          <w:rFonts w:ascii="Times New Roman" w:hAnsi="Times New Roman"/>
          <w:sz w:val="24"/>
          <w:szCs w:val="24"/>
        </w:rPr>
        <w:t>нок». Согласно Конвенции ООН о правах реб</w:t>
      </w:r>
      <w:r>
        <w:rPr>
          <w:rFonts w:ascii="Times New Roman" w:hAnsi="Times New Roman"/>
          <w:sz w:val="24"/>
          <w:szCs w:val="24"/>
        </w:rPr>
        <w:t>ё</w:t>
      </w:r>
      <w:r w:rsidRPr="00C30766">
        <w:rPr>
          <w:rFonts w:ascii="Times New Roman" w:hAnsi="Times New Roman"/>
          <w:sz w:val="24"/>
          <w:szCs w:val="24"/>
        </w:rPr>
        <w:t>нка, каждый реб</w:t>
      </w:r>
      <w:r>
        <w:rPr>
          <w:rFonts w:ascii="Times New Roman" w:hAnsi="Times New Roman"/>
          <w:sz w:val="24"/>
          <w:szCs w:val="24"/>
        </w:rPr>
        <w:t>ё</w:t>
      </w:r>
      <w:r w:rsidRPr="00C30766">
        <w:rPr>
          <w:rFonts w:ascii="Times New Roman" w:hAnsi="Times New Roman"/>
          <w:sz w:val="24"/>
          <w:szCs w:val="24"/>
        </w:rPr>
        <w:t>нок имеет право на обучение, исходя из его возможностей.</w:t>
      </w:r>
      <w:r>
        <w:rPr>
          <w:rFonts w:ascii="Times New Roman" w:hAnsi="Times New Roman"/>
          <w:sz w:val="24"/>
          <w:szCs w:val="24"/>
        </w:rPr>
        <w:t xml:space="preserve"> </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2. На межведомственном уровне создать эффективную систему абилитации детей</w:t>
      </w:r>
      <w:r>
        <w:rPr>
          <w:rFonts w:ascii="Times New Roman" w:hAnsi="Times New Roman"/>
          <w:sz w:val="24"/>
          <w:szCs w:val="24"/>
        </w:rPr>
        <w:t>-</w:t>
      </w:r>
      <w:r w:rsidRPr="00C30766">
        <w:rPr>
          <w:rFonts w:ascii="Times New Roman" w:hAnsi="Times New Roman"/>
          <w:sz w:val="24"/>
          <w:szCs w:val="24"/>
        </w:rPr>
        <w:t>инвалидов с момента рождения, осуществляя постоянное сопровождение реб</w:t>
      </w:r>
      <w:r>
        <w:rPr>
          <w:rFonts w:ascii="Times New Roman" w:hAnsi="Times New Roman"/>
          <w:sz w:val="24"/>
          <w:szCs w:val="24"/>
        </w:rPr>
        <w:t>ё</w:t>
      </w:r>
      <w:r w:rsidRPr="00C30766">
        <w:rPr>
          <w:rFonts w:ascii="Times New Roman" w:hAnsi="Times New Roman"/>
          <w:sz w:val="24"/>
          <w:szCs w:val="24"/>
        </w:rPr>
        <w:t>нка и семьи, поскольку воспитание и обучение детей-инвалидов является совместной функцией образовательных учреждений, органов социальной защиты населения и органов здравоохранения.</w:t>
      </w:r>
    </w:p>
    <w:p w:rsidR="0085186F" w:rsidRPr="00C30766" w:rsidRDefault="0085186F" w:rsidP="00DD2613">
      <w:pPr>
        <w:spacing w:after="0" w:line="240" w:lineRule="auto"/>
        <w:ind w:firstLine="708"/>
        <w:jc w:val="both"/>
        <w:rPr>
          <w:rFonts w:ascii="Times New Roman" w:hAnsi="Times New Roman"/>
          <w:sz w:val="24"/>
          <w:szCs w:val="24"/>
        </w:rPr>
      </w:pPr>
      <w:r w:rsidRPr="00C30766">
        <w:rPr>
          <w:rFonts w:ascii="Times New Roman" w:hAnsi="Times New Roman"/>
          <w:sz w:val="24"/>
          <w:szCs w:val="24"/>
        </w:rPr>
        <w:t>3. Усилить роль социально-ориентированных НКО в сфере организации досуговой деятельности детей с ограниченными возможностями здоровья.</w:t>
      </w:r>
    </w:p>
    <w:p w:rsidR="0085186F" w:rsidRDefault="0085186F" w:rsidP="00DD2613">
      <w:pPr>
        <w:spacing w:after="0" w:line="240" w:lineRule="auto"/>
        <w:ind w:firstLine="708"/>
        <w:jc w:val="both"/>
        <w:rPr>
          <w:rFonts w:ascii="Times New Roman" w:hAnsi="Times New Roman"/>
          <w:b/>
          <w:sz w:val="24"/>
          <w:szCs w:val="24"/>
        </w:rPr>
      </w:pPr>
      <w:r w:rsidRPr="00C30766">
        <w:rPr>
          <w:rFonts w:ascii="Times New Roman" w:hAnsi="Times New Roman"/>
          <w:sz w:val="24"/>
          <w:szCs w:val="24"/>
        </w:rPr>
        <w:t xml:space="preserve">4. </w:t>
      </w:r>
      <w:r>
        <w:rPr>
          <w:rFonts w:ascii="Times New Roman" w:hAnsi="Times New Roman"/>
          <w:sz w:val="24"/>
          <w:szCs w:val="24"/>
        </w:rPr>
        <w:t>Разработать алгоритм</w:t>
      </w:r>
      <w:r w:rsidRPr="00C30766">
        <w:rPr>
          <w:rFonts w:ascii="Times New Roman" w:hAnsi="Times New Roman"/>
          <w:sz w:val="24"/>
          <w:szCs w:val="24"/>
        </w:rPr>
        <w:t xml:space="preserve"> межведомственного взаимодействия федеральных учреждений медико-социальной экспертизы и психолого-медико-педагогических комиссий, в том числе – по составлению индивидуальных программ реабилитации реб</w:t>
      </w:r>
      <w:r>
        <w:rPr>
          <w:rFonts w:ascii="Times New Roman" w:hAnsi="Times New Roman"/>
          <w:sz w:val="24"/>
          <w:szCs w:val="24"/>
        </w:rPr>
        <w:t>ё</w:t>
      </w:r>
      <w:r w:rsidRPr="00C30766">
        <w:rPr>
          <w:rFonts w:ascii="Times New Roman" w:hAnsi="Times New Roman"/>
          <w:sz w:val="24"/>
          <w:szCs w:val="24"/>
        </w:rPr>
        <w:t>нка-инвалида, которые в обязательном порядке должны включать мероприятия психолого-педагогической реабилитации с указанием прогнозируемого результата.</w:t>
      </w:r>
    </w:p>
    <w:p w:rsidR="0085186F" w:rsidRPr="00E76899" w:rsidRDefault="0085186F" w:rsidP="00DD2613">
      <w:pPr>
        <w:spacing w:after="0" w:line="240" w:lineRule="auto"/>
        <w:ind w:firstLine="708"/>
        <w:jc w:val="both"/>
        <w:rPr>
          <w:rFonts w:ascii="Times New Roman" w:hAnsi="Times New Roman"/>
          <w:sz w:val="24"/>
          <w:szCs w:val="24"/>
        </w:rPr>
      </w:pPr>
      <w:r>
        <w:rPr>
          <w:rFonts w:ascii="Times New Roman" w:hAnsi="Times New Roman"/>
          <w:sz w:val="24"/>
          <w:szCs w:val="24"/>
        </w:rPr>
        <w:t>В соответствии с Федеральным законом от 24.07.1998 № 124-ФЗ «Об основных гарантиях прав ребёнка в Российской Федерации», дети-инвалиды относятся к категории детей, находящихся в трудной жизненной ситуации. Это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Наша общая цель – изменить обстоятельства, препятствующие реализации равных возможностей детей-инвалидов и других детей с ограниченными возможностями здоровья в Ненецком автономном округе.</w:t>
      </w:r>
    </w:p>
    <w:p w:rsidR="0085186F" w:rsidRDefault="0085186F" w:rsidP="004E231E">
      <w:pPr>
        <w:autoSpaceDE w:val="0"/>
        <w:autoSpaceDN w:val="0"/>
        <w:adjustRightInd w:val="0"/>
        <w:spacing w:after="0" w:line="240" w:lineRule="auto"/>
        <w:jc w:val="center"/>
        <w:outlineLvl w:val="2"/>
        <w:rPr>
          <w:rFonts w:ascii="Times New Roman" w:hAnsi="Times New Roman"/>
          <w:b/>
          <w:i/>
          <w:iCs/>
          <w:sz w:val="24"/>
          <w:szCs w:val="24"/>
        </w:rPr>
      </w:pPr>
      <w:r>
        <w:rPr>
          <w:rFonts w:ascii="Times New Roman" w:hAnsi="Times New Roman"/>
          <w:b/>
          <w:i/>
          <w:iCs/>
          <w:sz w:val="24"/>
          <w:szCs w:val="24"/>
        </w:rPr>
        <w:t>О соблюдении</w:t>
      </w:r>
      <w:r w:rsidRPr="0029521B">
        <w:rPr>
          <w:rFonts w:ascii="Times New Roman" w:hAnsi="Times New Roman"/>
          <w:b/>
          <w:i/>
          <w:iCs/>
          <w:sz w:val="24"/>
          <w:szCs w:val="24"/>
        </w:rPr>
        <w:t xml:space="preserve"> прав детей на жилье</w:t>
      </w:r>
    </w:p>
    <w:p w:rsidR="0085186F" w:rsidRPr="0029521B" w:rsidRDefault="0085186F" w:rsidP="004E231E">
      <w:pPr>
        <w:autoSpaceDE w:val="0"/>
        <w:autoSpaceDN w:val="0"/>
        <w:adjustRightInd w:val="0"/>
        <w:spacing w:after="0" w:line="240" w:lineRule="auto"/>
        <w:jc w:val="center"/>
        <w:outlineLvl w:val="2"/>
        <w:rPr>
          <w:rFonts w:ascii="Times New Roman" w:hAnsi="Times New Roman"/>
          <w:sz w:val="24"/>
          <w:szCs w:val="24"/>
        </w:rPr>
      </w:pP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середине прошлого века международное сообщество пришло к пониманию необходимости признания права человека на жилище, поскольку наличие жилья является для человека, семьи, важнейшим и необходимым условием существования.</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Статья 25 Всеобщей декларации прав человека гласит: «Каждый человек имеет право на такой жизненный уровень, включая пищу, одежду, жилище, медицинский уход и социальное обслуживание, который необходим для поддержания здоровья и благосостояния его самого и его семьи…».</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Дети не остались без внимания мирового сообщества: их право на жилище закреплено Конвенцией ООН о правах реб</w:t>
      </w:r>
      <w:r>
        <w:rPr>
          <w:rFonts w:ascii="Times New Roman" w:hAnsi="Times New Roman"/>
          <w:sz w:val="24"/>
          <w:szCs w:val="24"/>
        </w:rPr>
        <w:t>ё</w:t>
      </w:r>
      <w:r w:rsidRPr="0029521B">
        <w:rPr>
          <w:rFonts w:ascii="Times New Roman" w:hAnsi="Times New Roman"/>
          <w:sz w:val="24"/>
          <w:szCs w:val="24"/>
        </w:rPr>
        <w:t>нка, которая провозглашает гарантию от произвольного или незаконного вмешательства в осуществление реб</w:t>
      </w:r>
      <w:r>
        <w:rPr>
          <w:rFonts w:ascii="Times New Roman" w:hAnsi="Times New Roman"/>
          <w:sz w:val="24"/>
          <w:szCs w:val="24"/>
        </w:rPr>
        <w:t>ё</w:t>
      </w:r>
      <w:r w:rsidRPr="0029521B">
        <w:rPr>
          <w:rFonts w:ascii="Times New Roman" w:hAnsi="Times New Roman"/>
          <w:sz w:val="24"/>
          <w:szCs w:val="24"/>
        </w:rPr>
        <w:t>нком его права на неприкосновенность жилища; признает право каждого реб</w:t>
      </w:r>
      <w:r>
        <w:rPr>
          <w:rFonts w:ascii="Times New Roman" w:hAnsi="Times New Roman"/>
          <w:sz w:val="24"/>
          <w:szCs w:val="24"/>
        </w:rPr>
        <w:t>ё</w:t>
      </w:r>
      <w:r w:rsidRPr="0029521B">
        <w:rPr>
          <w:rFonts w:ascii="Times New Roman" w:hAnsi="Times New Roman"/>
          <w:sz w:val="24"/>
          <w:szCs w:val="24"/>
        </w:rPr>
        <w:t>нка на уровень жизни, необходимый для физического, умственного, духовного, нравственного и социального развития; устанавливает обязанность государств-участников по оказанию материальной помощи и поддержке программ, особенно – в отношении обеспечения питанием, одеждой и жильем.</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Российская Федерация как современное, цивилизованное, социальное государство взяло на себя обязательства по реализации прав граждан на жилище, закрепив это право в статье 40 Конституции РФ.</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Согласно Конституции, органы государственной власти и органы местного самоуправления поощряют жилищное строительство, создают условия для осуществления права на жилище. Отдельное внимание в Конституции уделено малоимущим и иным, указанным в законе и нуждающимся в жилище, гражданам. Указанным категориям жилье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2" w:history="1">
        <w:r w:rsidRPr="0029521B">
          <w:rPr>
            <w:rFonts w:ascii="Times New Roman" w:hAnsi="Times New Roman"/>
            <w:sz w:val="24"/>
            <w:szCs w:val="24"/>
          </w:rPr>
          <w:t>законом</w:t>
        </w:r>
      </w:hyperlink>
      <w:r w:rsidRPr="0029521B">
        <w:rPr>
          <w:rFonts w:ascii="Times New Roman" w:hAnsi="Times New Roman"/>
          <w:sz w:val="24"/>
          <w:szCs w:val="24"/>
        </w:rPr>
        <w:t xml:space="preserve"> нормами.</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В Ненецком автономном округе большое внимание уделяется вопросам социальной защиты населения, улучшению социально-экономического положения жителей округа, в том числе – улучшению их жилищных условий. </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Благодаря постоянному совершенствованию жилищного законодательства в Ненецком автономном округе, жители могут удовлетворять свои жилищные потребности различными способами: приобрести жилье, используя банковские ипотечные кредиты, субсидии и социальные выплаты из окружного бюджета; улучшить жилищные условия путем получения жилых помещений по договорам социального и коммерческого найма, жилых помещений специализированного жилищного фонда.</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Тем не менее, жилищный вопрос был и остается одним из самых острых и насущных для значительной части жителей округа, а реализация жилищных прав детей является, пожалуй, самым актуальным и трудно обеспечиваемым правом реб</w:t>
      </w:r>
      <w:r>
        <w:rPr>
          <w:rFonts w:ascii="Times New Roman" w:hAnsi="Times New Roman"/>
          <w:sz w:val="24"/>
          <w:szCs w:val="24"/>
        </w:rPr>
        <w:t>ё</w:t>
      </w:r>
      <w:r w:rsidRPr="0029521B">
        <w:rPr>
          <w:rFonts w:ascii="Times New Roman" w:hAnsi="Times New Roman"/>
          <w:sz w:val="24"/>
          <w:szCs w:val="24"/>
        </w:rPr>
        <w:t>нка. Об этом говорит и статистика обращений в адрес Уполномоченного: в 2012 году с жилищной проблемой обратились 57 человек (19% от общего числа обратившихся).</w:t>
      </w:r>
    </w:p>
    <w:p w:rsidR="0085186F"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Наибольшую озабоченность Уполномоченного вызывает ситуация</w:t>
      </w:r>
      <w:r>
        <w:rPr>
          <w:rFonts w:ascii="Times New Roman" w:hAnsi="Times New Roman"/>
          <w:sz w:val="24"/>
          <w:szCs w:val="24"/>
        </w:rPr>
        <w:t>, связанная с</w:t>
      </w:r>
      <w:r w:rsidRPr="0029521B">
        <w:rPr>
          <w:rFonts w:ascii="Times New Roman" w:hAnsi="Times New Roman"/>
          <w:sz w:val="24"/>
          <w:szCs w:val="24"/>
        </w:rPr>
        <w:t xml:space="preserve"> обеспечени</w:t>
      </w:r>
      <w:r>
        <w:rPr>
          <w:rFonts w:ascii="Times New Roman" w:hAnsi="Times New Roman"/>
          <w:sz w:val="24"/>
          <w:szCs w:val="24"/>
        </w:rPr>
        <w:t>ем</w:t>
      </w:r>
      <w:r w:rsidRPr="0029521B">
        <w:rPr>
          <w:rFonts w:ascii="Times New Roman" w:hAnsi="Times New Roman"/>
          <w:sz w:val="24"/>
          <w:szCs w:val="24"/>
        </w:rPr>
        <w:t xml:space="preserve"> жильем детей-сирот, детей, оставшихся без попечения родителей, лиц из числа детей-сирот и детей, оставшихся без попечения родителей, семей, воспитывающих детей-инвалидов, многодетных семей.</w:t>
      </w:r>
    </w:p>
    <w:p w:rsidR="0085186F" w:rsidRPr="0029521B" w:rsidRDefault="0085186F" w:rsidP="00DD2613">
      <w:pPr>
        <w:spacing w:after="0" w:line="240" w:lineRule="auto"/>
        <w:ind w:firstLine="709"/>
        <w:jc w:val="both"/>
        <w:rPr>
          <w:rFonts w:ascii="Times New Roman" w:hAnsi="Times New Roman"/>
          <w:sz w:val="24"/>
          <w:szCs w:val="24"/>
        </w:rPr>
      </w:pPr>
      <w:r>
        <w:rPr>
          <w:rFonts w:ascii="Times New Roman" w:hAnsi="Times New Roman"/>
          <w:sz w:val="24"/>
          <w:szCs w:val="24"/>
        </w:rPr>
        <w:t>Проблема обеспечения жильем детей-сирот и детей, оставшихся без попечения родителей, сохраняется на протяжении многих лет.</w:t>
      </w:r>
    </w:p>
    <w:p w:rsidR="0085186F" w:rsidRPr="0029521B" w:rsidRDefault="0085186F" w:rsidP="00DD2613">
      <w:pPr>
        <w:autoSpaceDE w:val="0"/>
        <w:autoSpaceDN w:val="0"/>
        <w:adjustRightInd w:val="0"/>
        <w:spacing w:after="0" w:line="240" w:lineRule="auto"/>
        <w:ind w:firstLine="709"/>
        <w:jc w:val="both"/>
        <w:rPr>
          <w:rFonts w:ascii="Times New Roman" w:hAnsi="Times New Roman"/>
          <w:sz w:val="24"/>
          <w:szCs w:val="24"/>
        </w:rPr>
      </w:pPr>
      <w:r w:rsidRPr="0029521B">
        <w:rPr>
          <w:rFonts w:ascii="Times New Roman" w:hAnsi="Times New Roman"/>
          <w:sz w:val="24"/>
          <w:szCs w:val="24"/>
        </w:rPr>
        <w:t>Действующее законодательство устанавливает государственную гарантию обеспечения жильем этой категории детей. Согласно Федеральному закону от 21.12.1996 № 159-ФЗ «О дополнительных гарантиях по социальной поддержке детей-сирот и детей, оставшихся без попечения родителей» дети-сироты и дети, оставшиеся без попечения родителей, а также дети, находящиеся под опекой (попечительством), не имеющие закрепленного жилого помещения (далее – дети-сироты) обеспечиваются органом исполнительной власти субъекта Российской Федерации, на территории которого находится место жительства указанных лиц, вне очереди жилой площадью по норме, не ниже установленной в субъекте Российской Федерации.</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Следует отметить, что в 2011 и 2012 годах в Ненецком автономном округе существенно улучшилась ситуация с обеспечением жильем детей-сирот. В 2012 году за счет муниципальных бюджетов и субвенций Архангельской области детям-сиротам было предоставлено 22 жилых помещения; из государственного жилищного фонда округа, в соответствии с законом </w:t>
      </w:r>
      <w:r>
        <w:rPr>
          <w:rFonts w:ascii="Times New Roman" w:hAnsi="Times New Roman"/>
          <w:sz w:val="24"/>
          <w:szCs w:val="24"/>
        </w:rPr>
        <w:t xml:space="preserve">НАО </w:t>
      </w:r>
      <w:r w:rsidRPr="0029521B">
        <w:rPr>
          <w:rFonts w:ascii="Times New Roman" w:hAnsi="Times New Roman"/>
          <w:sz w:val="24"/>
          <w:szCs w:val="24"/>
        </w:rPr>
        <w:t>от 21.04.2006 № 702-оз «О предоставлении жилых помещений государственного жилищного фонда Ненецкого автономного округа по договорам социального найма» – 18 квартир.</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Однако, при существующих темпах предоставления жилья «очередь» детей-сирот в ближайшее время не преодолеть (по состоянию на 31.12.2012 года в Сводном списке по Ненецкому автономному округу состоят 178 человек).</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Данную проблему Уполномоченный озвучил в своем ежегодном докладе за 2011 год. Принципиального разрешения в 2012 году данный вопрос не получил.</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2012 году внесены изменения в федеральное законодательство, направленные на введение эффективного механизма реализации права детей-сирот на предоставление жилого помещения и обеспечени</w:t>
      </w:r>
      <w:r>
        <w:rPr>
          <w:rFonts w:ascii="Times New Roman" w:hAnsi="Times New Roman"/>
          <w:sz w:val="24"/>
          <w:szCs w:val="24"/>
        </w:rPr>
        <w:t xml:space="preserve">е </w:t>
      </w:r>
      <w:r w:rsidRPr="0029521B">
        <w:rPr>
          <w:rFonts w:ascii="Times New Roman" w:hAnsi="Times New Roman"/>
          <w:sz w:val="24"/>
          <w:szCs w:val="24"/>
        </w:rPr>
        <w:t>сохранности принадлежащего им жилья. Федеральный закон от 29.02.2012 №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установил основания и порядок предоставления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договору найма специализированного жилого помещения, основания и порядок заключения договоров социального найма после окончания срока действия договора найма специализированного жилого помещения, а также определил вопросы, подлежащие регулированию субъектами РФ.</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Большую надежду Уполномоченный возлагает на закон Ненецкого автономного округа от 30.11.2012 № 94-оз «Об обеспечении детей-сирот и детей, оставшихся без попечения родителей, лиц из числа детей-сирот и детей, оставшихся без попечения родителей, жилыми помещениями на территории Ненецкого автономного округа и о внесении изменений в некоторые законы Ненецкого автономного округа».</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Данный закон направлен на реализацию дополнительных гарантий прав детей-сирот и детей, оставшихся без попечения родителей, а также лиц из числа детей-сирот и детей, оставшихся без попечения родителей, на обеспечение их жилыми помещениями на территории Ненецкого автономного округа. </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Законом предусмотрено предоставление ежемесячной денежной компенсации за наем жилых помещений – в случае отсутствия свободных жилых помещений в специализированном государственном жилищном фонде для детей-сирот. Также предусмотрена возможность освобождения от внесения платы за пользование жилым помещением (платы за наем) лиц из числа детей-сирот, занимающих жилые помещения по договорам найма специализированного жилого помещения, размер среднедушевого дохода семьи которых не превышает величину прожиточного минимума, установленную в Ненецком автономном округе на душу населения.</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Ведение учета детей-сирот, подлежащих обеспечению жилыми помещениями, возложено окружным законодательством на исполнительный орган государственной власти Ненецкого автономного округа, уполномоченный в сфере опеки и попечительства – Управление образования и молодежной политики НАО (ранее учет осуществляло Управление здравоохранения и социальной защиты населения НАО).</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Дополнительные гарантии, принятые в Ненецком автономном округе, позволят детям-сиротам вовремя реализовать свое право на жилье, при условии наличия этого жилья в округе.</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Проблематичным остается вопрос реализации права на жилье семьями, имеющими детей-инвалидов. Об этом Уполномоченный сообщал в ежегодном докладе за 2011 год. К сожалению, ситуация не изменилась и в 2012 году.</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Дети-инвалиды и семьи, имеющие детей-инвалидов, одна из наиболее незащищенных категорий населения. Анализ ситуации по обеспечению жильем данной категории свидетельствует о том, что возможности решения жилищного вопроса для них ничтожно малы.</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Согласно действующему законодательству семьи, имеющие детей-инвалидов, нуждающиеся в улучшении жилищных условий, обеспечиваются жилым помещением в общем порядке предоставления жилья по социальному найму. Льготный внеочередной порядок обеспечения жильем по социальному найму установлен только для детей-инвалидов, страдающих тяжелыми формами хронических заболеваний.</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Семьи, которые встали на учет нуждающихся до 1 января 2005 года, имеют право на предоставление субсидий на приобретение жилья за счет субвенций, выделяемых из федерального бюджета. Законом Ненецкого автономного округа от 03.10.2012 № 63-оз «О дополнительных мерах социальной поддержки инвалидов в Ненецком автономном округе» семьям, имеющим детей-инвалидов, предусмотрена дополнительная мера социальной поддержки по обеспечению жильем в виде единовременной компенсации части стоимости приобретенного либо приобретаемого ими на территории Российской Федерации жилого помещения в рамках меры социальной поддержки в соответствии со статьей 28.2 Федерального закона от 24</w:t>
      </w:r>
      <w:r>
        <w:rPr>
          <w:rFonts w:ascii="Times New Roman" w:hAnsi="Times New Roman"/>
          <w:sz w:val="24"/>
          <w:szCs w:val="24"/>
        </w:rPr>
        <w:t xml:space="preserve"> ноября </w:t>
      </w:r>
      <w:r w:rsidRPr="0029521B">
        <w:rPr>
          <w:rFonts w:ascii="Times New Roman" w:hAnsi="Times New Roman"/>
          <w:sz w:val="24"/>
          <w:szCs w:val="24"/>
        </w:rPr>
        <w:t>1995</w:t>
      </w:r>
      <w:r>
        <w:rPr>
          <w:rFonts w:ascii="Times New Roman" w:hAnsi="Times New Roman"/>
          <w:sz w:val="24"/>
          <w:szCs w:val="24"/>
        </w:rPr>
        <w:t xml:space="preserve"> года</w:t>
      </w:r>
      <w:r w:rsidRPr="0029521B">
        <w:rPr>
          <w:rFonts w:ascii="Times New Roman" w:hAnsi="Times New Roman"/>
          <w:sz w:val="24"/>
          <w:szCs w:val="24"/>
        </w:rPr>
        <w:t xml:space="preserve"> № 181-ФЗ «О социальной защите инвалидов в Российской Федерации».</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Однако, реализация данного права при общей очередности 154 человека, в том числе – 19 семей, имеющих детей-инвалидов, представляется мало реальной: за период 2006</w:t>
      </w:r>
      <w:r>
        <w:rPr>
          <w:rFonts w:ascii="Times New Roman" w:hAnsi="Times New Roman"/>
          <w:sz w:val="24"/>
          <w:szCs w:val="24"/>
        </w:rPr>
        <w:t>-</w:t>
      </w:r>
      <w:r w:rsidRPr="0029521B">
        <w:rPr>
          <w:rFonts w:ascii="Times New Roman" w:hAnsi="Times New Roman"/>
          <w:sz w:val="24"/>
          <w:szCs w:val="24"/>
        </w:rPr>
        <w:t>2012 гг. субсидию получили 5 семей, имеющих детей-инвалидов.</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Еще большую озабоченность вызывает реализация прав таких семей, вставших на учет после 1 января 2005 года, – жилые помещения по договору социального найма предоставляются им в порядке общей очередности. Единственной возможностью улучшения жилищных условий таких семей является предоставление им жилых помещений для социальной защиты отдельных категорий граждан по договорам безвозмездного пользования.</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Ненецком автономном округе принят закон от 17.03.2010 № 10-оз «О предоставлении жилых помещений для социальной защиты отдельных категорий граждан в Ненецком автономном округе», предусматривающий предоставление жилых помещений специализированного жилищного фонда Ненецкого автономного округа родителям несовершеннолетних детей-инвалидов. Однако, за период 2010-2012 гг. не предоставлено ни одного жилого помещения указанной категории граждан.</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Несмотря на то, что органами государственной власти Ненецкого автономного округа принимаются различные меры по урегулированию вопроса реализации права детей-инвалидов на жилье, проблема жилья именно этой категории детей продолжает оставаться очень острой и медленно решаемой из-за недостаточного количества выделяемого жилья для реализации действующих законов.</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Необходимо учитывать, что в данной ситуации нарушаются права не только реб</w:t>
      </w:r>
      <w:r>
        <w:rPr>
          <w:rFonts w:ascii="Times New Roman" w:hAnsi="Times New Roman"/>
          <w:sz w:val="24"/>
          <w:szCs w:val="24"/>
        </w:rPr>
        <w:t>ё</w:t>
      </w:r>
      <w:r w:rsidRPr="0029521B">
        <w:rPr>
          <w:rFonts w:ascii="Times New Roman" w:hAnsi="Times New Roman"/>
          <w:sz w:val="24"/>
          <w:szCs w:val="24"/>
        </w:rPr>
        <w:t>нка-инвалида, но и других детей, проживающих в семье.</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Так, в июне 2012 года в адрес Уполномоченного поступило обращение гражданки С. с просьбой о содействии в решении жилищного вопроса. Гражданка вместе с матерью-инвалидом и двумя малолетними детьми, один из которых является реб</w:t>
      </w:r>
      <w:r>
        <w:rPr>
          <w:rFonts w:ascii="Times New Roman" w:hAnsi="Times New Roman"/>
          <w:sz w:val="24"/>
          <w:szCs w:val="24"/>
        </w:rPr>
        <w:t>ё</w:t>
      </w:r>
      <w:r w:rsidRPr="0029521B">
        <w:rPr>
          <w:rFonts w:ascii="Times New Roman" w:hAnsi="Times New Roman"/>
          <w:sz w:val="24"/>
          <w:szCs w:val="24"/>
        </w:rPr>
        <w:t>нком-инвалидом, проживает в однокомнатной квартире жилой площадью менее 20 кв. м. Сын гражданки С., перенесший герпетический энцефалит, плохо слышит, не видит, самостоятельно не ходит и не сидит. Кроме того, реб</w:t>
      </w:r>
      <w:r>
        <w:rPr>
          <w:rFonts w:ascii="Times New Roman" w:hAnsi="Times New Roman"/>
          <w:sz w:val="24"/>
          <w:szCs w:val="24"/>
        </w:rPr>
        <w:t>ё</w:t>
      </w:r>
      <w:r w:rsidRPr="0029521B">
        <w:rPr>
          <w:rFonts w:ascii="Times New Roman" w:hAnsi="Times New Roman"/>
          <w:sz w:val="24"/>
          <w:szCs w:val="24"/>
        </w:rPr>
        <w:t>нок плохо спит по ночам, плачет, кричит; из-за приступов судорог реб</w:t>
      </w:r>
      <w:r>
        <w:rPr>
          <w:rFonts w:ascii="Times New Roman" w:hAnsi="Times New Roman"/>
          <w:sz w:val="24"/>
          <w:szCs w:val="24"/>
        </w:rPr>
        <w:t>ё</w:t>
      </w:r>
      <w:r w:rsidRPr="0029521B">
        <w:rPr>
          <w:rFonts w:ascii="Times New Roman" w:hAnsi="Times New Roman"/>
          <w:sz w:val="24"/>
          <w:szCs w:val="24"/>
        </w:rPr>
        <w:t>нку приходится регулярно вызывать скорую помощь. Все это происходит в одной комнате, вследствие чего страдает второй реб</w:t>
      </w:r>
      <w:r>
        <w:rPr>
          <w:rFonts w:ascii="Times New Roman" w:hAnsi="Times New Roman"/>
          <w:sz w:val="24"/>
          <w:szCs w:val="24"/>
        </w:rPr>
        <w:t>ё</w:t>
      </w:r>
      <w:r w:rsidRPr="0029521B">
        <w:rPr>
          <w:rFonts w:ascii="Times New Roman" w:hAnsi="Times New Roman"/>
          <w:sz w:val="24"/>
          <w:szCs w:val="24"/>
        </w:rPr>
        <w:t>нок – девочка 2008 г.р., которая постоянно не высыпается. По причине хронического недосыпа реб</w:t>
      </w:r>
      <w:r>
        <w:rPr>
          <w:rFonts w:ascii="Times New Roman" w:hAnsi="Times New Roman"/>
          <w:sz w:val="24"/>
          <w:szCs w:val="24"/>
        </w:rPr>
        <w:t>ё</w:t>
      </w:r>
      <w:r w:rsidRPr="0029521B">
        <w:rPr>
          <w:rFonts w:ascii="Times New Roman" w:hAnsi="Times New Roman"/>
          <w:sz w:val="24"/>
          <w:szCs w:val="24"/>
        </w:rPr>
        <w:t>нок пропускал детский сад, в связи с чем Уполномоченный ходатайствовал о решении вопроса по устройству девочки в детский сад санаторного типа.</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Таким семьям, находящимся в трудной жизненной ситуации, которые не могут решить свою жилищную проблему самостоятельно, оказать помощь практически невозможно. Имеющаяся в законе округа «О предоставлении жилых помещений для социальной защиты отдельных категорий граждан в Ненецком автономном округе» норма, предусматривающая предоставление жилого помещения вне очереди в случае, если имеется заключение о необходимости срочного улучшения жилищных условий, на практике не применима: порядок, критерии и условия выдачи такого заключения Администрацией НАО не определены.</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Более благополучно сложилась перспектива реализации жилищных прав многодетными семьями.</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Заявив в ноябре 2010 года в своем послании Федеральному Собранию Российской Федерации о том, что «…для многодетных семей должен быть создан режим наибольшего благоприятствования», Президент Российской Федерации Д.А.Медведев определил в качестве одного из направлений государственной политики в области детства поддержку многодетных семей.</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контексте данной позиции были приняты законы Ненецкого автономного округа от 01.07.2011 № 36-оз «О дополнительных мерах государственной поддержки семей, имеющих детей» и от 15.11.2011 № 79-оз «О бесплатном предоставлении земельных участков многодетным семьям в Ненецком автономном округе».</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С начала действия закона «О дополнительных мерах государственной поддержки семей, имеющих детей» сертификаты на окружной материнский (семейный) капитал получили 326 семей Ненецкого автономного округа, в том числе 109 – в 2011 году, 205 сертификатов – в 2012 году. 57 многодетных семей улучшили свои жилищные условия за счет окружного материнского (семейного) капитала: общая сумма окружных средств, направленных на эти цели, составила более 15 млн. рублей.</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Кроме того, долгосрочной целевой программой Ненецкого автономного округа «Жилище» на 2011</w:t>
      </w:r>
      <w:r>
        <w:rPr>
          <w:rFonts w:ascii="Times New Roman" w:hAnsi="Times New Roman"/>
          <w:sz w:val="24"/>
          <w:szCs w:val="24"/>
        </w:rPr>
        <w:t>-</w:t>
      </w:r>
      <w:r w:rsidRPr="0029521B">
        <w:rPr>
          <w:rFonts w:ascii="Times New Roman" w:hAnsi="Times New Roman"/>
          <w:sz w:val="24"/>
          <w:szCs w:val="24"/>
        </w:rPr>
        <w:t>2022 годы» предусмотрено первоочередное право многодетных семей на получение социальной поддержки при кредитовании или заимствовании на приобретение (строительство) жилья. В 2012 году 34 многодетные семьи воспользовались указанной социальной поддержкой и решили свои жилищные проблемы.</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Реализовать свое право на предоставление земельного участка, установленное законом округа «О бесплатном предоставлении земельных участков многодетным семьям в Ненецком автономном округе» многодетным семьям пока затруднительно: в 2012 году на территории Заполярного района выделено 15 участков для строительства индивидуальных жилых домов многодетными семьями, а на территории города Нарьян-Мара земельные участки многодетным семьям не выделяются, определены только районы перспективной застройки и выполнены работы по установлению на местности границ 23 земельных участков. В бюджете МО «Городской округ «Город Нарьян-Мар» в 2013 году не предусмотрены финансовые ресурсы на освоение территории для строительства индивидуальных жилых домов в рамках реализации указанного окружного закона (при этом на учете в целях бесплатного получения в собственность земельных участков состоит 206 многодетных семей).</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рамках реализации окружного закона от 21.04.2006 № 702-оз «О предоставлении жилых помещений государственного жилищного фонда Ненецкого автономного округа по договорам социального найма» существует порядок решения жилищного вопроса многодетных семей (у которых на содержании и воспитании находятся не менее пяти совместно проживающих с ними детей) путем предоставления в установленном порядке жилья по договорам социального найма. В Управлении труда и социальной защиты населения НАО состоит всего три многодетные семьи, у которых на содержании и воспитании находятся пять и более детей, нуждающиеся в жилых помещениях государственного жилищного фонда Ненецкого автономного округа по договорам социального найма. К Уполномоченному же с просьбой об оказании содействия в улучшении жилищных условий в основном обращаются многодетные семьи, на содержании и воспитании которых находятся трое, либо четверо детей. По результатам рассмотрения обращений граждан, поступивших в адрес Уполномоченного в 2011 году, Уполномоченным были выработаны рекомендации органам власти НАО, которые были изложены в ежегодном докладе Уполномоченного за 2011 год. В числе прочих, было рекомендовано внести в закон НАО от 21.04.2006 № 702-оз «О предоставлении жилых помещений государственного жилищного фонда Ненецкого автономного округа по договорам социального найма» изменения, позволяющие обеспечить жилыми помещениями государственного жилищного фонда Ненецкого автономного округа по договорам социального найма граждан, у которых на содержании и воспитании находятся не менее четырех совместно проживающих с ними детей. Собранием депутатов НАО разработан законопроект по улучшению социально-экономического положения многодетных семей, который включает, в том числе, и указанные изменения законодательства НАО. Уполномоченный выражает надежду, что данный законопроект будет принят в ближайшее время.</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Несмотря на наличие большого количества нормативных актов, регулирующих право на улучшение жилищных условий многодетных семей, решить свою жилищную проблему им зачастую не удается.</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В округе остаются многодетные семьи, проживающие в абсолютно неприемлемых жилищных условиях, и не имеющие возможности самостоятельно их улучшить. Решение жилищного вопроса данной категории семей, очевидно, требует новых подходов. Например, ведение отдельного учета многодетных семей, нуждающихся в улучшении жилищных условий, и обеспечение их жилыми помещениями по договору социального найма в течение года после постановки на учет.</w:t>
      </w:r>
    </w:p>
    <w:p w:rsidR="0085186F" w:rsidRPr="0029521B" w:rsidRDefault="0085186F" w:rsidP="00DD2613">
      <w:pPr>
        <w:spacing w:after="0" w:line="240" w:lineRule="auto"/>
        <w:ind w:firstLine="709"/>
        <w:jc w:val="both"/>
        <w:rPr>
          <w:rFonts w:ascii="Times New Roman" w:hAnsi="Times New Roman"/>
          <w:sz w:val="24"/>
          <w:szCs w:val="24"/>
        </w:rPr>
      </w:pPr>
      <w:r w:rsidRPr="0029521B">
        <w:rPr>
          <w:rFonts w:ascii="Times New Roman" w:hAnsi="Times New Roman"/>
          <w:sz w:val="24"/>
          <w:szCs w:val="24"/>
        </w:rPr>
        <w:t>Особая и главная проблема детей-сирот, детей, оставшихся без попечения родителей, многодетных семей, семей, имеющих детей-инвалидов – жилье. Плохие жилищные условия – основной источник нарушения прав детей на здоровую, нормальную жизнь, полноценное развитие и учебу, становление личности. Даже семье со средним достатком, имеющей детей, при существующих ценах зачастую невозможно своими силами решить жилищную проблему. Нет возможности заработать на единовременную покупку жилья. А что говорить о малоимущих?</w:t>
      </w:r>
    </w:p>
    <w:p w:rsidR="0085186F" w:rsidRPr="0060261D" w:rsidRDefault="0085186F" w:rsidP="00DD2613">
      <w:pPr>
        <w:spacing w:after="0" w:line="240" w:lineRule="auto"/>
        <w:ind w:firstLine="709"/>
        <w:jc w:val="both"/>
        <w:rPr>
          <w:rFonts w:ascii="Times New Roman" w:hAnsi="Times New Roman"/>
          <w:b/>
          <w:sz w:val="24"/>
          <w:szCs w:val="24"/>
        </w:rPr>
      </w:pPr>
      <w:r w:rsidRPr="0029521B">
        <w:rPr>
          <w:rFonts w:ascii="Times New Roman" w:hAnsi="Times New Roman"/>
          <w:sz w:val="24"/>
          <w:szCs w:val="24"/>
        </w:rPr>
        <w:t xml:space="preserve">В целях улучшения обеспечения адекватным и доступным жильем граждан и семей, относящихся к малообеспеченным и социально уязвимым группам населения, </w:t>
      </w:r>
      <w:r w:rsidRPr="0060261D">
        <w:rPr>
          <w:rFonts w:ascii="Times New Roman" w:hAnsi="Times New Roman"/>
          <w:b/>
          <w:sz w:val="24"/>
          <w:szCs w:val="24"/>
        </w:rPr>
        <w:t>Уполномоченный рекомендует:</w:t>
      </w:r>
    </w:p>
    <w:p w:rsidR="0085186F" w:rsidRPr="0060261D" w:rsidRDefault="0085186F" w:rsidP="00DD2613">
      <w:pPr>
        <w:spacing w:after="0" w:line="240" w:lineRule="auto"/>
        <w:ind w:firstLine="709"/>
        <w:jc w:val="both"/>
        <w:rPr>
          <w:rFonts w:ascii="Times New Roman" w:hAnsi="Times New Roman"/>
          <w:sz w:val="24"/>
          <w:szCs w:val="24"/>
        </w:rPr>
      </w:pPr>
      <w:r w:rsidRPr="0060261D">
        <w:rPr>
          <w:rFonts w:ascii="Times New Roman" w:hAnsi="Times New Roman"/>
          <w:sz w:val="24"/>
          <w:szCs w:val="24"/>
        </w:rPr>
        <w:t>Исполнительным органам государственной власти Ненецкого автономного округа:</w:t>
      </w:r>
    </w:p>
    <w:p w:rsidR="0085186F" w:rsidRPr="0029521B" w:rsidRDefault="0085186F" w:rsidP="00DD2613">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29521B">
        <w:rPr>
          <w:rFonts w:ascii="Times New Roman" w:hAnsi="Times New Roman"/>
          <w:sz w:val="24"/>
          <w:szCs w:val="24"/>
        </w:rPr>
        <w:t>обратить внимание на реализацию действующих нормативных правовых актов, предусматривающих улучшение жилищных условий отдельных категорий граждан, и предусмотреть выделение максимального количества требующегося жилья для обеспечения таких категорий, как дети-сироты, дети, оставшиеся без попечения родителей, многодетные семьи, семьи, имеющие детей-инвалидов, которые в силу сложившихся обстоятельств не могут самостоятельно решить жилищную проблему;</w:t>
      </w:r>
    </w:p>
    <w:p w:rsidR="0085186F" w:rsidRPr="0029521B" w:rsidRDefault="0085186F" w:rsidP="00DD2613">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29521B">
        <w:rPr>
          <w:rFonts w:ascii="Times New Roman" w:hAnsi="Times New Roman"/>
          <w:sz w:val="24"/>
          <w:szCs w:val="24"/>
        </w:rPr>
        <w:t xml:space="preserve"> предусмотреть новую форму улучшения жилищных условий – компенсацию найма не только для детей-сирот и детей, оставшихся без попечения родителей, но и для многодетных семей, семей, имеющих детей-инвалидов. Таким образом, семья сможет в более комфортных условиях дожидаться своей очереди.</w:t>
      </w:r>
    </w:p>
    <w:p w:rsidR="0085186F" w:rsidRPr="0060261D" w:rsidRDefault="0085186F" w:rsidP="00DD2613">
      <w:pPr>
        <w:spacing w:after="0" w:line="240" w:lineRule="auto"/>
        <w:ind w:firstLine="709"/>
        <w:jc w:val="both"/>
        <w:rPr>
          <w:rFonts w:ascii="Times New Roman" w:hAnsi="Times New Roman"/>
          <w:sz w:val="24"/>
          <w:szCs w:val="24"/>
        </w:rPr>
      </w:pPr>
      <w:r w:rsidRPr="0060261D">
        <w:rPr>
          <w:rFonts w:ascii="Times New Roman" w:hAnsi="Times New Roman"/>
          <w:sz w:val="24"/>
          <w:szCs w:val="24"/>
        </w:rPr>
        <w:t>Органам местного самоуправления:</w:t>
      </w:r>
    </w:p>
    <w:p w:rsidR="0085186F" w:rsidRPr="0029521B" w:rsidRDefault="0085186F" w:rsidP="00DD2613">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29521B">
        <w:rPr>
          <w:rFonts w:ascii="Times New Roman" w:hAnsi="Times New Roman"/>
          <w:sz w:val="24"/>
          <w:szCs w:val="24"/>
        </w:rPr>
        <w:t xml:space="preserve"> неукоснительно выполнять нормы закона, предусматривающие предоставление многодетным семьям земельных участков, пригодных для строительства жилья с наличием на этих участках начальной инфраструктуры.</w:t>
      </w:r>
    </w:p>
    <w:p w:rsidR="0085186F" w:rsidRPr="0029521B" w:rsidRDefault="0085186F" w:rsidP="0029521B">
      <w:pPr>
        <w:spacing w:after="0" w:line="240" w:lineRule="auto"/>
        <w:jc w:val="center"/>
        <w:rPr>
          <w:rFonts w:ascii="Times New Roman" w:hAnsi="Times New Roman"/>
          <w:b/>
          <w:i/>
          <w:sz w:val="24"/>
          <w:szCs w:val="24"/>
        </w:rPr>
      </w:pPr>
      <w:r>
        <w:rPr>
          <w:rFonts w:ascii="Times New Roman" w:hAnsi="Times New Roman"/>
          <w:b/>
          <w:i/>
          <w:sz w:val="24"/>
          <w:szCs w:val="24"/>
        </w:rPr>
        <w:t>О соблюдении</w:t>
      </w:r>
      <w:r w:rsidRPr="0029521B">
        <w:rPr>
          <w:rFonts w:ascii="Times New Roman" w:hAnsi="Times New Roman"/>
          <w:b/>
          <w:i/>
          <w:sz w:val="24"/>
          <w:szCs w:val="24"/>
        </w:rPr>
        <w:t xml:space="preserve"> прав детей, находящихся в конфликте с законом</w:t>
      </w:r>
    </w:p>
    <w:p w:rsidR="0085186F" w:rsidRDefault="0085186F" w:rsidP="0029521B">
      <w:pPr>
        <w:spacing w:after="0" w:line="240" w:lineRule="auto"/>
        <w:ind w:firstLine="708"/>
        <w:jc w:val="both"/>
        <w:rPr>
          <w:rFonts w:ascii="Times New Roman" w:hAnsi="Times New Roman"/>
          <w:b/>
          <w:sz w:val="24"/>
          <w:szCs w:val="24"/>
        </w:rPr>
      </w:pP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По данным УМВД России по Ненецкому автономному округу, в 2012 году количество преступлений, совершенных несовершеннолетними или при их участии, уменьшилось на 21,8%</w:t>
      </w:r>
      <w:r w:rsidRPr="0001711B">
        <w:rPr>
          <w:rFonts w:ascii="Times New Roman" w:hAnsi="Times New Roman"/>
          <w:sz w:val="24"/>
          <w:szCs w:val="24"/>
        </w:rPr>
        <w:t xml:space="preserve"> (</w:t>
      </w:r>
      <w:r>
        <w:rPr>
          <w:rFonts w:ascii="Times New Roman" w:hAnsi="Times New Roman"/>
          <w:sz w:val="24"/>
          <w:szCs w:val="24"/>
        </w:rPr>
        <w:t xml:space="preserve">с 78 в 2011 году до 61 в 2012 году), в том числе тяжких – на 91,3%. Не выявлено ни одного преступления, связанного с грабежами, разбоем, с вовлечением подростков в совершение преступлений. При этом, Следственным управлением Следственного комитета Российской Федерации по Архангельской области и Ненецкому автономному округу в 2012 году окончено производством и направлено в суд с обвинительным заключением 4 уголовных дела в отношении 5 обвиняемых несовершеннолетних, подавляющее число преступлений которых относится к категории тяжких и особо тяжких.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На общем фоне снижения количества краж (на 23,2% по сравнению с 2011 годом) в структуре подростковой преступности данный вид преступления занимает лидирующее место:</w:t>
      </w:r>
    </w:p>
    <w:p w:rsidR="0085186F" w:rsidRPr="004E50E9" w:rsidRDefault="0085186F" w:rsidP="0029521B">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5728"/>
        <w:gridCol w:w="3119"/>
      </w:tblGrid>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 п/п</w:t>
            </w:r>
          </w:p>
        </w:tc>
        <w:tc>
          <w:tcPr>
            <w:tcW w:w="5728" w:type="dxa"/>
            <w:vAlign w:val="center"/>
          </w:tcPr>
          <w:p w:rsidR="0085186F" w:rsidRPr="002E43E2" w:rsidRDefault="0085186F" w:rsidP="000E1E8A">
            <w:pPr>
              <w:spacing w:after="0" w:line="240" w:lineRule="auto"/>
              <w:jc w:val="center"/>
              <w:rPr>
                <w:rFonts w:ascii="Times New Roman" w:hAnsi="Times New Roman"/>
                <w:sz w:val="20"/>
                <w:szCs w:val="20"/>
              </w:rPr>
            </w:pPr>
            <w:r w:rsidRPr="002E43E2">
              <w:rPr>
                <w:rFonts w:ascii="Times New Roman" w:hAnsi="Times New Roman"/>
                <w:sz w:val="20"/>
                <w:szCs w:val="20"/>
              </w:rPr>
              <w:t>Статья УК РФ</w:t>
            </w:r>
          </w:p>
        </w:tc>
        <w:tc>
          <w:tcPr>
            <w:tcW w:w="3119"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Количество преступлений</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1</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ч.1 ст.112 (умышленное причинение средней тяжести вреда здоровью)</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1</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2</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ч.1 ст.158 (кража)</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lang w:val="en-US"/>
              </w:rPr>
            </w:pPr>
            <w:r w:rsidRPr="000210DA">
              <w:rPr>
                <w:rFonts w:ascii="Times New Roman" w:hAnsi="Times New Roman"/>
                <w:sz w:val="20"/>
                <w:szCs w:val="20"/>
              </w:rPr>
              <w:t>16</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3</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ч.2 ст.158 (кража)</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lang w:val="en-US"/>
              </w:rPr>
            </w:pPr>
            <w:r w:rsidRPr="000210DA">
              <w:rPr>
                <w:rFonts w:ascii="Times New Roman" w:hAnsi="Times New Roman"/>
                <w:sz w:val="20"/>
                <w:szCs w:val="20"/>
              </w:rPr>
              <w:t>26</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4</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ч.3 ст.158 (кража)</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1</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5</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ч.2 ст.159 (мошенничество)</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1</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6</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ч.1.ст.166 (неправомерное завладение автомобилем или иным транспортным средством без цели хищения)</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12</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7</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ч.1 ст.175 (приобретение или сбыт имущества, заведомо добытого преступным путем)</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2</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r w:rsidRPr="002E43E2">
              <w:rPr>
                <w:rFonts w:ascii="Times New Roman" w:hAnsi="Times New Roman"/>
                <w:sz w:val="20"/>
                <w:szCs w:val="20"/>
              </w:rPr>
              <w:t>8</w:t>
            </w: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ч.3 ст.226 (хищение либо вымогательство оружия, боеприпасов, взрывчатых веществ и взрывных устройств)</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1</w:t>
            </w:r>
          </w:p>
        </w:tc>
      </w:tr>
      <w:tr w:rsidR="0085186F" w:rsidRPr="002E43E2" w:rsidTr="004B6CA5">
        <w:tc>
          <w:tcPr>
            <w:tcW w:w="617" w:type="dxa"/>
            <w:vAlign w:val="center"/>
          </w:tcPr>
          <w:p w:rsidR="0085186F" w:rsidRPr="002E43E2" w:rsidRDefault="0085186F" w:rsidP="004B6CA5">
            <w:pPr>
              <w:spacing w:after="0" w:line="240" w:lineRule="auto"/>
              <w:jc w:val="center"/>
              <w:rPr>
                <w:rFonts w:ascii="Times New Roman" w:hAnsi="Times New Roman"/>
                <w:sz w:val="20"/>
                <w:szCs w:val="20"/>
              </w:rPr>
            </w:pPr>
          </w:p>
        </w:tc>
        <w:tc>
          <w:tcPr>
            <w:tcW w:w="5728" w:type="dxa"/>
            <w:vAlign w:val="center"/>
          </w:tcPr>
          <w:p w:rsidR="0085186F" w:rsidRPr="002E43E2" w:rsidRDefault="0085186F" w:rsidP="004B6CA5">
            <w:pPr>
              <w:spacing w:after="0" w:line="240" w:lineRule="auto"/>
              <w:rPr>
                <w:rFonts w:ascii="Times New Roman" w:hAnsi="Times New Roman"/>
                <w:sz w:val="20"/>
                <w:szCs w:val="20"/>
              </w:rPr>
            </w:pPr>
            <w:r w:rsidRPr="002E43E2">
              <w:rPr>
                <w:rFonts w:ascii="Times New Roman" w:hAnsi="Times New Roman"/>
                <w:sz w:val="20"/>
                <w:szCs w:val="20"/>
              </w:rPr>
              <w:t xml:space="preserve"> Всего:</w:t>
            </w:r>
          </w:p>
        </w:tc>
        <w:tc>
          <w:tcPr>
            <w:tcW w:w="3119" w:type="dxa"/>
            <w:vAlign w:val="center"/>
          </w:tcPr>
          <w:p w:rsidR="0085186F" w:rsidRPr="000210DA" w:rsidRDefault="0085186F" w:rsidP="004B6CA5">
            <w:pPr>
              <w:spacing w:after="0" w:line="240" w:lineRule="auto"/>
              <w:jc w:val="center"/>
              <w:rPr>
                <w:rFonts w:ascii="Times New Roman" w:hAnsi="Times New Roman"/>
                <w:sz w:val="20"/>
                <w:szCs w:val="20"/>
              </w:rPr>
            </w:pPr>
            <w:r w:rsidRPr="000210DA">
              <w:rPr>
                <w:rFonts w:ascii="Times New Roman" w:hAnsi="Times New Roman"/>
                <w:sz w:val="20"/>
                <w:szCs w:val="20"/>
              </w:rPr>
              <w:t>61</w:t>
            </w:r>
          </w:p>
        </w:tc>
      </w:tr>
    </w:tbl>
    <w:p w:rsidR="0085186F" w:rsidRDefault="0085186F" w:rsidP="0029521B">
      <w:pPr>
        <w:spacing w:after="0" w:line="240" w:lineRule="auto"/>
        <w:ind w:firstLine="708"/>
        <w:jc w:val="both"/>
        <w:rPr>
          <w:rFonts w:ascii="Times New Roman" w:hAnsi="Times New Roman"/>
          <w:sz w:val="24"/>
          <w:szCs w:val="24"/>
        </w:rPr>
      </w:pP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Тенденция к противоправным действиям в подростковой среде остается устойчивой и в 2012 году:</w:t>
      </w:r>
    </w:p>
    <w:p w:rsidR="0085186F" w:rsidRPr="002A5275"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52 </w:t>
      </w:r>
      <w:r w:rsidRPr="004E50E9">
        <w:rPr>
          <w:rFonts w:ascii="Times New Roman" w:hAnsi="Times New Roman"/>
          <w:sz w:val="24"/>
          <w:szCs w:val="24"/>
        </w:rPr>
        <w:t>несовершеннолетними</w:t>
      </w:r>
      <w:r>
        <w:rPr>
          <w:rFonts w:ascii="Times New Roman" w:hAnsi="Times New Roman"/>
          <w:sz w:val="24"/>
          <w:szCs w:val="24"/>
        </w:rPr>
        <w:t xml:space="preserve"> совершено </w:t>
      </w:r>
      <w:r w:rsidRPr="00FA603B">
        <w:rPr>
          <w:rFonts w:ascii="Times New Roman" w:hAnsi="Times New Roman"/>
          <w:b/>
          <w:sz w:val="24"/>
          <w:szCs w:val="24"/>
        </w:rPr>
        <w:t>61</w:t>
      </w:r>
      <w:r>
        <w:rPr>
          <w:rFonts w:ascii="Times New Roman" w:hAnsi="Times New Roman"/>
          <w:sz w:val="24"/>
          <w:szCs w:val="24"/>
        </w:rPr>
        <w:t xml:space="preserve"> преступление;</w:t>
      </w:r>
    </w:p>
    <w:p w:rsidR="0085186F" w:rsidRPr="00905585"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2440C">
        <w:rPr>
          <w:rFonts w:ascii="Times New Roman" w:hAnsi="Times New Roman"/>
          <w:b/>
          <w:sz w:val="24"/>
          <w:szCs w:val="24"/>
        </w:rPr>
        <w:t>77</w:t>
      </w:r>
      <w:r>
        <w:rPr>
          <w:rFonts w:ascii="Times New Roman" w:hAnsi="Times New Roman"/>
          <w:sz w:val="24"/>
          <w:szCs w:val="24"/>
        </w:rPr>
        <w:t xml:space="preserve"> несовершеннолетних состоит на учете в ОПДН УМВД РФ по НАО:</w:t>
      </w:r>
    </w:p>
    <w:p w:rsidR="0085186F" w:rsidRDefault="0085186F" w:rsidP="0029521B">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0"/>
        <w:gridCol w:w="719"/>
        <w:gridCol w:w="719"/>
        <w:gridCol w:w="719"/>
        <w:gridCol w:w="764"/>
        <w:gridCol w:w="720"/>
        <w:gridCol w:w="765"/>
        <w:gridCol w:w="765"/>
        <w:gridCol w:w="720"/>
        <w:gridCol w:w="765"/>
        <w:gridCol w:w="765"/>
      </w:tblGrid>
      <w:tr w:rsidR="0085186F" w:rsidRPr="002E43E2" w:rsidTr="004B6CA5">
        <w:tc>
          <w:tcPr>
            <w:tcW w:w="2150"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Год рождения</w:t>
            </w:r>
          </w:p>
        </w:tc>
        <w:tc>
          <w:tcPr>
            <w:tcW w:w="719"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2004</w:t>
            </w:r>
          </w:p>
        </w:tc>
        <w:tc>
          <w:tcPr>
            <w:tcW w:w="719"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2003</w:t>
            </w:r>
          </w:p>
        </w:tc>
        <w:tc>
          <w:tcPr>
            <w:tcW w:w="719"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2002</w:t>
            </w:r>
          </w:p>
        </w:tc>
        <w:tc>
          <w:tcPr>
            <w:tcW w:w="764"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2001</w:t>
            </w:r>
          </w:p>
        </w:tc>
        <w:tc>
          <w:tcPr>
            <w:tcW w:w="720"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2000</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1999</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1998</w:t>
            </w:r>
          </w:p>
        </w:tc>
        <w:tc>
          <w:tcPr>
            <w:tcW w:w="720"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1997</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1996</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1995</w:t>
            </w:r>
          </w:p>
        </w:tc>
      </w:tr>
      <w:tr w:rsidR="0085186F" w:rsidRPr="002E43E2" w:rsidTr="004B6CA5">
        <w:tc>
          <w:tcPr>
            <w:tcW w:w="2150"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Возраст несовершеннолетнего:</w:t>
            </w:r>
          </w:p>
        </w:tc>
        <w:tc>
          <w:tcPr>
            <w:tcW w:w="719"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8 лет</w:t>
            </w:r>
          </w:p>
        </w:tc>
        <w:tc>
          <w:tcPr>
            <w:tcW w:w="719"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9 лет</w:t>
            </w:r>
          </w:p>
        </w:tc>
        <w:tc>
          <w:tcPr>
            <w:tcW w:w="719" w:type="dxa"/>
          </w:tcPr>
          <w:p w:rsidR="0085186F" w:rsidRPr="000E1E8A" w:rsidRDefault="0085186F" w:rsidP="004B6CA5">
            <w:pPr>
              <w:spacing w:after="0" w:line="240" w:lineRule="auto"/>
              <w:jc w:val="both"/>
              <w:rPr>
                <w:rFonts w:ascii="Times New Roman" w:hAnsi="Times New Roman"/>
                <w:sz w:val="19"/>
                <w:szCs w:val="19"/>
              </w:rPr>
            </w:pPr>
            <w:r w:rsidRPr="000E1E8A">
              <w:rPr>
                <w:rFonts w:ascii="Times New Roman" w:hAnsi="Times New Roman"/>
                <w:sz w:val="19"/>
                <w:szCs w:val="19"/>
              </w:rPr>
              <w:t>10 лет</w:t>
            </w:r>
          </w:p>
        </w:tc>
        <w:tc>
          <w:tcPr>
            <w:tcW w:w="764" w:type="dxa"/>
          </w:tcPr>
          <w:p w:rsidR="0085186F" w:rsidRPr="000E1E8A" w:rsidRDefault="0085186F" w:rsidP="004B6CA5">
            <w:pPr>
              <w:spacing w:after="0" w:line="240" w:lineRule="auto"/>
              <w:jc w:val="both"/>
              <w:rPr>
                <w:rFonts w:ascii="Times New Roman" w:hAnsi="Times New Roman"/>
                <w:sz w:val="19"/>
                <w:szCs w:val="19"/>
              </w:rPr>
            </w:pPr>
            <w:r w:rsidRPr="000E1E8A">
              <w:rPr>
                <w:rFonts w:ascii="Times New Roman" w:hAnsi="Times New Roman"/>
                <w:sz w:val="19"/>
                <w:szCs w:val="19"/>
              </w:rPr>
              <w:t>11 лет</w:t>
            </w:r>
          </w:p>
        </w:tc>
        <w:tc>
          <w:tcPr>
            <w:tcW w:w="720" w:type="dxa"/>
          </w:tcPr>
          <w:p w:rsidR="0085186F" w:rsidRPr="000E1E8A" w:rsidRDefault="0085186F" w:rsidP="004B6CA5">
            <w:pPr>
              <w:spacing w:after="0" w:line="240" w:lineRule="auto"/>
              <w:jc w:val="both"/>
              <w:rPr>
                <w:rFonts w:ascii="Times New Roman" w:hAnsi="Times New Roman"/>
                <w:sz w:val="19"/>
                <w:szCs w:val="19"/>
              </w:rPr>
            </w:pPr>
            <w:r w:rsidRPr="000E1E8A">
              <w:rPr>
                <w:rFonts w:ascii="Times New Roman" w:hAnsi="Times New Roman"/>
                <w:sz w:val="19"/>
                <w:szCs w:val="19"/>
              </w:rPr>
              <w:t>12 лет</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13 лет</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14 лет</w:t>
            </w:r>
          </w:p>
        </w:tc>
        <w:tc>
          <w:tcPr>
            <w:tcW w:w="720" w:type="dxa"/>
          </w:tcPr>
          <w:p w:rsidR="0085186F" w:rsidRPr="000E1E8A" w:rsidRDefault="0085186F" w:rsidP="004B6CA5">
            <w:pPr>
              <w:spacing w:after="0" w:line="240" w:lineRule="auto"/>
              <w:jc w:val="both"/>
              <w:rPr>
                <w:rFonts w:ascii="Times New Roman" w:hAnsi="Times New Roman"/>
                <w:sz w:val="19"/>
                <w:szCs w:val="19"/>
              </w:rPr>
            </w:pPr>
            <w:r w:rsidRPr="000E1E8A">
              <w:rPr>
                <w:rFonts w:ascii="Times New Roman" w:hAnsi="Times New Roman"/>
                <w:sz w:val="19"/>
                <w:szCs w:val="19"/>
              </w:rPr>
              <w:t>15 лет</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16 лет</w:t>
            </w:r>
          </w:p>
        </w:tc>
        <w:tc>
          <w:tcPr>
            <w:tcW w:w="765" w:type="dxa"/>
          </w:tcPr>
          <w:p w:rsidR="0085186F" w:rsidRPr="002E43E2" w:rsidRDefault="0085186F" w:rsidP="004B6CA5">
            <w:pPr>
              <w:spacing w:after="0" w:line="240" w:lineRule="auto"/>
              <w:jc w:val="both"/>
              <w:rPr>
                <w:rFonts w:ascii="Times New Roman" w:hAnsi="Times New Roman"/>
                <w:sz w:val="20"/>
                <w:szCs w:val="20"/>
              </w:rPr>
            </w:pPr>
            <w:r w:rsidRPr="002E43E2">
              <w:rPr>
                <w:rFonts w:ascii="Times New Roman" w:hAnsi="Times New Roman"/>
                <w:sz w:val="20"/>
                <w:szCs w:val="20"/>
              </w:rPr>
              <w:t>17 лет</w:t>
            </w:r>
          </w:p>
        </w:tc>
      </w:tr>
      <w:tr w:rsidR="0085186F" w:rsidRPr="008037B8" w:rsidTr="004B6CA5">
        <w:tc>
          <w:tcPr>
            <w:tcW w:w="2150"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количество</w:t>
            </w:r>
          </w:p>
        </w:tc>
        <w:tc>
          <w:tcPr>
            <w:tcW w:w="719"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1</w:t>
            </w:r>
          </w:p>
        </w:tc>
        <w:tc>
          <w:tcPr>
            <w:tcW w:w="719"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2</w:t>
            </w:r>
          </w:p>
        </w:tc>
        <w:tc>
          <w:tcPr>
            <w:tcW w:w="719"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2</w:t>
            </w:r>
          </w:p>
        </w:tc>
        <w:tc>
          <w:tcPr>
            <w:tcW w:w="764"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3</w:t>
            </w:r>
          </w:p>
        </w:tc>
        <w:tc>
          <w:tcPr>
            <w:tcW w:w="720"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5</w:t>
            </w:r>
          </w:p>
        </w:tc>
        <w:tc>
          <w:tcPr>
            <w:tcW w:w="765"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8</w:t>
            </w:r>
          </w:p>
        </w:tc>
        <w:tc>
          <w:tcPr>
            <w:tcW w:w="765"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18</w:t>
            </w:r>
          </w:p>
        </w:tc>
        <w:tc>
          <w:tcPr>
            <w:tcW w:w="720"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7</w:t>
            </w:r>
          </w:p>
        </w:tc>
        <w:tc>
          <w:tcPr>
            <w:tcW w:w="765"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17</w:t>
            </w:r>
          </w:p>
        </w:tc>
        <w:tc>
          <w:tcPr>
            <w:tcW w:w="765" w:type="dxa"/>
          </w:tcPr>
          <w:p w:rsidR="0085186F" w:rsidRPr="008037B8" w:rsidRDefault="0085186F" w:rsidP="004B6CA5">
            <w:pPr>
              <w:spacing w:after="0" w:line="240" w:lineRule="auto"/>
              <w:jc w:val="both"/>
              <w:rPr>
                <w:rFonts w:ascii="Times New Roman" w:hAnsi="Times New Roman"/>
                <w:sz w:val="20"/>
                <w:szCs w:val="20"/>
              </w:rPr>
            </w:pPr>
            <w:r w:rsidRPr="008037B8">
              <w:rPr>
                <w:rFonts w:ascii="Times New Roman" w:hAnsi="Times New Roman"/>
                <w:sz w:val="20"/>
                <w:szCs w:val="20"/>
              </w:rPr>
              <w:t>14</w:t>
            </w:r>
          </w:p>
        </w:tc>
      </w:tr>
      <w:tr w:rsidR="0085186F" w:rsidRPr="002E43E2" w:rsidTr="004B6CA5">
        <w:tc>
          <w:tcPr>
            <w:tcW w:w="9571" w:type="dxa"/>
            <w:gridSpan w:val="11"/>
          </w:tcPr>
          <w:p w:rsidR="0085186F" w:rsidRPr="002E43E2" w:rsidRDefault="0085186F" w:rsidP="004B6CA5">
            <w:pPr>
              <w:spacing w:after="0" w:line="240" w:lineRule="auto"/>
              <w:jc w:val="both"/>
              <w:rPr>
                <w:rFonts w:ascii="Times New Roman" w:hAnsi="Times New Roman"/>
                <w:b/>
                <w:sz w:val="20"/>
                <w:szCs w:val="20"/>
              </w:rPr>
            </w:pPr>
            <w:r w:rsidRPr="002E43E2">
              <w:rPr>
                <w:rFonts w:ascii="Times New Roman" w:hAnsi="Times New Roman"/>
                <w:sz w:val="20"/>
                <w:szCs w:val="20"/>
              </w:rPr>
              <w:t>Всего несовершеннолетних: 77 (70 – мужского пола, 7 – женского пола). 37 – за кражи; 11 – за побои; 11 – за употребление алкогольных напитков.</w:t>
            </w:r>
          </w:p>
        </w:tc>
      </w:tr>
    </w:tbl>
    <w:p w:rsidR="0085186F" w:rsidRDefault="0085186F" w:rsidP="0029521B">
      <w:pPr>
        <w:spacing w:after="0" w:line="240" w:lineRule="auto"/>
        <w:ind w:firstLine="708"/>
        <w:jc w:val="both"/>
        <w:rPr>
          <w:rFonts w:ascii="Times New Roman" w:hAnsi="Times New Roman"/>
          <w:sz w:val="24"/>
          <w:szCs w:val="24"/>
        </w:rPr>
      </w:pPr>
    </w:p>
    <w:p w:rsidR="0085186F" w:rsidRPr="00AA4E42"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2440C">
        <w:rPr>
          <w:rFonts w:ascii="Times New Roman" w:hAnsi="Times New Roman"/>
          <w:b/>
          <w:sz w:val="24"/>
          <w:szCs w:val="24"/>
        </w:rPr>
        <w:t>69</w:t>
      </w:r>
      <w:r>
        <w:rPr>
          <w:rFonts w:ascii="Times New Roman" w:hAnsi="Times New Roman"/>
          <w:sz w:val="24"/>
          <w:szCs w:val="24"/>
        </w:rPr>
        <w:t xml:space="preserve"> несовершеннолетних состоит на учете в муниципальных комиссиях по делам несовершеннолетних и защите их прав; </w:t>
      </w:r>
    </w:p>
    <w:p w:rsidR="0085186F" w:rsidRDefault="0085186F" w:rsidP="00641F7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9D64AB">
        <w:rPr>
          <w:rFonts w:ascii="Times New Roman" w:hAnsi="Times New Roman"/>
          <w:b/>
          <w:sz w:val="24"/>
          <w:szCs w:val="24"/>
        </w:rPr>
        <w:t>4</w:t>
      </w:r>
      <w:r>
        <w:rPr>
          <w:rFonts w:ascii="Times New Roman" w:hAnsi="Times New Roman"/>
          <w:sz w:val="24"/>
          <w:szCs w:val="24"/>
        </w:rPr>
        <w:t xml:space="preserve">  подростка  направлены  в  Центры  временного  содержания  для несовершеннолетних правонарушителей г. Архангельска;</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9D64AB">
        <w:rPr>
          <w:rFonts w:ascii="Times New Roman" w:hAnsi="Times New Roman"/>
          <w:b/>
          <w:sz w:val="24"/>
          <w:szCs w:val="24"/>
        </w:rPr>
        <w:t>4</w:t>
      </w:r>
      <w:r>
        <w:rPr>
          <w:rFonts w:ascii="Times New Roman" w:hAnsi="Times New Roman"/>
          <w:sz w:val="24"/>
          <w:szCs w:val="24"/>
        </w:rPr>
        <w:t xml:space="preserve"> несовершеннолетних отбывают наказание в Архангельской воспитательной колонии, из них трое – дети, оставшиеся без попечения родителей.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Пик делинквентности приходится на возраст 14 – 17 лет. Это дети, «вступившие» в кризис подросткового возраста, со своей спецификой развития и психофизиологическими особенностями, нуждающиеся в особых подходах и повышенном внимании со стороны взрослых. Именно в подростковом возрасте мы «теряем» детей вследствие недостаточно эффективной работы с ними, безответственности родителей, других законных представителей; отсутствия механизмов оказания дифференцированной и своевременной помощи семье.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Проверки прокуратуры округа по исполнению законодательства о профилактике правонарушений несовершеннолетних свидетельствуют о грубейших нарушениях требований закона органами и учреждениями системы профилактики безнадзорности и правонарушений несовершеннолетних.</w:t>
      </w:r>
      <w:r w:rsidRPr="005A119E">
        <w:rPr>
          <w:rFonts w:ascii="Times New Roman" w:hAnsi="Times New Roman"/>
          <w:sz w:val="24"/>
          <w:szCs w:val="24"/>
        </w:rPr>
        <w:t xml:space="preserve"> </w:t>
      </w:r>
      <w:r>
        <w:rPr>
          <w:rFonts w:ascii="Times New Roman" w:hAnsi="Times New Roman"/>
          <w:sz w:val="24"/>
          <w:szCs w:val="24"/>
        </w:rPr>
        <w:t>Установлено, что в течение 2012 года отдельными субъектами профилактики несвоевременно либо вообще не направлялась информация в комиссии по делам несовершеннолетних и защите их прав о правонарушениях несовершеннолетних, а также о несовершеннолетних, находящихся в социально опасном положении. В результате подростки не были своевременно поставлены на учет, индивидуальная профилактическая работа в отношении детей, их родителей указанным органом не была организована, что способствовало совершению детьми действий преступного характера. В 2012 году не использована возможность, предусмотренная Федеральным законом от 24.06.1999 № 120-ФЗ «Об основах системы профилактики безнадзорности и правонарушений несовершеннолетних», по устройству несовершеннолетних, нуждающихся в особых условиях воспитания, обучения и требующих специального педагогического подхода, в специальные учебно-воспитательные учреждения открытого и закрытого типов органов управления образованием.</w:t>
      </w:r>
    </w:p>
    <w:p w:rsidR="0085186F" w:rsidRPr="00CA7488" w:rsidRDefault="0085186F" w:rsidP="0029521B">
      <w:pPr>
        <w:spacing w:after="0" w:line="240" w:lineRule="auto"/>
        <w:ind w:firstLine="708"/>
        <w:jc w:val="both"/>
        <w:rPr>
          <w:rFonts w:ascii="Times New Roman" w:hAnsi="Times New Roman"/>
          <w:sz w:val="24"/>
          <w:szCs w:val="24"/>
        </w:rPr>
      </w:pPr>
      <w:r w:rsidRPr="004E50E9">
        <w:rPr>
          <w:rFonts w:ascii="Times New Roman" w:hAnsi="Times New Roman"/>
          <w:sz w:val="24"/>
          <w:szCs w:val="24"/>
        </w:rPr>
        <w:t xml:space="preserve">В нарушение требований </w:t>
      </w:r>
      <w:r>
        <w:rPr>
          <w:rFonts w:ascii="Times New Roman" w:hAnsi="Times New Roman"/>
          <w:sz w:val="24"/>
          <w:szCs w:val="24"/>
        </w:rPr>
        <w:t>этого же закона (</w:t>
      </w:r>
      <w:r w:rsidRPr="004E50E9">
        <w:rPr>
          <w:rFonts w:ascii="Times New Roman" w:hAnsi="Times New Roman"/>
          <w:sz w:val="24"/>
          <w:szCs w:val="24"/>
        </w:rPr>
        <w:t>№ 120-ФЗ</w:t>
      </w:r>
      <w:r>
        <w:rPr>
          <w:rFonts w:ascii="Times New Roman" w:hAnsi="Times New Roman"/>
          <w:sz w:val="24"/>
          <w:szCs w:val="24"/>
        </w:rPr>
        <w:t>)</w:t>
      </w:r>
      <w:r w:rsidRPr="004E50E9">
        <w:rPr>
          <w:rFonts w:ascii="Times New Roman" w:hAnsi="Times New Roman"/>
          <w:sz w:val="24"/>
          <w:szCs w:val="24"/>
        </w:rPr>
        <w:t xml:space="preserve"> в НАО до настоящего времени не создано специализированное учреждение для несовершеннолетних, нуждающихся в социальной реабилитации, которое должно обеспечивать, в том числе, и временное проживание несовершеннолетних, оказавшихся в трудной жизненной ситуации.</w:t>
      </w:r>
      <w:r>
        <w:rPr>
          <w:rFonts w:ascii="Times New Roman" w:hAnsi="Times New Roman"/>
          <w:sz w:val="24"/>
          <w:szCs w:val="24"/>
        </w:rPr>
        <w:t xml:space="preserve"> </w:t>
      </w:r>
      <w:r w:rsidRPr="004E50E9">
        <w:rPr>
          <w:rFonts w:ascii="Times New Roman" w:hAnsi="Times New Roman"/>
          <w:sz w:val="24"/>
          <w:szCs w:val="24"/>
        </w:rPr>
        <w:t>Отсутствие четких правил взаимодействия между органами системы профилактики, слабая координирующая роль КДН и ЗП,</w:t>
      </w:r>
      <w:r>
        <w:rPr>
          <w:rFonts w:ascii="Times New Roman" w:hAnsi="Times New Roman"/>
          <w:sz w:val="24"/>
          <w:szCs w:val="24"/>
        </w:rPr>
        <w:t xml:space="preserve"> </w:t>
      </w:r>
      <w:r w:rsidRPr="004E50E9">
        <w:rPr>
          <w:rFonts w:ascii="Times New Roman" w:hAnsi="Times New Roman"/>
          <w:sz w:val="24"/>
          <w:szCs w:val="24"/>
        </w:rPr>
        <w:t>сказываются на оперативности обмена информацией, влекут</w:t>
      </w:r>
      <w:r>
        <w:rPr>
          <w:rFonts w:ascii="Times New Roman" w:hAnsi="Times New Roman"/>
          <w:sz w:val="24"/>
          <w:szCs w:val="24"/>
        </w:rPr>
        <w:t xml:space="preserve"> </w:t>
      </w:r>
      <w:r w:rsidRPr="004E50E9">
        <w:rPr>
          <w:rFonts w:ascii="Times New Roman" w:hAnsi="Times New Roman"/>
          <w:sz w:val="24"/>
          <w:szCs w:val="24"/>
        </w:rPr>
        <w:t>за собой в ряде случаев формальное планирование и проведение совместных целевых мероприятий.</w:t>
      </w:r>
      <w:r>
        <w:rPr>
          <w:rFonts w:ascii="Times New Roman" w:hAnsi="Times New Roman"/>
          <w:sz w:val="24"/>
          <w:szCs w:val="24"/>
        </w:rPr>
        <w:t xml:space="preserve">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С</w:t>
      </w:r>
      <w:r w:rsidRPr="004E50E9">
        <w:rPr>
          <w:rFonts w:ascii="Times New Roman" w:hAnsi="Times New Roman"/>
          <w:sz w:val="24"/>
          <w:szCs w:val="24"/>
        </w:rPr>
        <w:t xml:space="preserve"> 01.01.2008 года</w:t>
      </w:r>
      <w:r>
        <w:rPr>
          <w:rFonts w:ascii="Times New Roman" w:hAnsi="Times New Roman"/>
          <w:sz w:val="24"/>
          <w:szCs w:val="24"/>
        </w:rPr>
        <w:t xml:space="preserve"> </w:t>
      </w:r>
      <w:r w:rsidRPr="004E50E9">
        <w:rPr>
          <w:rFonts w:ascii="Times New Roman" w:hAnsi="Times New Roman"/>
          <w:sz w:val="24"/>
          <w:szCs w:val="24"/>
        </w:rPr>
        <w:t>социальная поддержка и социальное обслуживание</w:t>
      </w:r>
      <w:r>
        <w:rPr>
          <w:rFonts w:ascii="Times New Roman" w:hAnsi="Times New Roman"/>
          <w:sz w:val="24"/>
          <w:szCs w:val="24"/>
        </w:rPr>
        <w:t xml:space="preserve"> граждан, находящихся в трудной жизненной ситуации, </w:t>
      </w:r>
      <w:r w:rsidRPr="004E50E9">
        <w:rPr>
          <w:rFonts w:ascii="Times New Roman" w:hAnsi="Times New Roman"/>
          <w:sz w:val="24"/>
          <w:szCs w:val="24"/>
        </w:rPr>
        <w:t>осуществляются органами государственной власти Архангельской области</w:t>
      </w:r>
      <w:r>
        <w:rPr>
          <w:rFonts w:ascii="Times New Roman" w:hAnsi="Times New Roman"/>
          <w:sz w:val="24"/>
          <w:szCs w:val="24"/>
        </w:rPr>
        <w:t xml:space="preserve"> на всей территории области, включая Ненецкий автономный округ. В целях профилактики безнадзорности и правонарушений несовершеннолетних и их социальной реабилитации 6 подростков были направлены КДН и ЗП в социально-реабилитационные центры Архангельской области. Но нуждающихся детей гораздо больше!</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Несмотря на многочисленные обращения окружной власти в адрес органов государственной власти Архангельской области создать на территории округа (в рамках взятых на себя обязательств) специализированное учреждение для несовершеннолетних, нуждающихся в социальной реабилитации, вопрос до сих пор остается открытым. В сложившейся ситуации несовершеннолетние, находящиеся в социально опасном положении или иной трудной жизненной ситуации, проживающие в Ненецком автономном округе, не могут получить своевременные социальные услуги, предусмотренные действующим законодательством, что приводит к нарушению их прав и свобод, гарантированных Конституцией Российской Федерации, Конвенцией ООН о правах ребёнка, международными договорами и иными нормативными правовыми актами Российской Федерации.</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«Стратегии действий в интересах детей в Ненецком автономном округе на 2012- 2017 годы» среди необходимых мер по улучшению положения детей значатся: создание центра помощи семье и детям; обеспечение проведения комплексной профилактики негативных явлений в детской среде; обновление форм и методов борьбы с детской безнадзорностью, наркоманией, алкоголизмом, преступностью; разработка эффективных механизмов профилактики девиантного поведения детей. Стратегией предусматривается создание клубов по месту жительства, привлечение подростков к различной общественно-полезной и личностно значимой деятельности. Однако, в план первоочередных мероприятий на 2013-2014 годы по реализации Стратегии эти меры не включены.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Под профилактикой правонарушений несовершеннолетних понимается не только индивидуальный вид помощи, но и воздействие на средовые факторы, устранение причин и условий, способствующих или провоцирующих к совершению правонарушения или преступления. </w:t>
      </w:r>
      <w:r w:rsidRPr="00B77E22">
        <w:rPr>
          <w:rFonts w:ascii="Times New Roman" w:hAnsi="Times New Roman"/>
          <w:sz w:val="24"/>
          <w:szCs w:val="24"/>
        </w:rPr>
        <w:t>Условиями успешной профилактической (превентивной) работы считают ее комплексность, последовательность, дифференцированность, своевременность.</w:t>
      </w:r>
      <w:r>
        <w:rPr>
          <w:rFonts w:ascii="Times New Roman" w:hAnsi="Times New Roman"/>
          <w:sz w:val="24"/>
          <w:szCs w:val="24"/>
        </w:rPr>
        <w:t xml:space="preserve"> </w:t>
      </w:r>
      <w:r w:rsidRPr="00B77E22">
        <w:rPr>
          <w:rFonts w:ascii="Times New Roman" w:hAnsi="Times New Roman"/>
          <w:sz w:val="24"/>
          <w:szCs w:val="24"/>
        </w:rPr>
        <w:t>Последнее условие</w:t>
      </w:r>
      <w:r>
        <w:rPr>
          <w:rFonts w:ascii="Times New Roman" w:hAnsi="Times New Roman"/>
          <w:sz w:val="24"/>
          <w:szCs w:val="24"/>
        </w:rPr>
        <w:t>,</w:t>
      </w:r>
      <w:r w:rsidRPr="00B77E22">
        <w:rPr>
          <w:rFonts w:ascii="Times New Roman" w:hAnsi="Times New Roman"/>
          <w:sz w:val="24"/>
          <w:szCs w:val="24"/>
        </w:rPr>
        <w:t xml:space="preserve"> особенно важно</w:t>
      </w:r>
      <w:r>
        <w:rPr>
          <w:rFonts w:ascii="Times New Roman" w:hAnsi="Times New Roman"/>
          <w:sz w:val="24"/>
          <w:szCs w:val="24"/>
        </w:rPr>
        <w:t>е</w:t>
      </w:r>
      <w:r w:rsidRPr="00B77E22">
        <w:rPr>
          <w:rFonts w:ascii="Times New Roman" w:hAnsi="Times New Roman"/>
          <w:sz w:val="24"/>
          <w:szCs w:val="24"/>
        </w:rPr>
        <w:t xml:space="preserve"> в работе с активно формирующейся личностью, </w:t>
      </w:r>
      <w:r>
        <w:rPr>
          <w:rFonts w:ascii="Times New Roman" w:hAnsi="Times New Roman"/>
          <w:sz w:val="24"/>
          <w:szCs w:val="24"/>
        </w:rPr>
        <w:t xml:space="preserve">не всегда соблюдается в работе субъектов системы профилактики безнадзорности и правонарушений несовершеннолетних. </w:t>
      </w:r>
    </w:p>
    <w:p w:rsidR="0085186F" w:rsidRPr="00275523"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Один из примеров: в начале ноября 2012 года</w:t>
      </w:r>
      <w:r w:rsidRPr="00275523">
        <w:rPr>
          <w:rFonts w:ascii="Times New Roman" w:hAnsi="Times New Roman"/>
          <w:sz w:val="24"/>
          <w:szCs w:val="24"/>
        </w:rPr>
        <w:t xml:space="preserve"> Уполномоченно</w:t>
      </w:r>
      <w:r>
        <w:rPr>
          <w:rFonts w:ascii="Times New Roman" w:hAnsi="Times New Roman"/>
          <w:sz w:val="24"/>
          <w:szCs w:val="24"/>
        </w:rPr>
        <w:t xml:space="preserve">му поступила жалоба гражданки </w:t>
      </w:r>
      <w:r w:rsidRPr="00275523">
        <w:rPr>
          <w:rFonts w:ascii="Times New Roman" w:hAnsi="Times New Roman"/>
          <w:sz w:val="24"/>
          <w:szCs w:val="24"/>
        </w:rPr>
        <w:t>Р</w:t>
      </w:r>
      <w:r>
        <w:rPr>
          <w:rFonts w:ascii="Times New Roman" w:hAnsi="Times New Roman"/>
          <w:sz w:val="24"/>
          <w:szCs w:val="24"/>
        </w:rPr>
        <w:t xml:space="preserve">., являющейся опекуном несовершеннолетнего Ц., о неправомерности действий работников </w:t>
      </w:r>
      <w:r w:rsidRPr="00275523">
        <w:rPr>
          <w:rFonts w:ascii="Times New Roman" w:hAnsi="Times New Roman"/>
          <w:sz w:val="24"/>
          <w:szCs w:val="24"/>
        </w:rPr>
        <w:t>ломбард</w:t>
      </w:r>
      <w:r>
        <w:rPr>
          <w:rFonts w:ascii="Times New Roman" w:hAnsi="Times New Roman"/>
          <w:sz w:val="24"/>
          <w:szCs w:val="24"/>
        </w:rPr>
        <w:t>а</w:t>
      </w:r>
      <w:r w:rsidRPr="00275523">
        <w:rPr>
          <w:rFonts w:ascii="Times New Roman" w:hAnsi="Times New Roman"/>
          <w:sz w:val="24"/>
          <w:szCs w:val="24"/>
        </w:rPr>
        <w:t>,</w:t>
      </w:r>
      <w:r>
        <w:rPr>
          <w:rFonts w:ascii="Times New Roman" w:hAnsi="Times New Roman"/>
          <w:sz w:val="24"/>
          <w:szCs w:val="24"/>
        </w:rPr>
        <w:t xml:space="preserve"> скупающих </w:t>
      </w:r>
      <w:r w:rsidRPr="00275523">
        <w:rPr>
          <w:rFonts w:ascii="Times New Roman" w:hAnsi="Times New Roman"/>
          <w:sz w:val="24"/>
          <w:szCs w:val="24"/>
        </w:rPr>
        <w:t>ювелирны</w:t>
      </w:r>
      <w:r>
        <w:rPr>
          <w:rFonts w:ascii="Times New Roman" w:hAnsi="Times New Roman"/>
          <w:sz w:val="24"/>
          <w:szCs w:val="24"/>
        </w:rPr>
        <w:t>е</w:t>
      </w:r>
      <w:r w:rsidRPr="00275523">
        <w:rPr>
          <w:rFonts w:ascii="Times New Roman" w:hAnsi="Times New Roman"/>
          <w:sz w:val="24"/>
          <w:szCs w:val="24"/>
        </w:rPr>
        <w:t xml:space="preserve"> издели</w:t>
      </w:r>
      <w:r>
        <w:rPr>
          <w:rFonts w:ascii="Times New Roman" w:hAnsi="Times New Roman"/>
          <w:sz w:val="24"/>
          <w:szCs w:val="24"/>
        </w:rPr>
        <w:t>я у подростков.</w:t>
      </w:r>
      <w:r w:rsidRPr="00275523">
        <w:rPr>
          <w:rFonts w:ascii="Times New Roman" w:hAnsi="Times New Roman"/>
          <w:sz w:val="24"/>
          <w:szCs w:val="24"/>
        </w:rPr>
        <w:t xml:space="preserve"> На обращение Уполномоченного</w:t>
      </w:r>
      <w:r>
        <w:rPr>
          <w:rFonts w:ascii="Times New Roman" w:hAnsi="Times New Roman"/>
          <w:sz w:val="24"/>
          <w:szCs w:val="24"/>
        </w:rPr>
        <w:t xml:space="preserve"> в УМВД </w:t>
      </w:r>
      <w:r w:rsidRPr="00275523">
        <w:rPr>
          <w:rFonts w:ascii="Times New Roman" w:hAnsi="Times New Roman"/>
          <w:sz w:val="24"/>
          <w:szCs w:val="24"/>
        </w:rPr>
        <w:t>России по Ненецкому А</w:t>
      </w:r>
      <w:r>
        <w:rPr>
          <w:rFonts w:ascii="Times New Roman" w:hAnsi="Times New Roman"/>
          <w:sz w:val="24"/>
          <w:szCs w:val="24"/>
        </w:rPr>
        <w:t xml:space="preserve">О </w:t>
      </w:r>
      <w:r w:rsidRPr="00275523">
        <w:rPr>
          <w:rFonts w:ascii="Times New Roman" w:hAnsi="Times New Roman"/>
          <w:sz w:val="24"/>
          <w:szCs w:val="24"/>
        </w:rPr>
        <w:t xml:space="preserve">о проведении проверки </w:t>
      </w:r>
      <w:r>
        <w:rPr>
          <w:rFonts w:ascii="Times New Roman" w:hAnsi="Times New Roman"/>
          <w:sz w:val="24"/>
          <w:szCs w:val="24"/>
        </w:rPr>
        <w:t xml:space="preserve">по </w:t>
      </w:r>
      <w:r w:rsidRPr="00275523">
        <w:rPr>
          <w:rFonts w:ascii="Times New Roman" w:hAnsi="Times New Roman"/>
          <w:sz w:val="24"/>
          <w:szCs w:val="24"/>
        </w:rPr>
        <w:t>факт</w:t>
      </w:r>
      <w:r>
        <w:rPr>
          <w:rFonts w:ascii="Times New Roman" w:hAnsi="Times New Roman"/>
          <w:sz w:val="24"/>
          <w:szCs w:val="24"/>
        </w:rPr>
        <w:t>ам</w:t>
      </w:r>
      <w:r w:rsidRPr="00275523">
        <w:rPr>
          <w:rFonts w:ascii="Times New Roman" w:hAnsi="Times New Roman"/>
          <w:sz w:val="24"/>
          <w:szCs w:val="24"/>
        </w:rPr>
        <w:t xml:space="preserve"> и принятии </w:t>
      </w:r>
      <w:r>
        <w:rPr>
          <w:rFonts w:ascii="Times New Roman" w:hAnsi="Times New Roman"/>
          <w:sz w:val="24"/>
          <w:szCs w:val="24"/>
        </w:rPr>
        <w:t>мер</w:t>
      </w:r>
      <w:r w:rsidRPr="00F22D2B">
        <w:rPr>
          <w:rFonts w:ascii="Times New Roman" w:hAnsi="Times New Roman"/>
          <w:sz w:val="24"/>
          <w:szCs w:val="24"/>
        </w:rPr>
        <w:t xml:space="preserve"> </w:t>
      </w:r>
      <w:r w:rsidRPr="00275523">
        <w:rPr>
          <w:rFonts w:ascii="Times New Roman" w:hAnsi="Times New Roman"/>
          <w:sz w:val="24"/>
          <w:szCs w:val="24"/>
        </w:rPr>
        <w:t>в отношении владельца и работников ломбарда</w:t>
      </w:r>
      <w:r>
        <w:rPr>
          <w:rFonts w:ascii="Times New Roman" w:hAnsi="Times New Roman"/>
          <w:sz w:val="24"/>
          <w:szCs w:val="24"/>
        </w:rPr>
        <w:t xml:space="preserve">, </w:t>
      </w:r>
      <w:r w:rsidRPr="00275523">
        <w:rPr>
          <w:rFonts w:ascii="Times New Roman" w:hAnsi="Times New Roman"/>
          <w:sz w:val="24"/>
          <w:szCs w:val="24"/>
        </w:rPr>
        <w:t>был</w:t>
      </w:r>
      <w:r>
        <w:rPr>
          <w:rFonts w:ascii="Times New Roman" w:hAnsi="Times New Roman"/>
          <w:sz w:val="24"/>
          <w:szCs w:val="24"/>
        </w:rPr>
        <w:t xml:space="preserve"> </w:t>
      </w:r>
      <w:r w:rsidRPr="00275523">
        <w:rPr>
          <w:rFonts w:ascii="Times New Roman" w:hAnsi="Times New Roman"/>
          <w:sz w:val="24"/>
          <w:szCs w:val="24"/>
        </w:rPr>
        <w:t>получен</w:t>
      </w:r>
      <w:r>
        <w:rPr>
          <w:rFonts w:ascii="Times New Roman" w:hAnsi="Times New Roman"/>
          <w:sz w:val="24"/>
          <w:szCs w:val="24"/>
        </w:rPr>
        <w:t xml:space="preserve"> ответ </w:t>
      </w:r>
      <w:r w:rsidRPr="00275523">
        <w:rPr>
          <w:rFonts w:ascii="Times New Roman" w:hAnsi="Times New Roman"/>
          <w:sz w:val="24"/>
          <w:szCs w:val="24"/>
        </w:rPr>
        <w:t>об отказе в возбуждении уголовного дела в отношении</w:t>
      </w:r>
      <w:r>
        <w:rPr>
          <w:rFonts w:ascii="Times New Roman" w:hAnsi="Times New Roman"/>
          <w:sz w:val="24"/>
          <w:szCs w:val="24"/>
        </w:rPr>
        <w:t xml:space="preserve"> несовершеннолетнего Ц. Уполномоченный </w:t>
      </w:r>
      <w:r w:rsidRPr="00275523">
        <w:rPr>
          <w:rFonts w:ascii="Times New Roman" w:hAnsi="Times New Roman"/>
          <w:sz w:val="24"/>
          <w:szCs w:val="24"/>
        </w:rPr>
        <w:t>повторно</w:t>
      </w:r>
      <w:r>
        <w:rPr>
          <w:rFonts w:ascii="Times New Roman" w:hAnsi="Times New Roman"/>
          <w:sz w:val="24"/>
          <w:szCs w:val="24"/>
        </w:rPr>
        <w:t xml:space="preserve"> </w:t>
      </w:r>
      <w:r w:rsidRPr="00275523">
        <w:rPr>
          <w:rFonts w:ascii="Times New Roman" w:hAnsi="Times New Roman"/>
          <w:sz w:val="24"/>
          <w:szCs w:val="24"/>
        </w:rPr>
        <w:t>обра</w:t>
      </w:r>
      <w:r>
        <w:rPr>
          <w:rFonts w:ascii="Times New Roman" w:hAnsi="Times New Roman"/>
          <w:sz w:val="24"/>
          <w:szCs w:val="24"/>
        </w:rPr>
        <w:t xml:space="preserve">тился </w:t>
      </w:r>
      <w:r w:rsidRPr="00275523">
        <w:rPr>
          <w:rFonts w:ascii="Times New Roman" w:hAnsi="Times New Roman"/>
          <w:sz w:val="24"/>
          <w:szCs w:val="24"/>
        </w:rPr>
        <w:t>в УМВД</w:t>
      </w:r>
      <w:r>
        <w:rPr>
          <w:rFonts w:ascii="Times New Roman" w:hAnsi="Times New Roman"/>
          <w:sz w:val="24"/>
          <w:szCs w:val="24"/>
        </w:rPr>
        <w:t xml:space="preserve"> – со ссылкой на </w:t>
      </w:r>
      <w:r w:rsidRPr="00275523">
        <w:rPr>
          <w:rFonts w:ascii="Times New Roman" w:hAnsi="Times New Roman"/>
          <w:sz w:val="24"/>
          <w:szCs w:val="24"/>
        </w:rPr>
        <w:t>стать</w:t>
      </w:r>
      <w:r>
        <w:rPr>
          <w:rFonts w:ascii="Times New Roman" w:hAnsi="Times New Roman"/>
          <w:sz w:val="24"/>
          <w:szCs w:val="24"/>
        </w:rPr>
        <w:t>ю</w:t>
      </w:r>
      <w:r w:rsidRPr="00275523">
        <w:rPr>
          <w:rFonts w:ascii="Times New Roman" w:hAnsi="Times New Roman"/>
          <w:sz w:val="24"/>
          <w:szCs w:val="24"/>
        </w:rPr>
        <w:t xml:space="preserve"> 26 Гражданского кодекса Российской Федерации</w:t>
      </w:r>
      <w:r>
        <w:rPr>
          <w:rFonts w:ascii="Times New Roman" w:hAnsi="Times New Roman"/>
          <w:sz w:val="24"/>
          <w:szCs w:val="24"/>
        </w:rPr>
        <w:t xml:space="preserve">, в соответствии с которой </w:t>
      </w:r>
      <w:r w:rsidRPr="00275523">
        <w:rPr>
          <w:rFonts w:ascii="Times New Roman" w:hAnsi="Times New Roman"/>
          <w:sz w:val="24"/>
          <w:szCs w:val="24"/>
        </w:rPr>
        <w:t xml:space="preserve">несовершеннолетние в возрасте от четырнадцати до восемнадцати лет </w:t>
      </w:r>
      <w:r>
        <w:rPr>
          <w:rFonts w:ascii="Times New Roman" w:hAnsi="Times New Roman"/>
          <w:sz w:val="24"/>
          <w:szCs w:val="24"/>
        </w:rPr>
        <w:t xml:space="preserve">могут </w:t>
      </w:r>
      <w:r w:rsidRPr="00275523">
        <w:rPr>
          <w:rFonts w:ascii="Times New Roman" w:hAnsi="Times New Roman"/>
          <w:sz w:val="24"/>
          <w:szCs w:val="24"/>
        </w:rPr>
        <w:t>соверша</w:t>
      </w:r>
      <w:r>
        <w:rPr>
          <w:rFonts w:ascii="Times New Roman" w:hAnsi="Times New Roman"/>
          <w:sz w:val="24"/>
          <w:szCs w:val="24"/>
        </w:rPr>
        <w:t xml:space="preserve">ть </w:t>
      </w:r>
      <w:r w:rsidRPr="00275523">
        <w:rPr>
          <w:rFonts w:ascii="Times New Roman" w:hAnsi="Times New Roman"/>
          <w:sz w:val="24"/>
          <w:szCs w:val="24"/>
        </w:rPr>
        <w:t xml:space="preserve">сделки с письменного согласия своих законных представителей </w:t>
      </w:r>
      <w:r>
        <w:rPr>
          <w:rFonts w:ascii="Times New Roman" w:hAnsi="Times New Roman"/>
          <w:sz w:val="24"/>
          <w:szCs w:val="24"/>
        </w:rPr>
        <w:t xml:space="preserve">– </w:t>
      </w:r>
      <w:r w:rsidRPr="00275523">
        <w:rPr>
          <w:rFonts w:ascii="Times New Roman" w:hAnsi="Times New Roman"/>
          <w:sz w:val="24"/>
          <w:szCs w:val="24"/>
        </w:rPr>
        <w:t>родителей, усыновителей или попечител</w:t>
      </w:r>
      <w:r>
        <w:rPr>
          <w:rFonts w:ascii="Times New Roman" w:hAnsi="Times New Roman"/>
          <w:sz w:val="24"/>
          <w:szCs w:val="24"/>
        </w:rPr>
        <w:t>ей</w:t>
      </w:r>
      <w:r w:rsidRPr="00275523">
        <w:rPr>
          <w:rFonts w:ascii="Times New Roman" w:hAnsi="Times New Roman"/>
          <w:sz w:val="24"/>
          <w:szCs w:val="24"/>
        </w:rPr>
        <w:t>, и не могут без согласия родителей (иных законных представителей) заключать договоры займа и договоры хранения, предусмотренные Федеральным законом от 19.07.2007 № 196-ФЗ «О ломбардах».</w:t>
      </w:r>
      <w:r>
        <w:rPr>
          <w:rFonts w:ascii="Times New Roman" w:hAnsi="Times New Roman"/>
          <w:sz w:val="24"/>
          <w:szCs w:val="24"/>
        </w:rPr>
        <w:t xml:space="preserve"> </w:t>
      </w:r>
      <w:r w:rsidRPr="00275523">
        <w:rPr>
          <w:rFonts w:ascii="Times New Roman" w:hAnsi="Times New Roman"/>
          <w:sz w:val="24"/>
          <w:szCs w:val="24"/>
        </w:rPr>
        <w:t>Уполномоченны</w:t>
      </w:r>
      <w:r>
        <w:rPr>
          <w:rFonts w:ascii="Times New Roman" w:hAnsi="Times New Roman"/>
          <w:sz w:val="24"/>
          <w:szCs w:val="24"/>
        </w:rPr>
        <w:t>й</w:t>
      </w:r>
      <w:r w:rsidRPr="00275523">
        <w:rPr>
          <w:rFonts w:ascii="Times New Roman" w:hAnsi="Times New Roman"/>
          <w:sz w:val="24"/>
          <w:szCs w:val="24"/>
        </w:rPr>
        <w:t xml:space="preserve"> </w:t>
      </w:r>
      <w:r>
        <w:rPr>
          <w:rFonts w:ascii="Times New Roman" w:hAnsi="Times New Roman"/>
          <w:sz w:val="24"/>
          <w:szCs w:val="24"/>
        </w:rPr>
        <w:t>пояснил</w:t>
      </w:r>
      <w:r w:rsidRPr="00275523">
        <w:rPr>
          <w:rFonts w:ascii="Times New Roman" w:hAnsi="Times New Roman"/>
          <w:sz w:val="24"/>
          <w:szCs w:val="24"/>
        </w:rPr>
        <w:t xml:space="preserve">, что работники ломбарда, принимая ювелирные изделия у несовершеннолетних, понимают неправомерность своих действий и поэтому оформляют документы на других </w:t>
      </w:r>
      <w:r>
        <w:rPr>
          <w:rFonts w:ascii="Times New Roman" w:hAnsi="Times New Roman"/>
          <w:sz w:val="24"/>
          <w:szCs w:val="24"/>
        </w:rPr>
        <w:t xml:space="preserve">– </w:t>
      </w:r>
      <w:r w:rsidRPr="00275523">
        <w:rPr>
          <w:rFonts w:ascii="Times New Roman" w:hAnsi="Times New Roman"/>
          <w:sz w:val="24"/>
          <w:szCs w:val="24"/>
        </w:rPr>
        <w:t>совершеннолетних лиц.</w:t>
      </w:r>
      <w:r w:rsidRPr="003E3E50">
        <w:rPr>
          <w:rFonts w:ascii="Times New Roman" w:hAnsi="Times New Roman"/>
          <w:sz w:val="24"/>
          <w:szCs w:val="24"/>
        </w:rPr>
        <w:t xml:space="preserve"> </w:t>
      </w:r>
      <w:r w:rsidRPr="00275523">
        <w:rPr>
          <w:rFonts w:ascii="Times New Roman" w:hAnsi="Times New Roman"/>
          <w:sz w:val="24"/>
          <w:szCs w:val="24"/>
        </w:rPr>
        <w:t>В ответ</w:t>
      </w:r>
      <w:r>
        <w:rPr>
          <w:rFonts w:ascii="Times New Roman" w:hAnsi="Times New Roman"/>
          <w:sz w:val="24"/>
          <w:szCs w:val="24"/>
        </w:rPr>
        <w:t xml:space="preserve"> </w:t>
      </w:r>
      <w:r w:rsidRPr="00275523">
        <w:rPr>
          <w:rFonts w:ascii="Times New Roman" w:hAnsi="Times New Roman"/>
          <w:sz w:val="24"/>
          <w:szCs w:val="24"/>
        </w:rPr>
        <w:t>Уполномоченн</w:t>
      </w:r>
      <w:r>
        <w:rPr>
          <w:rFonts w:ascii="Times New Roman" w:hAnsi="Times New Roman"/>
          <w:sz w:val="24"/>
          <w:szCs w:val="24"/>
        </w:rPr>
        <w:t>ым</w:t>
      </w:r>
      <w:r w:rsidRPr="00275523">
        <w:rPr>
          <w:rFonts w:ascii="Times New Roman" w:hAnsi="Times New Roman"/>
          <w:sz w:val="24"/>
          <w:szCs w:val="24"/>
        </w:rPr>
        <w:t xml:space="preserve"> </w:t>
      </w:r>
      <w:r>
        <w:rPr>
          <w:rFonts w:ascii="Times New Roman" w:hAnsi="Times New Roman"/>
          <w:sz w:val="24"/>
          <w:szCs w:val="24"/>
        </w:rPr>
        <w:t>вновь было</w:t>
      </w:r>
      <w:r w:rsidRPr="00275523">
        <w:rPr>
          <w:rFonts w:ascii="Times New Roman" w:hAnsi="Times New Roman"/>
          <w:sz w:val="24"/>
          <w:szCs w:val="24"/>
        </w:rPr>
        <w:t xml:space="preserve"> получено уведомление с приложением постановления об отказе в возбуждении уголовного дела в отношении </w:t>
      </w:r>
      <w:r>
        <w:rPr>
          <w:rFonts w:ascii="Times New Roman" w:hAnsi="Times New Roman"/>
          <w:sz w:val="24"/>
          <w:szCs w:val="24"/>
        </w:rPr>
        <w:t>несовершеннолетнего Ц.</w:t>
      </w:r>
      <w:r w:rsidRPr="00275523">
        <w:rPr>
          <w:rFonts w:ascii="Times New Roman" w:hAnsi="Times New Roman"/>
          <w:sz w:val="24"/>
          <w:szCs w:val="24"/>
        </w:rPr>
        <w:t xml:space="preserve"> </w:t>
      </w:r>
      <w:r>
        <w:rPr>
          <w:rFonts w:ascii="Times New Roman" w:hAnsi="Times New Roman"/>
          <w:sz w:val="24"/>
          <w:szCs w:val="24"/>
        </w:rPr>
        <w:t xml:space="preserve">И ни слова – о работе, проведенной </w:t>
      </w:r>
      <w:r w:rsidRPr="00275523">
        <w:rPr>
          <w:rFonts w:ascii="Times New Roman" w:hAnsi="Times New Roman"/>
          <w:sz w:val="24"/>
          <w:szCs w:val="24"/>
        </w:rPr>
        <w:t>с владельц</w:t>
      </w:r>
      <w:r>
        <w:rPr>
          <w:rFonts w:ascii="Times New Roman" w:hAnsi="Times New Roman"/>
          <w:sz w:val="24"/>
          <w:szCs w:val="24"/>
        </w:rPr>
        <w:t>ем</w:t>
      </w:r>
      <w:r w:rsidRPr="00275523">
        <w:rPr>
          <w:rFonts w:ascii="Times New Roman" w:hAnsi="Times New Roman"/>
          <w:sz w:val="24"/>
          <w:szCs w:val="24"/>
        </w:rPr>
        <w:t xml:space="preserve"> и </w:t>
      </w:r>
      <w:r>
        <w:rPr>
          <w:rFonts w:ascii="Times New Roman" w:hAnsi="Times New Roman"/>
          <w:sz w:val="24"/>
          <w:szCs w:val="24"/>
        </w:rPr>
        <w:t xml:space="preserve">сотрудниками </w:t>
      </w:r>
      <w:r w:rsidRPr="00275523">
        <w:rPr>
          <w:rFonts w:ascii="Times New Roman" w:hAnsi="Times New Roman"/>
          <w:sz w:val="24"/>
          <w:szCs w:val="24"/>
        </w:rPr>
        <w:t>ломбарда</w:t>
      </w:r>
      <w:r>
        <w:rPr>
          <w:rFonts w:ascii="Times New Roman" w:hAnsi="Times New Roman"/>
          <w:sz w:val="24"/>
          <w:szCs w:val="24"/>
        </w:rPr>
        <w:t xml:space="preserve">. </w:t>
      </w:r>
    </w:p>
    <w:p w:rsidR="0085186F" w:rsidRDefault="0085186F" w:rsidP="0029521B">
      <w:pPr>
        <w:spacing w:after="0" w:line="240" w:lineRule="auto"/>
        <w:ind w:firstLine="708"/>
        <w:jc w:val="both"/>
        <w:rPr>
          <w:rFonts w:ascii="Times New Roman" w:hAnsi="Times New Roman"/>
          <w:sz w:val="24"/>
          <w:szCs w:val="24"/>
        </w:rPr>
      </w:pPr>
      <w:r w:rsidRPr="00275523">
        <w:rPr>
          <w:rFonts w:ascii="Times New Roman" w:hAnsi="Times New Roman"/>
          <w:sz w:val="24"/>
          <w:szCs w:val="24"/>
        </w:rPr>
        <w:t>Уполномоченный проинформировал руководство УМВД России по НАО о</w:t>
      </w:r>
      <w:r>
        <w:rPr>
          <w:rFonts w:ascii="Times New Roman" w:hAnsi="Times New Roman"/>
          <w:sz w:val="24"/>
          <w:szCs w:val="24"/>
        </w:rPr>
        <w:t xml:space="preserve"> своей </w:t>
      </w:r>
      <w:r w:rsidRPr="00275523">
        <w:rPr>
          <w:rFonts w:ascii="Times New Roman" w:hAnsi="Times New Roman"/>
          <w:sz w:val="24"/>
          <w:szCs w:val="24"/>
        </w:rPr>
        <w:t>неудовлетворён</w:t>
      </w:r>
      <w:r>
        <w:rPr>
          <w:rFonts w:ascii="Times New Roman" w:hAnsi="Times New Roman"/>
          <w:sz w:val="24"/>
          <w:szCs w:val="24"/>
        </w:rPr>
        <w:t xml:space="preserve">ности </w:t>
      </w:r>
      <w:r w:rsidRPr="00275523">
        <w:rPr>
          <w:rFonts w:ascii="Times New Roman" w:hAnsi="Times New Roman"/>
          <w:sz w:val="24"/>
          <w:szCs w:val="24"/>
        </w:rPr>
        <w:t>формальным подходом</w:t>
      </w:r>
      <w:r>
        <w:rPr>
          <w:rFonts w:ascii="Times New Roman" w:hAnsi="Times New Roman"/>
          <w:sz w:val="24"/>
          <w:szCs w:val="24"/>
        </w:rPr>
        <w:t xml:space="preserve"> </w:t>
      </w:r>
      <w:r w:rsidRPr="00275523">
        <w:rPr>
          <w:rFonts w:ascii="Times New Roman" w:hAnsi="Times New Roman"/>
          <w:sz w:val="24"/>
          <w:szCs w:val="24"/>
        </w:rPr>
        <w:t xml:space="preserve">к </w:t>
      </w:r>
      <w:r>
        <w:rPr>
          <w:rFonts w:ascii="Times New Roman" w:hAnsi="Times New Roman"/>
          <w:sz w:val="24"/>
          <w:szCs w:val="24"/>
        </w:rPr>
        <w:t>работе</w:t>
      </w:r>
      <w:r w:rsidRPr="00275523">
        <w:rPr>
          <w:rFonts w:ascii="Times New Roman" w:hAnsi="Times New Roman"/>
          <w:sz w:val="24"/>
          <w:szCs w:val="24"/>
        </w:rPr>
        <w:t xml:space="preserve">, </w:t>
      </w:r>
      <w:r w:rsidRPr="00CE49AC">
        <w:rPr>
          <w:rFonts w:ascii="Times New Roman" w:hAnsi="Times New Roman"/>
          <w:sz w:val="24"/>
          <w:szCs w:val="24"/>
        </w:rPr>
        <w:t>так как сотрудники</w:t>
      </w:r>
      <w:r>
        <w:rPr>
          <w:rFonts w:ascii="Times New Roman" w:hAnsi="Times New Roman"/>
          <w:sz w:val="24"/>
          <w:szCs w:val="24"/>
        </w:rPr>
        <w:t xml:space="preserve"> </w:t>
      </w:r>
      <w:r w:rsidRPr="00CE49AC">
        <w:rPr>
          <w:rFonts w:ascii="Times New Roman" w:hAnsi="Times New Roman"/>
          <w:sz w:val="24"/>
          <w:szCs w:val="24"/>
        </w:rPr>
        <w:t>ломбарда, принимая у несовершеннолетних ювелирные изделия, фактически</w:t>
      </w:r>
      <w:r>
        <w:rPr>
          <w:rFonts w:ascii="Times New Roman" w:hAnsi="Times New Roman"/>
          <w:sz w:val="24"/>
          <w:szCs w:val="24"/>
        </w:rPr>
        <w:t xml:space="preserve"> </w:t>
      </w:r>
      <w:r w:rsidRPr="00CE49AC">
        <w:rPr>
          <w:rFonts w:ascii="Times New Roman" w:hAnsi="Times New Roman"/>
          <w:sz w:val="24"/>
          <w:szCs w:val="24"/>
        </w:rPr>
        <w:t>провоцируют несовершеннолетних на совершение противоправных действий, в том числе – совершение</w:t>
      </w:r>
      <w:r w:rsidRPr="00275523">
        <w:rPr>
          <w:rFonts w:ascii="Times New Roman" w:hAnsi="Times New Roman"/>
          <w:sz w:val="24"/>
          <w:szCs w:val="24"/>
          <w:u w:val="single"/>
        </w:rPr>
        <w:t xml:space="preserve"> </w:t>
      </w:r>
      <w:r w:rsidRPr="00CE49AC">
        <w:rPr>
          <w:rFonts w:ascii="Times New Roman" w:hAnsi="Times New Roman"/>
          <w:sz w:val="24"/>
          <w:szCs w:val="24"/>
        </w:rPr>
        <w:t>краж</w:t>
      </w:r>
      <w:r>
        <w:rPr>
          <w:rFonts w:ascii="Times New Roman" w:hAnsi="Times New Roman"/>
          <w:sz w:val="24"/>
          <w:szCs w:val="24"/>
        </w:rPr>
        <w:t xml:space="preserve">, и обратился за пояснениями в прокуратуру НАО. Ответ из прокуратуры также не соответствовал запросу Уполномоченного. Два месяца ушло на бессмысленную переписку, поэтому Уполномоченный обратился к председателю Общественного совета при УМВД РФ по НАО с просьбой рассмотреть все материалы по данному делу и дать объективную оценку ситуации, которая может повториться и привести к более серьезным последствиям.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В апреле 2012 года Уполномоченному поступило коллективное обращение родителей несовершеннолетних, занимающихся бродяжничеством, пропускающих уроки в школах, употребляющих алкогольные напитки, совершающих противоправные действия. В своем письме они обозначили проблемы, требующие решения на уровне органов государственной власти округа: отсутствие реабилитационного центра для трудных подростков, введение (восстановление) должности школьного инспектора, шефство над подростками, трудоустройство, организация досуговой деятельности, контроль за работой ночных клубов и другое. Большинство вопросов было адресовано субъектам системы профилактики безнадзорности и правонарушений несовершеннолетних в округе. К сожалению, ответов на поставленные вопросы в адрес Уполномоченного поступило гораздо меньше.</w:t>
      </w:r>
      <w:r w:rsidRPr="006D68DC">
        <w:rPr>
          <w:rFonts w:ascii="Times New Roman" w:hAnsi="Times New Roman"/>
          <w:sz w:val="24"/>
          <w:szCs w:val="24"/>
        </w:rPr>
        <w:t xml:space="preserve">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Постановлением губернатора Ненецкого автономного округа от 20.11.2012 № 42-пг был утвержден порядок межведомственного взаимодействия органов и учреждений системы профилактики безнадзорности и правонарушений несовершеннолетних по выявлению, учету и организации индивидуальной профилактической работы в отношении несовершеннолетних и (или) семей, находящихся в социально опасном положении, на территории Ненецкого автономного округа. Основной целью принятия данного нормативного правового акта является повышение эффективности взаимодействия органов и учреждений системы профилактики безнадзорности и правонарушений несовершеннолетних на территории Ненецкого автономного округа и «прозрачность» вклада каждого субъекта профилактики в прогнозируемый результат.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З</w:t>
      </w:r>
      <w:r w:rsidRPr="00375578">
        <w:rPr>
          <w:rFonts w:ascii="Times New Roman" w:hAnsi="Times New Roman"/>
          <w:sz w:val="24"/>
          <w:szCs w:val="24"/>
        </w:rPr>
        <w:t>он</w:t>
      </w:r>
      <w:r>
        <w:rPr>
          <w:rFonts w:ascii="Times New Roman" w:hAnsi="Times New Roman"/>
          <w:sz w:val="24"/>
          <w:szCs w:val="24"/>
        </w:rPr>
        <w:t>ой</w:t>
      </w:r>
      <w:r w:rsidRPr="00375578">
        <w:rPr>
          <w:rFonts w:ascii="Times New Roman" w:hAnsi="Times New Roman"/>
          <w:sz w:val="24"/>
          <w:szCs w:val="24"/>
        </w:rPr>
        <w:t xml:space="preserve"> особого внимания Уполномоченного </w:t>
      </w:r>
      <w:r>
        <w:rPr>
          <w:rFonts w:ascii="Times New Roman" w:hAnsi="Times New Roman"/>
          <w:sz w:val="24"/>
          <w:szCs w:val="24"/>
        </w:rPr>
        <w:t xml:space="preserve">являются </w:t>
      </w:r>
      <w:r w:rsidRPr="00375578">
        <w:rPr>
          <w:rFonts w:ascii="Times New Roman" w:hAnsi="Times New Roman"/>
          <w:sz w:val="24"/>
          <w:szCs w:val="24"/>
        </w:rPr>
        <w:t>несовершеннолетние, находящиеся в местах</w:t>
      </w:r>
      <w:r>
        <w:rPr>
          <w:rFonts w:ascii="Times New Roman" w:hAnsi="Times New Roman"/>
          <w:sz w:val="24"/>
          <w:szCs w:val="24"/>
        </w:rPr>
        <w:t xml:space="preserve"> </w:t>
      </w:r>
      <w:r w:rsidRPr="00375578">
        <w:rPr>
          <w:rFonts w:ascii="Times New Roman" w:hAnsi="Times New Roman"/>
          <w:sz w:val="24"/>
          <w:szCs w:val="24"/>
        </w:rPr>
        <w:t xml:space="preserve">принудительного содержания. </w:t>
      </w:r>
      <w:r>
        <w:rPr>
          <w:rFonts w:ascii="Times New Roman" w:hAnsi="Times New Roman"/>
          <w:sz w:val="24"/>
          <w:szCs w:val="24"/>
        </w:rPr>
        <w:t>В</w:t>
      </w:r>
      <w:r w:rsidRPr="00D44B51">
        <w:rPr>
          <w:rFonts w:ascii="Times New Roman" w:hAnsi="Times New Roman"/>
          <w:sz w:val="24"/>
          <w:szCs w:val="24"/>
        </w:rPr>
        <w:t xml:space="preserve"> 2012 году </w:t>
      </w:r>
      <w:r>
        <w:rPr>
          <w:rFonts w:ascii="Times New Roman" w:hAnsi="Times New Roman"/>
          <w:sz w:val="24"/>
          <w:szCs w:val="24"/>
        </w:rPr>
        <w:t>ч</w:t>
      </w:r>
      <w:r w:rsidRPr="00D44B51">
        <w:rPr>
          <w:rFonts w:ascii="Times New Roman" w:hAnsi="Times New Roman"/>
          <w:sz w:val="24"/>
          <w:szCs w:val="24"/>
        </w:rPr>
        <w:t>ерез изолятор</w:t>
      </w:r>
      <w:r>
        <w:rPr>
          <w:rFonts w:ascii="Times New Roman" w:hAnsi="Times New Roman"/>
          <w:sz w:val="24"/>
          <w:szCs w:val="24"/>
        </w:rPr>
        <w:t xml:space="preserve"> </w:t>
      </w:r>
      <w:r w:rsidRPr="00D44B51">
        <w:rPr>
          <w:rFonts w:ascii="Times New Roman" w:hAnsi="Times New Roman"/>
          <w:sz w:val="24"/>
          <w:szCs w:val="24"/>
        </w:rPr>
        <w:t xml:space="preserve">временного содержания УМВД по НАО </w:t>
      </w:r>
      <w:r>
        <w:rPr>
          <w:rFonts w:ascii="Times New Roman" w:hAnsi="Times New Roman"/>
          <w:sz w:val="24"/>
          <w:szCs w:val="24"/>
        </w:rPr>
        <w:t xml:space="preserve">(далее – ИВС) </w:t>
      </w:r>
      <w:r w:rsidRPr="00D44B51">
        <w:rPr>
          <w:rFonts w:ascii="Times New Roman" w:hAnsi="Times New Roman"/>
          <w:sz w:val="24"/>
          <w:szCs w:val="24"/>
        </w:rPr>
        <w:t>«прошло» 8 несовершеннолетних, суммарно помещавшихся</w:t>
      </w:r>
      <w:r>
        <w:rPr>
          <w:rFonts w:ascii="Times New Roman" w:hAnsi="Times New Roman"/>
          <w:sz w:val="24"/>
          <w:szCs w:val="24"/>
        </w:rPr>
        <w:t xml:space="preserve"> </w:t>
      </w:r>
      <w:r w:rsidRPr="00D44B51">
        <w:rPr>
          <w:rFonts w:ascii="Times New Roman" w:hAnsi="Times New Roman"/>
          <w:sz w:val="24"/>
          <w:szCs w:val="24"/>
        </w:rPr>
        <w:t>в данное учреждение</w:t>
      </w:r>
      <w:r>
        <w:rPr>
          <w:rFonts w:ascii="Times New Roman" w:hAnsi="Times New Roman"/>
          <w:sz w:val="24"/>
          <w:szCs w:val="24"/>
        </w:rPr>
        <w:t xml:space="preserve"> </w:t>
      </w:r>
      <w:r w:rsidRPr="00D44B51">
        <w:rPr>
          <w:rFonts w:ascii="Times New Roman" w:hAnsi="Times New Roman"/>
          <w:sz w:val="24"/>
          <w:szCs w:val="24"/>
        </w:rPr>
        <w:t>22 раза. Следует отметить, что сотрудниками УМВД</w:t>
      </w:r>
      <w:r>
        <w:rPr>
          <w:rFonts w:ascii="Times New Roman" w:hAnsi="Times New Roman"/>
          <w:sz w:val="24"/>
          <w:szCs w:val="24"/>
        </w:rPr>
        <w:t xml:space="preserve"> </w:t>
      </w:r>
      <w:r w:rsidRPr="00D44B51">
        <w:rPr>
          <w:rFonts w:ascii="Times New Roman" w:hAnsi="Times New Roman"/>
          <w:sz w:val="24"/>
          <w:szCs w:val="24"/>
        </w:rPr>
        <w:t>принимаются</w:t>
      </w:r>
      <w:r>
        <w:rPr>
          <w:rFonts w:ascii="Times New Roman" w:hAnsi="Times New Roman"/>
          <w:sz w:val="24"/>
          <w:szCs w:val="24"/>
        </w:rPr>
        <w:t xml:space="preserve"> </w:t>
      </w:r>
      <w:r w:rsidRPr="00D44B51">
        <w:rPr>
          <w:rFonts w:ascii="Times New Roman" w:hAnsi="Times New Roman"/>
          <w:sz w:val="24"/>
          <w:szCs w:val="24"/>
        </w:rPr>
        <w:t>меры</w:t>
      </w:r>
      <w:r>
        <w:rPr>
          <w:rFonts w:ascii="Times New Roman" w:hAnsi="Times New Roman"/>
          <w:sz w:val="24"/>
          <w:szCs w:val="24"/>
        </w:rPr>
        <w:t xml:space="preserve"> </w:t>
      </w:r>
      <w:r w:rsidRPr="00D44B51">
        <w:rPr>
          <w:rFonts w:ascii="Times New Roman" w:hAnsi="Times New Roman"/>
          <w:sz w:val="24"/>
          <w:szCs w:val="24"/>
        </w:rPr>
        <w:t>для улучшения</w:t>
      </w:r>
      <w:r>
        <w:rPr>
          <w:rFonts w:ascii="Times New Roman" w:hAnsi="Times New Roman"/>
          <w:sz w:val="24"/>
          <w:szCs w:val="24"/>
        </w:rPr>
        <w:t xml:space="preserve"> </w:t>
      </w:r>
      <w:r w:rsidRPr="00D44B51">
        <w:rPr>
          <w:rFonts w:ascii="Times New Roman" w:hAnsi="Times New Roman"/>
          <w:sz w:val="24"/>
          <w:szCs w:val="24"/>
        </w:rPr>
        <w:t>условий содержания несовершеннолетних: проведен ремонт помещений, созданы условия для личной гигиены, обеспечены права несовершеннолетних на медицинское обслуживание,</w:t>
      </w:r>
      <w:r>
        <w:rPr>
          <w:rFonts w:ascii="Times New Roman" w:hAnsi="Times New Roman"/>
          <w:sz w:val="24"/>
          <w:szCs w:val="24"/>
        </w:rPr>
        <w:t xml:space="preserve"> </w:t>
      </w:r>
      <w:r w:rsidRPr="00D44B51">
        <w:rPr>
          <w:rFonts w:ascii="Times New Roman" w:hAnsi="Times New Roman"/>
          <w:sz w:val="24"/>
          <w:szCs w:val="24"/>
        </w:rPr>
        <w:t>дополнительные нормы питания.</w:t>
      </w:r>
      <w:r>
        <w:rPr>
          <w:rFonts w:ascii="Times New Roman" w:hAnsi="Times New Roman"/>
          <w:sz w:val="24"/>
          <w:szCs w:val="24"/>
        </w:rPr>
        <w:t xml:space="preserve"> </w:t>
      </w:r>
      <w:r w:rsidRPr="00D44B51">
        <w:rPr>
          <w:rFonts w:ascii="Times New Roman" w:hAnsi="Times New Roman"/>
          <w:sz w:val="24"/>
          <w:szCs w:val="24"/>
        </w:rPr>
        <w:t>Несовершеннолетним предоставляется ежедневная двухчасовая прогулка, во время которой они имеют возможность заниматься физическими упражнениями. Но сами</w:t>
      </w:r>
      <w:r>
        <w:rPr>
          <w:rFonts w:ascii="Times New Roman" w:hAnsi="Times New Roman"/>
          <w:sz w:val="24"/>
          <w:szCs w:val="24"/>
        </w:rPr>
        <w:t xml:space="preserve"> несовершеннолетние эту возможность использовать не хотят, предпочитая сидеть в камерах, которые </w:t>
      </w:r>
      <w:r w:rsidRPr="00C25D25">
        <w:rPr>
          <w:rFonts w:ascii="Times New Roman" w:hAnsi="Times New Roman"/>
          <w:sz w:val="24"/>
          <w:szCs w:val="24"/>
        </w:rPr>
        <w:t>не соответству</w:t>
      </w:r>
      <w:r>
        <w:rPr>
          <w:rFonts w:ascii="Times New Roman" w:hAnsi="Times New Roman"/>
          <w:sz w:val="24"/>
          <w:szCs w:val="24"/>
        </w:rPr>
        <w:t>ю</w:t>
      </w:r>
      <w:r w:rsidRPr="00C25D25">
        <w:rPr>
          <w:rFonts w:ascii="Times New Roman" w:hAnsi="Times New Roman"/>
          <w:sz w:val="24"/>
          <w:szCs w:val="24"/>
        </w:rPr>
        <w:t>т норме санитарной площади на одного человека, что приводит к нарушению теплового режима даже при наличии приточной</w:t>
      </w:r>
      <w:r>
        <w:rPr>
          <w:rFonts w:ascii="Times New Roman" w:hAnsi="Times New Roman"/>
          <w:sz w:val="24"/>
          <w:szCs w:val="24"/>
        </w:rPr>
        <w:t xml:space="preserve"> </w:t>
      </w:r>
      <w:r w:rsidRPr="00C25D25">
        <w:rPr>
          <w:rFonts w:ascii="Times New Roman" w:hAnsi="Times New Roman"/>
          <w:sz w:val="24"/>
          <w:szCs w:val="24"/>
        </w:rPr>
        <w:t xml:space="preserve">и вытяжной вентиляции. </w:t>
      </w:r>
      <w:r>
        <w:rPr>
          <w:rFonts w:ascii="Times New Roman" w:hAnsi="Times New Roman"/>
          <w:sz w:val="24"/>
          <w:szCs w:val="24"/>
        </w:rPr>
        <w:t xml:space="preserve">У большинства подростков отмечается инфантилизм, низкий образовательный уровень, «несопротивление» судьбе. Практически у всех – отягощен биологический и (или) социальный анамнез. Таким несовершеннолетним необходима квалифицированная психологическая помощь, которая в условиях ИВС, к сожалению, не предоставляется. </w:t>
      </w:r>
    </w:p>
    <w:p w:rsidR="0085186F" w:rsidRDefault="0085186F" w:rsidP="0029521B">
      <w:pPr>
        <w:spacing w:after="0" w:line="240" w:lineRule="auto"/>
        <w:ind w:firstLine="708"/>
        <w:jc w:val="both"/>
        <w:rPr>
          <w:rFonts w:ascii="Times New Roman" w:hAnsi="Times New Roman"/>
          <w:sz w:val="24"/>
          <w:szCs w:val="24"/>
        </w:rPr>
      </w:pPr>
      <w:r w:rsidRPr="00CA7488">
        <w:rPr>
          <w:rFonts w:ascii="Times New Roman" w:hAnsi="Times New Roman"/>
          <w:sz w:val="24"/>
          <w:szCs w:val="24"/>
        </w:rPr>
        <w:t xml:space="preserve">В соответствии с пунктом 50 приказа МВД России от 22.11.2005 № 950 «Об утверждении Правил внутреннего распорядка изоляторов временного содержания подозреваемых и обвиняемых органов внутренних дел» несовершеннолетние имеют право дополнительно получать передаваемые им в передачах учебники и школьно-письменные принадлежности (тетради, ручки, карандаши и иное), необходимые для продолжения своего обучения в рамках программы общего среднего образования. По взаимной договоренности с соответствующими органами местного самоуправления и с согласия следователя, прокурора, осуществляющего расследование уголовного дела, по которому в отношении несовершеннолетнего обвиняемого была избрана мера пресечения в виде заключения под стражу, </w:t>
      </w:r>
      <w:r w:rsidRPr="002D5E32">
        <w:rPr>
          <w:rFonts w:ascii="Times New Roman" w:hAnsi="Times New Roman"/>
          <w:sz w:val="24"/>
          <w:szCs w:val="24"/>
        </w:rPr>
        <w:t>для проведения занятий с таким несовершеннолетним могут приглашаться преподаватели учебных заведений</w:t>
      </w:r>
      <w:r w:rsidRPr="00CA7488">
        <w:rPr>
          <w:rFonts w:ascii="Times New Roman" w:hAnsi="Times New Roman"/>
          <w:sz w:val="24"/>
          <w:szCs w:val="24"/>
        </w:rPr>
        <w:t>.</w:t>
      </w:r>
      <w:r>
        <w:rPr>
          <w:rFonts w:ascii="Times New Roman" w:hAnsi="Times New Roman"/>
          <w:sz w:val="24"/>
          <w:szCs w:val="24"/>
        </w:rPr>
        <w:t xml:space="preserve"> В соответствии со статьей 50 Закона РФ от 10.07.1992 № 3266-1 «Об образовании», для несовершеннолетних подозреваемых и </w:t>
      </w:r>
      <w:r w:rsidRPr="008F6CB2">
        <w:rPr>
          <w:rFonts w:ascii="Times New Roman" w:hAnsi="Times New Roman"/>
          <w:sz w:val="24"/>
          <w:szCs w:val="24"/>
        </w:rPr>
        <w:t xml:space="preserve">обвиняемых, содержащихся под стражей, администрацией мест содержания под стражей и </w:t>
      </w:r>
      <w:r>
        <w:rPr>
          <w:rFonts w:ascii="Times New Roman" w:hAnsi="Times New Roman"/>
          <w:sz w:val="24"/>
          <w:szCs w:val="24"/>
        </w:rPr>
        <w:t xml:space="preserve">органами государственной власти субъектов Российской Федерации создаются условия для самообразования. </w:t>
      </w:r>
      <w:r w:rsidRPr="00CA7488">
        <w:rPr>
          <w:rFonts w:ascii="Times New Roman" w:hAnsi="Times New Roman"/>
          <w:sz w:val="24"/>
          <w:szCs w:val="24"/>
        </w:rPr>
        <w:t>Если с получением учебников и школьно-письменных принадлежностей</w:t>
      </w:r>
      <w:r>
        <w:rPr>
          <w:rFonts w:ascii="Times New Roman" w:hAnsi="Times New Roman"/>
          <w:sz w:val="24"/>
          <w:szCs w:val="24"/>
        </w:rPr>
        <w:t xml:space="preserve"> в ИВС</w:t>
      </w:r>
      <w:r w:rsidRPr="00CA7488">
        <w:rPr>
          <w:rFonts w:ascii="Times New Roman" w:hAnsi="Times New Roman"/>
          <w:sz w:val="24"/>
          <w:szCs w:val="24"/>
        </w:rPr>
        <w:t xml:space="preserve"> проблем не возникает, то возможность заниматься с </w:t>
      </w:r>
      <w:r>
        <w:rPr>
          <w:rFonts w:ascii="Times New Roman" w:hAnsi="Times New Roman"/>
          <w:sz w:val="24"/>
          <w:szCs w:val="24"/>
        </w:rPr>
        <w:t xml:space="preserve">педагогами образовательных учреждений </w:t>
      </w:r>
      <w:r w:rsidRPr="00CA7488">
        <w:rPr>
          <w:rFonts w:ascii="Times New Roman" w:hAnsi="Times New Roman"/>
          <w:sz w:val="24"/>
          <w:szCs w:val="24"/>
        </w:rPr>
        <w:t>несовершеннолетни</w:t>
      </w:r>
      <w:r>
        <w:rPr>
          <w:rFonts w:ascii="Times New Roman" w:hAnsi="Times New Roman"/>
          <w:sz w:val="24"/>
          <w:szCs w:val="24"/>
        </w:rPr>
        <w:t xml:space="preserve">м не предоставлена (двое несовершеннолетних поступали в ИВС в течение года многократно – от 6 до 7 раз, что в итоге составило 60 – 70 дней содержания под стражей). </w:t>
      </w:r>
      <w:r w:rsidRPr="00CA7488">
        <w:rPr>
          <w:rFonts w:ascii="Times New Roman" w:hAnsi="Times New Roman"/>
          <w:sz w:val="24"/>
          <w:szCs w:val="24"/>
        </w:rPr>
        <w:t>Уполномоченный рекомендовал руководству ИВС принять необходимые меры</w:t>
      </w:r>
      <w:r>
        <w:rPr>
          <w:rFonts w:ascii="Times New Roman" w:hAnsi="Times New Roman"/>
          <w:sz w:val="24"/>
          <w:szCs w:val="24"/>
        </w:rPr>
        <w:t xml:space="preserve"> </w:t>
      </w:r>
      <w:r w:rsidRPr="00CA7488">
        <w:rPr>
          <w:rFonts w:ascii="Times New Roman" w:hAnsi="Times New Roman"/>
          <w:sz w:val="24"/>
          <w:szCs w:val="24"/>
        </w:rPr>
        <w:t xml:space="preserve">для организации занятий </w:t>
      </w:r>
      <w:r>
        <w:rPr>
          <w:rFonts w:ascii="Times New Roman" w:hAnsi="Times New Roman"/>
          <w:sz w:val="24"/>
          <w:szCs w:val="24"/>
        </w:rPr>
        <w:t xml:space="preserve">с </w:t>
      </w:r>
      <w:r w:rsidRPr="00CA7488">
        <w:rPr>
          <w:rFonts w:ascii="Times New Roman" w:hAnsi="Times New Roman"/>
          <w:sz w:val="24"/>
          <w:szCs w:val="24"/>
        </w:rPr>
        <w:t>несовершеннолетни</w:t>
      </w:r>
      <w:r>
        <w:rPr>
          <w:rFonts w:ascii="Times New Roman" w:hAnsi="Times New Roman"/>
          <w:sz w:val="24"/>
          <w:szCs w:val="24"/>
        </w:rPr>
        <w:t>ми</w:t>
      </w:r>
      <w:r w:rsidRPr="00CA7488">
        <w:rPr>
          <w:rFonts w:ascii="Times New Roman" w:hAnsi="Times New Roman"/>
          <w:sz w:val="24"/>
          <w:szCs w:val="24"/>
        </w:rPr>
        <w:t xml:space="preserve"> по программе общего среднего образования</w:t>
      </w:r>
      <w:r>
        <w:rPr>
          <w:rFonts w:ascii="Times New Roman" w:hAnsi="Times New Roman"/>
          <w:sz w:val="24"/>
          <w:szCs w:val="24"/>
        </w:rPr>
        <w:t xml:space="preserve">, поскольку </w:t>
      </w:r>
      <w:r w:rsidRPr="00CA7488">
        <w:rPr>
          <w:rFonts w:ascii="Times New Roman" w:hAnsi="Times New Roman"/>
          <w:sz w:val="24"/>
          <w:szCs w:val="24"/>
        </w:rPr>
        <w:t xml:space="preserve">непрерывное образование является одним из важнейших инструментов процесса </w:t>
      </w:r>
      <w:r>
        <w:rPr>
          <w:rFonts w:ascii="Times New Roman" w:hAnsi="Times New Roman"/>
          <w:sz w:val="24"/>
          <w:szCs w:val="24"/>
        </w:rPr>
        <w:t>их ре</w:t>
      </w:r>
      <w:r w:rsidRPr="00CA7488">
        <w:rPr>
          <w:rFonts w:ascii="Times New Roman" w:hAnsi="Times New Roman"/>
          <w:sz w:val="24"/>
          <w:szCs w:val="24"/>
        </w:rPr>
        <w:t>социализации</w:t>
      </w:r>
      <w:r>
        <w:rPr>
          <w:rFonts w:ascii="Times New Roman" w:hAnsi="Times New Roman"/>
          <w:sz w:val="24"/>
          <w:szCs w:val="24"/>
        </w:rPr>
        <w:t xml:space="preserve">.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Дети, отбывающие наказание в виде лишения свободы в воспитательных колониях, отнесены к категории детей, находящихся в трудной жизненной ситуации (статья 1 Федерального закона от 24.07.1998 № 124-ФЗ «Об основных гарантиях прав ребёнка в Российской Федерации»).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течение года Уполномоченный поддерживал связь с ФКУ «Архангельская воспитательная колония» УФСИН России по Архангельской области (далее – АВК), совместно решал вопросы по сопровождению освободившихся воспитанников, розыску родственников, с обеспечением прав несовершеннолетних на получение социальных выплат и другое. В АВК отбывают наказание несовершеннолетние из пяти регионов СЗФО: Архангельской области, Республики Коми, Республики Карелия, Вологодской области и Ненецкого автономного округа. В 2012 году Уполномоченный дважды посещал колонию: в июне находился 131 несовершеннолетний, в сентябре – 111. Каждый пятый осужденный имеет особые интеллектуальные потребности, каждый десятый находится в АВК за преступления против половой неприкосновенности несовершеннолетних.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АВК созданы: служба сопровождения воспитанников из 7 психологов и 11 воспитателей, благоприятные условия для проживания и обучения. Планово проводятся заседания аттестационной комиссии, на которой рассматривается возможность перевода несовершеннолетних на облегченные условия, условно-досрочное освобождение, что является хорошим стимулом для воспитанников.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территории несовершеннолетние имеют возможность получать основное, среднее и начальное профессиональное образование. Сложнее стоит вопрос с их трудоустройством, поскольку количество рабочих мест не соответствует реальной потребности.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рамках соглашения с Уполномоченным при губернаторе Архангельской области по правам ребёнка проводилась совместная работа с несовершеннолетними: оказывалась консультативная помощь, принимались обращения подростков из разных регионов; полученная информация доводилась до региональных Уполномоченных в СЗФО. В сентябре 2012 года было проведено анонимное анкетирование 48 несовершеннолетних осужденных, которое показало на высокую удовлетворенность уровнем преподавания в школе при АВК, бытовыми условиями, и недостаточную – условиями для занятий физкультурой и спортом, проведения досуга. Треть респондентов высказала неудовлетворенность нормами питания.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Государства-участники обеспечивают, чтобы «каждый лишенный свободы ребёнок пользовался гуманным обращением и уважением неотъемлемого достоинства его личности с учетом потребностей лиц его возраста…» (статья 37 Конвенции о правах ребёнка).</w:t>
      </w:r>
      <w:r w:rsidRPr="00BE110E">
        <w:rPr>
          <w:rFonts w:ascii="Times New Roman" w:hAnsi="Times New Roman"/>
          <w:sz w:val="24"/>
          <w:szCs w:val="24"/>
        </w:rPr>
        <w:t xml:space="preserve"> </w:t>
      </w:r>
      <w:r>
        <w:rPr>
          <w:rFonts w:ascii="Times New Roman" w:hAnsi="Times New Roman"/>
          <w:sz w:val="24"/>
          <w:szCs w:val="24"/>
        </w:rPr>
        <w:t xml:space="preserve">17 % анкетируемых АВК ответили, что подвергались физическому насилию, причем в большей степени – со стороны сотрудников АВК; 12,5 % отметили случаи психологического насилия – также со стороны сотрудников данного учреждения. В беседе с подростками выяснилось, что двое из оперативных дежурных позволяли методы воздействия, недопустимые в обращении с несовершеннолетними (физическое насилие, оскорбления, в том числе, по физическим дефектам; приводились высказывания «животные», «огрызки» и т.д.). Проблемы, о которых поведали подростки, могли быть своевременно решены психологами службы сопровождения. </w:t>
      </w:r>
    </w:p>
    <w:p w:rsidR="0085186F" w:rsidRDefault="0085186F" w:rsidP="0029521B">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Начальнику АВК были даны устные рекомендации по устранению выявленных фактов, повышению эффективности работы с несовершеннолетними с учетом индивидуально-личностных особенностей и насущных потребностей осужденных детей – в соответствии с Концепцией развития уголовно-исправительной системы Российской Федерации до 2020 года, основанной на стандартах Европейских пенитенциарных правил, которая предполагает поиск и внедрение новых индивидуальных форм работы, обеспечивающих оказание адресной социальной, психологической и педагогической помощи каждому осужденному. </w:t>
      </w:r>
    </w:p>
    <w:p w:rsidR="0085186F" w:rsidRDefault="0085186F" w:rsidP="00DD2613">
      <w:pPr>
        <w:autoSpaceDE w:val="0"/>
        <w:autoSpaceDN w:val="0"/>
        <w:adjustRightInd w:val="0"/>
        <w:spacing w:after="0" w:line="240" w:lineRule="auto"/>
        <w:jc w:val="center"/>
        <w:rPr>
          <w:rFonts w:ascii="Times New Roman" w:hAnsi="Times New Roman"/>
          <w:b/>
          <w:i/>
          <w:sz w:val="24"/>
          <w:szCs w:val="24"/>
        </w:rPr>
      </w:pPr>
    </w:p>
    <w:p w:rsidR="0085186F" w:rsidRPr="00740C3D" w:rsidRDefault="0085186F" w:rsidP="00DD2613">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О соблюдении прав</w:t>
      </w:r>
      <w:r w:rsidRPr="00740C3D">
        <w:rPr>
          <w:rFonts w:ascii="Times New Roman" w:hAnsi="Times New Roman"/>
          <w:b/>
          <w:i/>
          <w:sz w:val="24"/>
          <w:szCs w:val="24"/>
        </w:rPr>
        <w:t xml:space="preserve"> детей на содержани</w:t>
      </w:r>
      <w:r>
        <w:rPr>
          <w:rFonts w:ascii="Times New Roman" w:hAnsi="Times New Roman"/>
          <w:b/>
          <w:i/>
          <w:sz w:val="24"/>
          <w:szCs w:val="24"/>
        </w:rPr>
        <w:t>е</w:t>
      </w:r>
    </w:p>
    <w:p w:rsidR="0085186F" w:rsidRPr="00740C3D" w:rsidRDefault="0085186F" w:rsidP="00DD2613">
      <w:pPr>
        <w:autoSpaceDE w:val="0"/>
        <w:autoSpaceDN w:val="0"/>
        <w:adjustRightInd w:val="0"/>
        <w:spacing w:after="0" w:line="240" w:lineRule="auto"/>
        <w:jc w:val="center"/>
        <w:rPr>
          <w:rFonts w:ascii="Times New Roman" w:hAnsi="Times New Roman"/>
          <w:sz w:val="24"/>
          <w:szCs w:val="24"/>
        </w:rPr>
      </w:pP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Содержание родителями своих детей – не только нравственная категория, но и норма, закрепленная законодательством Российской Федерации. Согласно статье 80 Семейного кодекса Российской Федерации «родители обязаны содержать своих несовершеннолетних детей…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По данным Федеральной службы судебных приставов в 2012 году количество исполнительных производств о взыскании алиментных платежей в Российской Федерации составило 787 тысяч, т.е. более семисот тысяч человек не выполняет обязанностей по содержанию своих детей даже при наличии решения суда. Реальное число лиц, уклоняющихся от содержания своих детей, гораздо выше, так как значительная часть родителей либо не обращается в суд, либо находит различные варианты выплачивать на содержание детей мизерные денежные суммы.</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Независимо от того, с кем после развода живет реб</w:t>
      </w:r>
      <w:r>
        <w:rPr>
          <w:rFonts w:ascii="Times New Roman" w:hAnsi="Times New Roman"/>
          <w:sz w:val="24"/>
          <w:szCs w:val="24"/>
        </w:rPr>
        <w:t>ё</w:t>
      </w:r>
      <w:r w:rsidRPr="0029521B">
        <w:rPr>
          <w:rFonts w:ascii="Times New Roman" w:hAnsi="Times New Roman"/>
          <w:sz w:val="24"/>
          <w:szCs w:val="24"/>
        </w:rPr>
        <w:t>нок, за его будущее в равной степени ответственны и отец, и мать. Но зачастую родитель, который проживает отдельно от реб</w:t>
      </w:r>
      <w:r>
        <w:rPr>
          <w:rFonts w:ascii="Times New Roman" w:hAnsi="Times New Roman"/>
          <w:sz w:val="24"/>
          <w:szCs w:val="24"/>
        </w:rPr>
        <w:t>ё</w:t>
      </w:r>
      <w:r w:rsidRPr="0029521B">
        <w:rPr>
          <w:rFonts w:ascii="Times New Roman" w:hAnsi="Times New Roman"/>
          <w:sz w:val="24"/>
          <w:szCs w:val="24"/>
        </w:rPr>
        <w:t>нка, снимает с себя обязанности по воспитанию и материальному обеспечению детей.</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В Ненецком автономном округе такие родители – далеко не исключение. В 2012 году в Отделе Федеральной службы судебных приставов по Ненецкому автономному округу находилось на исполнении 997 исполнительных производств о взыскании алиментных платежей (в 2011 году – 961). Количество должников по алиментным обязательствам в 2012 году составило</w:t>
      </w:r>
      <w:r w:rsidRPr="0029521B">
        <w:rPr>
          <w:rFonts w:ascii="Times New Roman" w:hAnsi="Times New Roman"/>
          <w:color w:val="0070C0"/>
          <w:sz w:val="24"/>
          <w:szCs w:val="24"/>
        </w:rPr>
        <w:t xml:space="preserve"> </w:t>
      </w:r>
      <w:r w:rsidRPr="0029521B">
        <w:rPr>
          <w:rFonts w:ascii="Times New Roman" w:hAnsi="Times New Roman"/>
          <w:sz w:val="24"/>
          <w:szCs w:val="24"/>
        </w:rPr>
        <w:t>441 (в 2011 году – 455). При небольшой численности населения, такие цифры являются серьезным показателем безответственного родительства.</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По каждому исполнительному производству о взыскании алиментов речь идет о конкретных детях, права которых на достойное содержание нарушены родителями (в 2012 году их, как минимум, – 441).</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Статистические отчеты Службы судебных приставов, отражая количество исполнительных производств, должников, взыскателей, денежных средств, не учитывают всех детей, права которых нарушены. Но в одном исполнительном листе либо судебном приказе могут фигурировать несколько детей, в отношении которых родители обязаны к уплате алиментов. Поэтому такие отчеты не отражают истинной глубины проблемы и требуют внесения коррективов в части</w:t>
      </w:r>
      <w:r w:rsidRPr="0029521B">
        <w:rPr>
          <w:rFonts w:ascii="Times New Roman" w:hAnsi="Times New Roman"/>
          <w:color w:val="000000"/>
          <w:sz w:val="24"/>
          <w:szCs w:val="24"/>
        </w:rPr>
        <w:t xml:space="preserve"> введения </w:t>
      </w:r>
      <w:r w:rsidRPr="0029521B">
        <w:rPr>
          <w:rFonts w:ascii="Times New Roman" w:hAnsi="Times New Roman"/>
          <w:sz w:val="24"/>
          <w:szCs w:val="24"/>
        </w:rPr>
        <w:t>показателя количества детей, в отношении которых родители обязаны к уплате алиментов.</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Невыполнение родителями обязанностей по содержанию своих детей обуславливается рядом причин, как объективных, так и субъективных.</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Одним из объективных факторов, вследствие которого родители не могут дать своим детям достойного содержания, является ограниченный рынок труда, отсутствие достаточного количества рабочих мест, особенно </w:t>
      </w:r>
      <w:r>
        <w:rPr>
          <w:rFonts w:ascii="Times New Roman" w:hAnsi="Times New Roman"/>
          <w:sz w:val="24"/>
          <w:szCs w:val="24"/>
        </w:rPr>
        <w:t xml:space="preserve">– </w:t>
      </w:r>
      <w:r w:rsidRPr="0029521B">
        <w:rPr>
          <w:rFonts w:ascii="Times New Roman" w:hAnsi="Times New Roman"/>
          <w:sz w:val="24"/>
          <w:szCs w:val="24"/>
        </w:rPr>
        <w:t>в сельских населенных пунктах округа.</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Другая причина кроется в действующих федеральных законах </w:t>
      </w:r>
      <w:r>
        <w:rPr>
          <w:rFonts w:ascii="Times New Roman" w:hAnsi="Times New Roman"/>
          <w:sz w:val="24"/>
          <w:szCs w:val="24"/>
        </w:rPr>
        <w:t xml:space="preserve">– </w:t>
      </w:r>
      <w:r w:rsidRPr="0029521B">
        <w:rPr>
          <w:rFonts w:ascii="Times New Roman" w:hAnsi="Times New Roman"/>
          <w:sz w:val="24"/>
          <w:szCs w:val="24"/>
        </w:rPr>
        <w:t>установленная ими ответственность за уклонение от уплаты средств на содержание детей не служит гарантом для выплаты назначенных судом алиментов, поскольку государство не в состоянии реально обеспечить детям и взрослым, их воспитывающим, право получать алименты.</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Умышленное уклонение родителей от уплаты алиментов на содержание несовершеннолетних детей получило повсеместное распространение. Предусмотренные за несвоевременную уплату алиментов – гражданско-правовая ответственность, а за злостное уклонение от уплаты алиментов – уголовная, к сожалению, не инициируют граждан, ведущих маргинальный образ жизни, должным образом исполнять свои родительские обязанности.</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Отделом Федеральной службы судебных приставов по Ненецкому автономному округу </w:t>
      </w:r>
      <w:r>
        <w:rPr>
          <w:rFonts w:ascii="Times New Roman" w:hAnsi="Times New Roman"/>
          <w:sz w:val="24"/>
          <w:szCs w:val="24"/>
        </w:rPr>
        <w:t xml:space="preserve">(далее – ФССП по НАО) </w:t>
      </w:r>
      <w:r w:rsidRPr="0029521B">
        <w:rPr>
          <w:rFonts w:ascii="Times New Roman" w:hAnsi="Times New Roman"/>
          <w:sz w:val="24"/>
          <w:szCs w:val="24"/>
        </w:rPr>
        <w:t>проводится определенная работа с должниками по алиментным обязательствам: в 2012 году</w:t>
      </w:r>
      <w:r w:rsidRPr="0029521B">
        <w:rPr>
          <w:rFonts w:ascii="Times New Roman" w:hAnsi="Times New Roman"/>
          <w:color w:val="0070C0"/>
          <w:sz w:val="24"/>
          <w:szCs w:val="24"/>
        </w:rPr>
        <w:t xml:space="preserve"> </w:t>
      </w:r>
      <w:r w:rsidRPr="0029521B">
        <w:rPr>
          <w:rFonts w:ascii="Times New Roman" w:hAnsi="Times New Roman"/>
          <w:sz w:val="24"/>
          <w:szCs w:val="24"/>
        </w:rPr>
        <w:t>23 человека привлечены к уголовной ответственности за злостное уклонение от уплаты средств на содержание детей; в отношении</w:t>
      </w:r>
      <w:r w:rsidRPr="0029521B">
        <w:rPr>
          <w:rFonts w:ascii="Times New Roman" w:hAnsi="Times New Roman"/>
          <w:color w:val="0070C0"/>
          <w:sz w:val="24"/>
          <w:szCs w:val="24"/>
        </w:rPr>
        <w:t xml:space="preserve"> </w:t>
      </w:r>
      <w:r w:rsidRPr="0029521B">
        <w:rPr>
          <w:rFonts w:ascii="Times New Roman" w:hAnsi="Times New Roman"/>
          <w:sz w:val="24"/>
          <w:szCs w:val="24"/>
        </w:rPr>
        <w:t>шести вынесено постановление о временном ограничении на выезд из Российской Федерации; 12 должников объявлено в розыск.</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Зачастую неисполнение требований исполнительных документов о взыскании алиментов обусловлено тем, что должники не трудоустроены либо не имеют возможности трудоустроиться; у них отсутствует имущество, на которое возможно обратить взыскание. Если же лицо, обязанное выплачивать алименты, ведет асоциальный образ жизни, длительно злоупотребляет алкогольными напитками, не работает и не желает работать, исполнение решения суда становится фактически невозможным.</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Совместно с Казенным учреждением Ненецкого автономного округа «Центр занятости населения» отделом </w:t>
      </w:r>
      <w:r>
        <w:rPr>
          <w:rFonts w:ascii="Times New Roman" w:hAnsi="Times New Roman"/>
          <w:sz w:val="24"/>
          <w:szCs w:val="24"/>
        </w:rPr>
        <w:t>ФССП по НАО</w:t>
      </w:r>
      <w:r w:rsidRPr="0029521B">
        <w:rPr>
          <w:rFonts w:ascii="Times New Roman" w:hAnsi="Times New Roman"/>
          <w:sz w:val="24"/>
          <w:szCs w:val="24"/>
        </w:rPr>
        <w:t xml:space="preserve"> изыскиваются варианты трудоустройства должников – в 2012 году с ходатайствами о трудоустройстве направлено 39 граждан, и</w:t>
      </w:r>
      <w:r>
        <w:rPr>
          <w:rFonts w:ascii="Times New Roman" w:hAnsi="Times New Roman"/>
          <w:sz w:val="24"/>
          <w:szCs w:val="24"/>
        </w:rPr>
        <w:t>меющих алиментные обязательства.</w:t>
      </w:r>
      <w:r w:rsidRPr="0029521B">
        <w:rPr>
          <w:rFonts w:ascii="Times New Roman" w:hAnsi="Times New Roman"/>
          <w:sz w:val="24"/>
          <w:szCs w:val="24"/>
        </w:rPr>
        <w:t xml:space="preserve"> </w:t>
      </w:r>
      <w:r>
        <w:rPr>
          <w:rFonts w:ascii="Times New Roman" w:hAnsi="Times New Roman"/>
          <w:sz w:val="24"/>
          <w:szCs w:val="24"/>
        </w:rPr>
        <w:t>И</w:t>
      </w:r>
      <w:r w:rsidRPr="0029521B">
        <w:rPr>
          <w:rFonts w:ascii="Times New Roman" w:hAnsi="Times New Roman"/>
          <w:sz w:val="24"/>
          <w:szCs w:val="24"/>
        </w:rPr>
        <w:t xml:space="preserve">з них в «Центр занятости населения» обратились 18 должников, </w:t>
      </w:r>
      <w:r>
        <w:rPr>
          <w:rFonts w:ascii="Times New Roman" w:hAnsi="Times New Roman"/>
          <w:sz w:val="24"/>
          <w:szCs w:val="24"/>
        </w:rPr>
        <w:t xml:space="preserve">но </w:t>
      </w:r>
      <w:r w:rsidRPr="0029521B">
        <w:rPr>
          <w:rFonts w:ascii="Times New Roman" w:hAnsi="Times New Roman"/>
          <w:sz w:val="24"/>
          <w:szCs w:val="24"/>
        </w:rPr>
        <w:t>только одна треть из них была трудоустроена. Кардинальных перемен в ситуацию с невыплатой средств родителями на содержание детей они не принесли.</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На эффективность привлечения должников к уголовной ответственности сказывается и то, что основанием прив</w:t>
      </w:r>
      <w:r>
        <w:rPr>
          <w:rFonts w:ascii="Times New Roman" w:hAnsi="Times New Roman"/>
          <w:sz w:val="24"/>
          <w:szCs w:val="24"/>
        </w:rPr>
        <w:t>лечения к ответственности по статье</w:t>
      </w:r>
      <w:r w:rsidRPr="0029521B">
        <w:rPr>
          <w:rFonts w:ascii="Times New Roman" w:hAnsi="Times New Roman"/>
          <w:sz w:val="24"/>
          <w:szCs w:val="24"/>
        </w:rPr>
        <w:t xml:space="preserve"> 157 УК РФ является не сумма задолженности по алиментам, а период неуплаты. На всей территории России имеются должники, уплачивающие ежемесячно, или раз в два-три месяца, по 300-500 рублей. Этих денег явно недостаточно для содержания реб</w:t>
      </w:r>
      <w:r>
        <w:rPr>
          <w:rFonts w:ascii="Times New Roman" w:hAnsi="Times New Roman"/>
          <w:sz w:val="24"/>
          <w:szCs w:val="24"/>
        </w:rPr>
        <w:t>ё</w:t>
      </w:r>
      <w:r w:rsidRPr="0029521B">
        <w:rPr>
          <w:rFonts w:ascii="Times New Roman" w:hAnsi="Times New Roman"/>
          <w:sz w:val="24"/>
          <w:szCs w:val="24"/>
        </w:rPr>
        <w:t>нка, но привлечь должников к уголовной ответственности не представляется возможным, что формирует у них чувство безнаказанности.</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В то же время, не исчерпаны возможности для борьбы с долгами по алиментам самой Службой судебных приставов. Отделу </w:t>
      </w:r>
      <w:r>
        <w:rPr>
          <w:rFonts w:ascii="Times New Roman" w:hAnsi="Times New Roman"/>
          <w:sz w:val="24"/>
          <w:szCs w:val="24"/>
        </w:rPr>
        <w:t>ФССП по НАО</w:t>
      </w:r>
      <w:r w:rsidRPr="0029521B">
        <w:rPr>
          <w:rFonts w:ascii="Times New Roman" w:hAnsi="Times New Roman"/>
          <w:sz w:val="24"/>
          <w:szCs w:val="24"/>
        </w:rPr>
        <w:t xml:space="preserve"> необходимо проявлять большую инициативу и предпринимать конкретные меры по обнаружению местонахождения должников, по выявлению имущества, денежных средств и иных ценностей, на которые может быть обращено взыскание.</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Нередки случаи, когда на период посещения судебными приставами сельских муниципальных образований, должники скрываются в тундре у родственников в оленеводческих бригадах. Отделу ФССП по НАО следует наладить постоянное и конструктивное сотрудничество с руководителями муниципальных образований, руководством родовых общин по вопросам работы с должниками.</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Безусловно, органами государственной власти предпринимаются отдельные шаги в решении проблем с алиментами. Так, изменения в ст</w:t>
      </w:r>
      <w:r>
        <w:rPr>
          <w:rFonts w:ascii="Times New Roman" w:hAnsi="Times New Roman"/>
          <w:sz w:val="24"/>
          <w:szCs w:val="24"/>
        </w:rPr>
        <w:t>атью</w:t>
      </w:r>
      <w:r w:rsidRPr="0029521B">
        <w:rPr>
          <w:rFonts w:ascii="Times New Roman" w:hAnsi="Times New Roman"/>
          <w:sz w:val="24"/>
          <w:szCs w:val="24"/>
        </w:rPr>
        <w:t xml:space="preserve"> 117 Семейного кодекса РФ, внесенные в ноябре 2011 года, упростили процедуру индексации алиментов, взыскиваемых в твердой денежной сумме, пропорционально росту величины прожиточного минимума для соответствующей социально-демографической группы населения, устанавливаемой в субъекте Российской Федерации по месту жительства лица, получающего алименты.</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Внушают оптимизм и другие инициативы в защиту прав детей: в ноябре 2012 года президент России В.В. Путин поручил Правительству РФ проработать вопрос создания специального федерального фонда по выплате алиментов нуждающимся в них семьям. Необходимо также предусмотреть обязанность государства взять на себя выплату алиментов из специального фонда на период розыска должников и невыплаты алиментов, с последующим взысканием с должников выплаченной суммы с учетом индексации (подобный фонд был учрежден в 1984 году в СССР. Постановлением Совета Министров СССР от 06.02.1984 №134 были введены временные пособия на несовершеннолетних детей в случаях невозможности взыскания алиментов с их родителей. Размер пособия представлял достаточно ощутимую сумму (20 рублей в месяц на каждого реб</w:t>
      </w:r>
      <w:r>
        <w:rPr>
          <w:rFonts w:ascii="Times New Roman" w:hAnsi="Times New Roman"/>
          <w:sz w:val="24"/>
          <w:szCs w:val="24"/>
        </w:rPr>
        <w:t>ё</w:t>
      </w:r>
      <w:r w:rsidRPr="0029521B">
        <w:rPr>
          <w:rFonts w:ascii="Times New Roman" w:hAnsi="Times New Roman"/>
          <w:sz w:val="24"/>
          <w:szCs w:val="24"/>
        </w:rPr>
        <w:t>нка)).</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Учитывая негативные тенденции уклонения родителей от уплаты алиментов, Уполномоченный считает формирование такого алиментного фонда крайне важным, поскольку его создание исключит многочисленные факторы материального неблагополучия реб</w:t>
      </w:r>
      <w:r>
        <w:rPr>
          <w:rFonts w:ascii="Times New Roman" w:hAnsi="Times New Roman"/>
          <w:sz w:val="24"/>
          <w:szCs w:val="24"/>
        </w:rPr>
        <w:t>ё</w:t>
      </w:r>
      <w:r w:rsidRPr="0029521B">
        <w:rPr>
          <w:rFonts w:ascii="Times New Roman" w:hAnsi="Times New Roman"/>
          <w:sz w:val="24"/>
          <w:szCs w:val="24"/>
        </w:rPr>
        <w:t>нка из-за несвоевременного получения алиментов на его содержание.</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Уполномоченный также считает необходимым продлить период уплаты алиментов на детей, обучающихся в образовательных учреждениях всех типов по очной форме обучения и не имеющих самостоятельного заработка, до достижения ими 23 лет.</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Ненецкий автономный округ – обособленная территория и вариантов выезда за его пределы немного. Один из них – с использованием наземного транспорта.</w:t>
      </w:r>
    </w:p>
    <w:p w:rsidR="0085186F" w:rsidRPr="0029521B" w:rsidRDefault="0085186F" w:rsidP="00DD2613">
      <w:pPr>
        <w:autoSpaceDE w:val="0"/>
        <w:autoSpaceDN w:val="0"/>
        <w:adjustRightInd w:val="0"/>
        <w:spacing w:after="0" w:line="240" w:lineRule="auto"/>
        <w:ind w:firstLine="539"/>
        <w:jc w:val="both"/>
        <w:rPr>
          <w:rFonts w:ascii="Times New Roman" w:hAnsi="Times New Roman"/>
          <w:sz w:val="24"/>
          <w:szCs w:val="24"/>
        </w:rPr>
      </w:pPr>
      <w:r w:rsidRPr="0029521B">
        <w:rPr>
          <w:rFonts w:ascii="Times New Roman" w:hAnsi="Times New Roman"/>
          <w:sz w:val="24"/>
          <w:szCs w:val="24"/>
        </w:rPr>
        <w:t xml:space="preserve">Предложенная депутатами Государственной Думы и членами Совета Федерации инициатива внесения законопроекта «О внесении изменений в Федеральный закон «Об исполнительном производстве» и отдельные законодательные акты Российской Федерации», направленная на установление возможности ограничения судебным приставом-исполнителем права должника, не исполняющего требования, содержащегося в исполнительном документе об уплате алиментов, а также требования, содержащегося в исполнительном документе, выданном судом по результатам разрешения спора, связанного с воспитанием детей, на управление транспортным средством, </w:t>
      </w:r>
      <w:r>
        <w:rPr>
          <w:rFonts w:ascii="Times New Roman" w:hAnsi="Times New Roman"/>
          <w:sz w:val="24"/>
          <w:szCs w:val="24"/>
        </w:rPr>
        <w:t xml:space="preserve">– </w:t>
      </w:r>
      <w:r w:rsidRPr="0029521B">
        <w:rPr>
          <w:rFonts w:ascii="Times New Roman" w:hAnsi="Times New Roman"/>
          <w:sz w:val="24"/>
          <w:szCs w:val="24"/>
        </w:rPr>
        <w:t xml:space="preserve">еще одна запретная мера в отношении должников. </w:t>
      </w:r>
      <w:r>
        <w:rPr>
          <w:rFonts w:ascii="Times New Roman" w:hAnsi="Times New Roman"/>
          <w:sz w:val="24"/>
          <w:szCs w:val="24"/>
        </w:rPr>
        <w:t>К сожалению, г</w:t>
      </w:r>
      <w:r w:rsidRPr="0029521B">
        <w:rPr>
          <w:rFonts w:ascii="Times New Roman" w:hAnsi="Times New Roman"/>
          <w:sz w:val="24"/>
          <w:szCs w:val="24"/>
        </w:rPr>
        <w:t>ораздо сложнее поднять планку ответственности за невыполнение родительского долга. Для этого необходимо направить усилия всех органов государственной власти и гражданского общества на системную работу по воспитанию ответственного родительства, чтобы уклонение от уплаты алиментов стало экономически не</w:t>
      </w:r>
      <w:r>
        <w:rPr>
          <w:rFonts w:ascii="Times New Roman" w:hAnsi="Times New Roman"/>
          <w:sz w:val="24"/>
          <w:szCs w:val="24"/>
        </w:rPr>
        <w:t>выгодно и общественно порицаемо.</w:t>
      </w:r>
    </w:p>
    <w:p w:rsidR="0085186F" w:rsidRDefault="0085186F" w:rsidP="00740C3D">
      <w:pPr>
        <w:spacing w:after="0" w:line="240" w:lineRule="auto"/>
        <w:jc w:val="center"/>
        <w:rPr>
          <w:rFonts w:ascii="Times New Roman" w:hAnsi="Times New Roman"/>
          <w:b/>
          <w:sz w:val="24"/>
          <w:szCs w:val="24"/>
        </w:rPr>
      </w:pPr>
    </w:p>
    <w:p w:rsidR="0085186F" w:rsidRPr="0029521B" w:rsidRDefault="0085186F" w:rsidP="007F77FF">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О соблюдении прав детей на и</w:t>
      </w:r>
      <w:r w:rsidRPr="0029521B">
        <w:rPr>
          <w:rFonts w:ascii="Times New Roman" w:hAnsi="Times New Roman"/>
          <w:b/>
          <w:i/>
          <w:sz w:val="24"/>
          <w:szCs w:val="24"/>
        </w:rPr>
        <w:t>нформационн</w:t>
      </w:r>
      <w:r>
        <w:rPr>
          <w:rFonts w:ascii="Times New Roman" w:hAnsi="Times New Roman"/>
          <w:b/>
          <w:i/>
          <w:sz w:val="24"/>
          <w:szCs w:val="24"/>
        </w:rPr>
        <w:t>ую</w:t>
      </w:r>
      <w:r w:rsidRPr="0029521B">
        <w:rPr>
          <w:rFonts w:ascii="Times New Roman" w:hAnsi="Times New Roman"/>
          <w:b/>
          <w:i/>
          <w:sz w:val="24"/>
          <w:szCs w:val="24"/>
        </w:rPr>
        <w:t xml:space="preserve"> безопасность </w:t>
      </w:r>
    </w:p>
    <w:p w:rsidR="0085186F" w:rsidRPr="0029521B" w:rsidRDefault="0085186F" w:rsidP="007F77FF">
      <w:pPr>
        <w:spacing w:after="0" w:line="240" w:lineRule="auto"/>
        <w:ind w:firstLine="709"/>
        <w:jc w:val="both"/>
        <w:rPr>
          <w:rFonts w:ascii="Times New Roman" w:hAnsi="Times New Roman"/>
          <w:sz w:val="24"/>
          <w:szCs w:val="24"/>
          <w:lang w:eastAsia="en-US"/>
        </w:rPr>
      </w:pPr>
    </w:p>
    <w:p w:rsidR="0085186F" w:rsidRPr="0029521B" w:rsidRDefault="0085186F" w:rsidP="007F77FF">
      <w:pPr>
        <w:spacing w:after="0" w:line="240" w:lineRule="auto"/>
        <w:ind w:firstLine="709"/>
        <w:jc w:val="both"/>
        <w:rPr>
          <w:rFonts w:ascii="Times New Roman" w:hAnsi="Times New Roman"/>
          <w:sz w:val="24"/>
          <w:szCs w:val="24"/>
          <w:lang w:eastAsia="en-US"/>
        </w:rPr>
      </w:pPr>
      <w:r w:rsidRPr="0029521B">
        <w:rPr>
          <w:rFonts w:ascii="Times New Roman" w:hAnsi="Times New Roman"/>
          <w:sz w:val="24"/>
          <w:szCs w:val="24"/>
          <w:lang w:eastAsia="en-US"/>
        </w:rPr>
        <w:t>Масштабы и острота существующих проблем в сфере детства, возникающие новые вызовы, интересы будущего страны и ее безопасности настоятельно требуют от органов государственной власти Российской Федерации, органов местного самоуправления, гражданского общества принятия неотложных мер для улучшения положения детей и их защиты (</w:t>
      </w:r>
      <w:r>
        <w:rPr>
          <w:rFonts w:ascii="Times New Roman" w:hAnsi="Times New Roman"/>
          <w:sz w:val="24"/>
          <w:szCs w:val="24"/>
          <w:lang w:eastAsia="en-US"/>
        </w:rPr>
        <w:t>«</w:t>
      </w:r>
      <w:r w:rsidRPr="0029521B">
        <w:rPr>
          <w:rFonts w:ascii="Times New Roman" w:hAnsi="Times New Roman"/>
          <w:sz w:val="24"/>
          <w:szCs w:val="24"/>
          <w:lang w:eastAsia="en-US"/>
        </w:rPr>
        <w:t>Национальная стратегия действий в интересах детей на 2012</w:t>
      </w:r>
      <w:r>
        <w:rPr>
          <w:rFonts w:ascii="Times New Roman" w:hAnsi="Times New Roman"/>
          <w:sz w:val="24"/>
          <w:szCs w:val="24"/>
          <w:lang w:eastAsia="en-US"/>
        </w:rPr>
        <w:t>-</w:t>
      </w:r>
      <w:r w:rsidRPr="0029521B">
        <w:rPr>
          <w:rFonts w:ascii="Times New Roman" w:hAnsi="Times New Roman"/>
          <w:sz w:val="24"/>
          <w:szCs w:val="24"/>
          <w:lang w:eastAsia="en-US"/>
        </w:rPr>
        <w:t>2017 годы</w:t>
      </w:r>
      <w:r>
        <w:rPr>
          <w:rFonts w:ascii="Times New Roman" w:hAnsi="Times New Roman"/>
          <w:sz w:val="24"/>
          <w:szCs w:val="24"/>
          <w:lang w:eastAsia="en-US"/>
        </w:rPr>
        <w:t>»</w:t>
      </w:r>
      <w:r w:rsidRPr="0029521B">
        <w:rPr>
          <w:rFonts w:ascii="Times New Roman" w:hAnsi="Times New Roman"/>
          <w:sz w:val="24"/>
          <w:szCs w:val="24"/>
          <w:lang w:eastAsia="en-US"/>
        </w:rPr>
        <w:t>).</w:t>
      </w:r>
    </w:p>
    <w:p w:rsidR="0085186F" w:rsidRPr="0029521B" w:rsidRDefault="0085186F" w:rsidP="007F77FF">
      <w:pPr>
        <w:autoSpaceDE w:val="0"/>
        <w:autoSpaceDN w:val="0"/>
        <w:adjustRightInd w:val="0"/>
        <w:spacing w:after="0" w:line="240" w:lineRule="auto"/>
        <w:ind w:firstLine="709"/>
        <w:jc w:val="both"/>
        <w:rPr>
          <w:rFonts w:ascii="Times New Roman" w:hAnsi="Times New Roman"/>
          <w:color w:val="000000"/>
          <w:sz w:val="24"/>
          <w:szCs w:val="24"/>
        </w:rPr>
      </w:pPr>
      <w:r w:rsidRPr="0029521B">
        <w:rPr>
          <w:rFonts w:ascii="Times New Roman" w:hAnsi="Times New Roman"/>
          <w:sz w:val="24"/>
          <w:szCs w:val="24"/>
          <w:lang w:eastAsia="en-US"/>
        </w:rPr>
        <w:t xml:space="preserve">Серьезной угрозой безопасности несовершеннолетних стало распространение новых, нетрадиционных видов общественно опасных действий, связанных с открытым, массовым, публичным растлением несовершеннолетних посредством СМИ, рекламы, сети Интернет и мобильной связи, образовательно-просветительских проектов деструктивной направленности, в том числе культивирующих педофилию, насилие, реализуемых под прикрытием разного рода некоммерческих организаций, благотворительных фондов и социальных проектов. Телевидение, оставаясь самым мощным СМИ, превратилось в средство рекламной манипуляции с доминированием развлекательной функции. В геометрической прогрессии усиливается роль и негативное влияние Интернета на несовершеннолетних. При этом, наблюдается </w:t>
      </w:r>
      <w:r w:rsidRPr="0029521B">
        <w:rPr>
          <w:rFonts w:ascii="Times New Roman" w:hAnsi="Times New Roman"/>
          <w:color w:val="000000"/>
          <w:sz w:val="24"/>
          <w:szCs w:val="24"/>
        </w:rPr>
        <w:t>существенное снижение возраста детской интернет-аудитории, а большинство преступлений, связанных с негативным контентом, киберпреследованием, буллицидом, домогательствами, виртуальными контактами с наркодилерами, экстремистами, педофилами остаются скрытыми от родителей, правоохранительных органов и общества. Противодействие преступлениям в отношении несовершеннолетних, совершаемых с использованием информационных технологий, рассматривается сегодня в качестве одного из приоритетных направлений борьбы с преступностью.</w:t>
      </w:r>
    </w:p>
    <w:p w:rsidR="0085186F" w:rsidRPr="0029521B" w:rsidRDefault="0085186F" w:rsidP="007F77FF">
      <w:pPr>
        <w:autoSpaceDE w:val="0"/>
        <w:autoSpaceDN w:val="0"/>
        <w:adjustRightInd w:val="0"/>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Право каждого реб</w:t>
      </w:r>
      <w:r>
        <w:rPr>
          <w:rFonts w:ascii="Times New Roman" w:hAnsi="Times New Roman"/>
          <w:color w:val="000000"/>
          <w:sz w:val="24"/>
          <w:szCs w:val="24"/>
        </w:rPr>
        <w:t>ё</w:t>
      </w:r>
      <w:r w:rsidRPr="0029521B">
        <w:rPr>
          <w:rFonts w:ascii="Times New Roman" w:hAnsi="Times New Roman"/>
          <w:color w:val="000000"/>
          <w:sz w:val="24"/>
          <w:szCs w:val="24"/>
        </w:rPr>
        <w:t>нка на получение надлежащей информации определено статьей 17 Конвенции о правах реб</w:t>
      </w:r>
      <w:r>
        <w:rPr>
          <w:rFonts w:ascii="Times New Roman" w:hAnsi="Times New Roman"/>
          <w:color w:val="000000"/>
          <w:sz w:val="24"/>
          <w:szCs w:val="24"/>
        </w:rPr>
        <w:t>ё</w:t>
      </w:r>
      <w:r w:rsidRPr="0029521B">
        <w:rPr>
          <w:rFonts w:ascii="Times New Roman" w:hAnsi="Times New Roman"/>
          <w:color w:val="000000"/>
          <w:sz w:val="24"/>
          <w:szCs w:val="24"/>
        </w:rPr>
        <w:t>нка: «государства-участники признают важную роль средств массовой информации и обеспечивают, чтобы реб</w:t>
      </w:r>
      <w:r>
        <w:rPr>
          <w:rFonts w:ascii="Times New Roman" w:hAnsi="Times New Roman"/>
          <w:color w:val="000000"/>
          <w:sz w:val="24"/>
          <w:szCs w:val="24"/>
        </w:rPr>
        <w:t>ё</w:t>
      </w:r>
      <w:r w:rsidRPr="0029521B">
        <w:rPr>
          <w:rFonts w:ascii="Times New Roman" w:hAnsi="Times New Roman"/>
          <w:color w:val="000000"/>
          <w:sz w:val="24"/>
          <w:szCs w:val="24"/>
        </w:rPr>
        <w:t>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w:t>
      </w:r>
      <w:r>
        <w:rPr>
          <w:rFonts w:ascii="Times New Roman" w:hAnsi="Times New Roman"/>
          <w:color w:val="000000"/>
          <w:sz w:val="24"/>
          <w:szCs w:val="24"/>
        </w:rPr>
        <w:t>ё</w:t>
      </w:r>
      <w:r w:rsidRPr="0029521B">
        <w:rPr>
          <w:rFonts w:ascii="Times New Roman" w:hAnsi="Times New Roman"/>
          <w:color w:val="000000"/>
          <w:sz w:val="24"/>
          <w:szCs w:val="24"/>
        </w:rPr>
        <w:t>нка…поощряют разработку надлежащих принципов защиты реб</w:t>
      </w:r>
      <w:r>
        <w:rPr>
          <w:rFonts w:ascii="Times New Roman" w:hAnsi="Times New Roman"/>
          <w:color w:val="000000"/>
          <w:sz w:val="24"/>
          <w:szCs w:val="24"/>
        </w:rPr>
        <w:t>ё</w:t>
      </w:r>
      <w:r w:rsidRPr="0029521B">
        <w:rPr>
          <w:rFonts w:ascii="Times New Roman" w:hAnsi="Times New Roman"/>
          <w:color w:val="000000"/>
          <w:sz w:val="24"/>
          <w:szCs w:val="24"/>
        </w:rPr>
        <w:t xml:space="preserve">нка от информации и материалов, наносящих вред его благополучию». </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sz w:val="24"/>
          <w:szCs w:val="24"/>
        </w:rPr>
        <w:t xml:space="preserve">Большим прорывом в законодательстве Российской Федерации стало принятие Федерального закона от 29.12.2010 № 436-ФЗ «О защите детей от информации, причиняющей вред их здоровью и развитию», вступившего в силу 1 сентября 2012 года. </w:t>
      </w:r>
      <w:r w:rsidRPr="0029521B">
        <w:rPr>
          <w:rFonts w:ascii="Times New Roman" w:hAnsi="Times New Roman"/>
          <w:color w:val="000000"/>
          <w:sz w:val="24"/>
          <w:szCs w:val="24"/>
        </w:rPr>
        <w:t xml:space="preserve">Согласно закону, понятие </w:t>
      </w:r>
      <w:r w:rsidRPr="0029521B">
        <w:rPr>
          <w:rFonts w:ascii="Times New Roman" w:hAnsi="Times New Roman"/>
          <w:bCs/>
          <w:iCs/>
          <w:color w:val="000000"/>
          <w:sz w:val="24"/>
          <w:szCs w:val="24"/>
        </w:rPr>
        <w:t xml:space="preserve">информационная безопасность детей </w:t>
      </w:r>
      <w:r w:rsidRPr="0029521B">
        <w:rPr>
          <w:rFonts w:ascii="Times New Roman" w:hAnsi="Times New Roman"/>
          <w:color w:val="000000"/>
          <w:sz w:val="24"/>
          <w:szCs w:val="24"/>
        </w:rPr>
        <w:t>подразумевает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Закон устанавливает правила медиабезопасности детей при обороте на территории России продукции средств массовой информации, печатной, аудиовизуальной продукции на любых видах носителей, программ для ЭВМ и баз данных, а также информации, размещаемой в информационно-телекоммуникационных сетях и сетях подвижной радиотелефонной связи. Большое значение придается общественному контролю в сфере защиты детей от информации, причиняющей вред их здоровью и (или) развитию.</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sz w:val="24"/>
          <w:szCs w:val="24"/>
        </w:rPr>
        <w:t xml:space="preserve">Одним из направлений </w:t>
      </w:r>
      <w:r>
        <w:rPr>
          <w:rFonts w:ascii="Times New Roman" w:hAnsi="Times New Roman"/>
          <w:sz w:val="24"/>
          <w:szCs w:val="24"/>
        </w:rPr>
        <w:t>«</w:t>
      </w:r>
      <w:r w:rsidRPr="0029521B">
        <w:rPr>
          <w:rFonts w:ascii="Times New Roman" w:hAnsi="Times New Roman"/>
          <w:sz w:val="24"/>
          <w:szCs w:val="24"/>
        </w:rPr>
        <w:t>Национальной стратегии действий в интересах детей на 2012-2017</w:t>
      </w:r>
      <w:r>
        <w:rPr>
          <w:rFonts w:ascii="Times New Roman" w:hAnsi="Times New Roman"/>
          <w:sz w:val="24"/>
          <w:szCs w:val="24"/>
        </w:rPr>
        <w:t>»</w:t>
      </w:r>
      <w:r w:rsidRPr="0029521B">
        <w:rPr>
          <w:rFonts w:ascii="Times New Roman" w:hAnsi="Times New Roman"/>
          <w:sz w:val="24"/>
          <w:szCs w:val="24"/>
        </w:rPr>
        <w:t xml:space="preserve"> годы предусмотрена реализация доступности качественного обучения и воспитания, культурного развития и информационной безопасности детей и отдельно обозначены меры, направленные на обеспечение информационной безопасности детства. Среди ожидаемых результатов значатся: создание надежной системы защиты детей от противоправного контента в образовательной среде, школы и дома; сокращение числа детей, пострадавших от такого контента в интернет-среде. То есть, обеспечение состояния защищённости детей от информации, причиняющей вред их здоровью и развитию – комплексная, стратегически важная государственная задача, имеющая, в том числе</w:t>
      </w:r>
      <w:r>
        <w:rPr>
          <w:rFonts w:ascii="Times New Roman" w:hAnsi="Times New Roman"/>
          <w:sz w:val="24"/>
          <w:szCs w:val="24"/>
        </w:rPr>
        <w:t>,</w:t>
      </w:r>
      <w:r w:rsidRPr="0029521B">
        <w:rPr>
          <w:rFonts w:ascii="Times New Roman" w:hAnsi="Times New Roman"/>
          <w:sz w:val="24"/>
          <w:szCs w:val="24"/>
        </w:rPr>
        <w:t xml:space="preserve"> социальный, психологический и педагогический характер. Только надежные, «работающие» нормативные правовые механизмы в единстве с семейным и школьным воспитанием, </w:t>
      </w:r>
      <w:r w:rsidRPr="0029521B">
        <w:rPr>
          <w:rFonts w:ascii="Times New Roman" w:hAnsi="Times New Roman"/>
          <w:iCs/>
          <w:sz w:val="24"/>
          <w:szCs w:val="24"/>
          <w:lang w:eastAsia="en-US"/>
        </w:rPr>
        <w:t xml:space="preserve">медиаграмотностью и медиообразованием, </w:t>
      </w:r>
      <w:r w:rsidRPr="0029521B">
        <w:rPr>
          <w:rFonts w:ascii="Times New Roman" w:hAnsi="Times New Roman"/>
          <w:color w:val="000000"/>
          <w:sz w:val="24"/>
          <w:szCs w:val="24"/>
        </w:rPr>
        <w:t>нравственными барьерами, позволят сформировать у детей устойчивый иммунитет против информационного беспредела.</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 xml:space="preserve">В Ненецком автономном округе проводятся отдельные мероприятия по обеспечению информационной безопасности несовершеннолетних, но единого межведомственного и надведомственного «понимания» проблемы, </w:t>
      </w:r>
      <w:r w:rsidRPr="0029521B">
        <w:rPr>
          <w:rFonts w:ascii="Times New Roman" w:hAnsi="Times New Roman"/>
          <w:sz w:val="24"/>
          <w:szCs w:val="24"/>
        </w:rPr>
        <w:t>требующей скоординированного решения на всех уровнях, на сегодняшний день нет.</w:t>
      </w:r>
      <w:r w:rsidRPr="0029521B">
        <w:rPr>
          <w:rFonts w:ascii="Times New Roman" w:hAnsi="Times New Roman"/>
          <w:color w:val="000000"/>
          <w:sz w:val="24"/>
          <w:szCs w:val="24"/>
        </w:rPr>
        <w:t xml:space="preserve"> </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 xml:space="preserve">К сети Интернет на территории округа подключено 39 общеобразовательных учреждений, которые имеют договоры на предоставление интернет-услуг с ОАО «РТКомм.РУ» и ГУП НАО «Ненецкая компания электросвязи». Ограничение доступа учащихся к ресурсам сети Интернет, не имеющих отношения к образовательному процессу, осуществляется стандартными программными средствами (контентными фильтрами), представленными в федеральном пакете стандартного базового комплекта лицензионного программного обеспечения (СБППО), который ежегодно обновляется. Установка данного пакета современного лицензионного оборудования исключила выход на запрещенные сайты с компьютеров общеобразовательных учреждений. </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 xml:space="preserve">В соответствии с приказом Генерального прокурора Российской Федерации от 26.11.2007 № 188 «Об организации прокурорского надзора за исполнением законов о несовершеннолетних и молодежи» прокуратурой НАО проводятся систематические проверки соблюдения законодательства о защите детей от информации, наносящей вред их здоровью, репутации, нравственному и духовному развитию, в деятельности СМИ, органов и учреждений образования и культуры. В 2011-2012 учебном году сотрудники прокуратуры провели проверку общеобразовательных школ округа, в ходе которой выявленные незначительные нарушения были устранены. </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В рамках всероссийской комплексной кампании Управления «К» МВД России «Безопасный интернет», инспекторами отдела по делам несовершеннолетних УМВД РФ по НАО в общеобразовательных учреждениях города и п. Искателей была проведена акция, направленная на профилактику правонарушений, совершаемых в сети Интернет.</w:t>
      </w:r>
    </w:p>
    <w:p w:rsidR="0085186F" w:rsidRPr="0029521B" w:rsidRDefault="0085186F" w:rsidP="007F77FF">
      <w:pPr>
        <w:spacing w:after="0" w:line="240" w:lineRule="auto"/>
        <w:ind w:firstLine="709"/>
        <w:jc w:val="both"/>
        <w:rPr>
          <w:rFonts w:ascii="Times New Roman" w:hAnsi="Times New Roman"/>
          <w:sz w:val="24"/>
          <w:szCs w:val="24"/>
        </w:rPr>
      </w:pPr>
      <w:r w:rsidRPr="0029521B">
        <w:rPr>
          <w:rFonts w:ascii="Times New Roman" w:hAnsi="Times New Roman"/>
          <w:color w:val="000000"/>
          <w:sz w:val="24"/>
          <w:szCs w:val="24"/>
        </w:rPr>
        <w:t xml:space="preserve">В 2012 году </w:t>
      </w:r>
      <w:r w:rsidRPr="0029521B">
        <w:rPr>
          <w:rFonts w:ascii="Times New Roman" w:hAnsi="Times New Roman"/>
          <w:sz w:val="24"/>
          <w:szCs w:val="24"/>
        </w:rPr>
        <w:t xml:space="preserve">Уполномоченным были разработаны и изданы брошюры – памятки по медиабезопасности для детей и родителей, в которых обобщены основные правила безопасного поведения в сети Интернет в соответствии с рекомендациями Уполномоченного при Президенте Российской Федерации </w:t>
      </w:r>
      <w:r>
        <w:rPr>
          <w:rFonts w:ascii="Times New Roman" w:hAnsi="Times New Roman"/>
          <w:sz w:val="24"/>
          <w:szCs w:val="24"/>
        </w:rPr>
        <w:t xml:space="preserve">по правам ребёнка </w:t>
      </w:r>
      <w:r w:rsidRPr="0029521B">
        <w:rPr>
          <w:rFonts w:ascii="Times New Roman" w:hAnsi="Times New Roman"/>
          <w:sz w:val="24"/>
          <w:szCs w:val="24"/>
        </w:rPr>
        <w:t xml:space="preserve">П.А.Астахова, и на основе которых проводились уроки медиабезопасности для учащихся начальных классов. Вопросы информационной безопасности детей неоднократно обсуждались во время личных встреч Уполномоченного со старшеклассниками, на родительских собраниях. Вместе с Уполномоченным в правовом просвещении участвовали сотрудники отдела электронных ресурсов Ненецкой центральной библиотеки им. А.И. Пичкова. </w:t>
      </w:r>
    </w:p>
    <w:p w:rsidR="0085186F" w:rsidRPr="0029521B" w:rsidRDefault="0085186F" w:rsidP="007F77FF">
      <w:pPr>
        <w:autoSpaceDE w:val="0"/>
        <w:autoSpaceDN w:val="0"/>
        <w:adjustRightInd w:val="0"/>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В целях обеспечения безопасности жизни, охраны здоровья, нравственности реб</w:t>
      </w:r>
      <w:r>
        <w:rPr>
          <w:rFonts w:ascii="Times New Roman" w:hAnsi="Times New Roman"/>
          <w:color w:val="000000"/>
          <w:sz w:val="24"/>
          <w:szCs w:val="24"/>
        </w:rPr>
        <w:t>ё</w:t>
      </w:r>
      <w:r w:rsidRPr="0029521B">
        <w:rPr>
          <w:rFonts w:ascii="Times New Roman" w:hAnsi="Times New Roman"/>
          <w:color w:val="000000"/>
          <w:sz w:val="24"/>
          <w:szCs w:val="24"/>
        </w:rPr>
        <w:t>нка, защиты его от негативных воздействий частью 3 статьи 14 Федерального закона от 24.07.1998 №124-ФЗ «Об основных гарантиях прав реб</w:t>
      </w:r>
      <w:r>
        <w:rPr>
          <w:rFonts w:ascii="Times New Roman" w:hAnsi="Times New Roman"/>
          <w:color w:val="000000"/>
          <w:sz w:val="24"/>
          <w:szCs w:val="24"/>
        </w:rPr>
        <w:t>ё</w:t>
      </w:r>
      <w:r w:rsidRPr="0029521B">
        <w:rPr>
          <w:rFonts w:ascii="Times New Roman" w:hAnsi="Times New Roman"/>
          <w:color w:val="000000"/>
          <w:sz w:val="24"/>
          <w:szCs w:val="24"/>
        </w:rPr>
        <w:t xml:space="preserve">нка в Российской Федерации» предусмотрено проведение социальной, психологической и педагогической экспертизы настольных, компьютерных и иных игр, игрушек и игровых сооружений для детей в порядке, определенном </w:t>
      </w:r>
      <w:r w:rsidRPr="0029521B">
        <w:rPr>
          <w:rFonts w:ascii="Times New Roman" w:hAnsi="Times New Roman"/>
          <w:sz w:val="24"/>
          <w:szCs w:val="24"/>
        </w:rPr>
        <w:t>уполномоченным Правительством Российской Федерации федеральным органом исполнительной власти</w:t>
      </w:r>
      <w:r w:rsidRPr="0029521B">
        <w:rPr>
          <w:rFonts w:ascii="Times New Roman" w:hAnsi="Times New Roman"/>
          <w:color w:val="000000"/>
          <w:sz w:val="24"/>
          <w:szCs w:val="24"/>
        </w:rPr>
        <w:t>. Однако, такой порядок до настоящего времени не определен и организационно</w:t>
      </w:r>
      <w:r>
        <w:rPr>
          <w:rFonts w:ascii="Times New Roman" w:hAnsi="Times New Roman"/>
          <w:color w:val="000000"/>
          <w:sz w:val="24"/>
          <w:szCs w:val="24"/>
        </w:rPr>
        <w:t>-</w:t>
      </w:r>
      <w:r w:rsidRPr="0029521B">
        <w:rPr>
          <w:rFonts w:ascii="Times New Roman" w:hAnsi="Times New Roman"/>
          <w:color w:val="000000"/>
          <w:sz w:val="24"/>
          <w:szCs w:val="24"/>
        </w:rPr>
        <w:t xml:space="preserve">правовые условия для проведения указанной экспертизы не созданы, то есть государством практически не контролируются. А потому – не контролируются и на территории НАО. </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 xml:space="preserve">В соответствии со статьей 9 закона Ненецкого автономного округа от 17.02.2010 </w:t>
      </w:r>
      <w:r>
        <w:rPr>
          <w:rFonts w:ascii="Times New Roman" w:hAnsi="Times New Roman"/>
          <w:color w:val="000000"/>
          <w:sz w:val="24"/>
          <w:szCs w:val="24"/>
        </w:rPr>
        <w:t xml:space="preserve"> </w:t>
      </w:r>
      <w:r w:rsidRPr="0029521B">
        <w:rPr>
          <w:rFonts w:ascii="Times New Roman" w:hAnsi="Times New Roman"/>
          <w:color w:val="000000"/>
          <w:sz w:val="24"/>
          <w:szCs w:val="24"/>
        </w:rPr>
        <w:t>№ 5-оз «О мерах по содействию физическому, интеллектуальному, психическому, духовному и нравственному развитию детей в Ненецком автономном округе» органами местного самоуправления городского округа и муниципального района сформированы экспертные комиссии по оценке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близких совершеннолетних родственников или лиц, осуществляющих мероприятия с участием детей, а также – для решения вопросов отнесения продукции к категории, не рекомендуемой реб</w:t>
      </w:r>
      <w:r>
        <w:rPr>
          <w:rFonts w:ascii="Times New Roman" w:hAnsi="Times New Roman"/>
          <w:color w:val="000000"/>
          <w:sz w:val="24"/>
          <w:szCs w:val="24"/>
        </w:rPr>
        <w:t>ё</w:t>
      </w:r>
      <w:r w:rsidRPr="0029521B">
        <w:rPr>
          <w:rFonts w:ascii="Times New Roman" w:hAnsi="Times New Roman"/>
          <w:color w:val="000000"/>
          <w:sz w:val="24"/>
          <w:szCs w:val="24"/>
        </w:rPr>
        <w:t>нку для пользования до достижения им возраста 18 лет. Однако, основания и порядок проведения экспертизы по отнесению продукции к категории, не рекомендуемой реб</w:t>
      </w:r>
      <w:r>
        <w:rPr>
          <w:rFonts w:ascii="Times New Roman" w:hAnsi="Times New Roman"/>
          <w:color w:val="000000"/>
          <w:sz w:val="24"/>
          <w:szCs w:val="24"/>
        </w:rPr>
        <w:t>ё</w:t>
      </w:r>
      <w:r w:rsidRPr="0029521B">
        <w:rPr>
          <w:rFonts w:ascii="Times New Roman" w:hAnsi="Times New Roman"/>
          <w:color w:val="000000"/>
          <w:sz w:val="24"/>
          <w:szCs w:val="24"/>
        </w:rPr>
        <w:t xml:space="preserve">нку для пользования до достижения им возраста 18 лет, объекты экспертизы и ее задачи, до настоящего времени не определены. </w:t>
      </w:r>
    </w:p>
    <w:p w:rsidR="0085186F" w:rsidRPr="00EE6697" w:rsidRDefault="0085186F" w:rsidP="007F77FF">
      <w:pPr>
        <w:spacing w:after="0" w:line="240" w:lineRule="auto"/>
        <w:ind w:firstLine="709"/>
        <w:jc w:val="both"/>
        <w:rPr>
          <w:rFonts w:ascii="Times New Roman" w:hAnsi="Times New Roman"/>
          <w:b/>
          <w:color w:val="000000"/>
          <w:sz w:val="24"/>
          <w:szCs w:val="24"/>
        </w:rPr>
      </w:pPr>
      <w:r w:rsidRPr="0029521B">
        <w:rPr>
          <w:rFonts w:ascii="Times New Roman" w:hAnsi="Times New Roman"/>
          <w:color w:val="000000"/>
          <w:sz w:val="24"/>
          <w:szCs w:val="24"/>
        </w:rPr>
        <w:t xml:space="preserve">В связи с изложенным, </w:t>
      </w:r>
      <w:r w:rsidRPr="00EE6697">
        <w:rPr>
          <w:rFonts w:ascii="Times New Roman" w:hAnsi="Times New Roman"/>
          <w:b/>
          <w:color w:val="000000"/>
          <w:sz w:val="24"/>
          <w:szCs w:val="24"/>
        </w:rPr>
        <w:t>Уполномоченный рекомендует:</w:t>
      </w:r>
    </w:p>
    <w:p w:rsidR="0085186F" w:rsidRPr="0029521B" w:rsidRDefault="0085186F" w:rsidP="007F77FF">
      <w:pPr>
        <w:spacing w:after="0" w:line="240" w:lineRule="auto"/>
        <w:ind w:firstLine="709"/>
        <w:jc w:val="both"/>
        <w:rPr>
          <w:rFonts w:ascii="Times New Roman" w:hAnsi="Times New Roman"/>
          <w:sz w:val="24"/>
          <w:szCs w:val="24"/>
        </w:rPr>
      </w:pPr>
      <w:r w:rsidRPr="00EE6697">
        <w:rPr>
          <w:rFonts w:ascii="Times New Roman" w:hAnsi="Times New Roman"/>
          <w:color w:val="000000"/>
          <w:sz w:val="24"/>
          <w:szCs w:val="24"/>
        </w:rPr>
        <w:t>Исполнительным органам государственной власти Ненецкого автономного округа</w:t>
      </w:r>
      <w:r w:rsidRPr="0029521B">
        <w:rPr>
          <w:rFonts w:ascii="Times New Roman" w:hAnsi="Times New Roman"/>
          <w:b/>
          <w:color w:val="000000"/>
          <w:sz w:val="24"/>
          <w:szCs w:val="24"/>
        </w:rPr>
        <w:t xml:space="preserve"> </w:t>
      </w:r>
      <w:r>
        <w:rPr>
          <w:rFonts w:ascii="Times New Roman" w:hAnsi="Times New Roman"/>
          <w:sz w:val="24"/>
          <w:szCs w:val="24"/>
        </w:rPr>
        <w:t xml:space="preserve">– </w:t>
      </w:r>
      <w:r w:rsidRPr="0029521B">
        <w:rPr>
          <w:rFonts w:ascii="Times New Roman" w:hAnsi="Times New Roman"/>
          <w:color w:val="000000"/>
          <w:sz w:val="24"/>
          <w:szCs w:val="24"/>
        </w:rPr>
        <w:t xml:space="preserve">в соответствии с Федеральным законом от 29.12.2010 № 436-ФЗ «О защите детей от информации, причиняющей вред их здоровью и развитию» осуществить разработку и реализацию региональной программы обеспечения информационной безопасности детей, производства </w:t>
      </w:r>
      <w:r w:rsidRPr="0029521B">
        <w:rPr>
          <w:rFonts w:ascii="Times New Roman" w:hAnsi="Times New Roman"/>
          <w:sz w:val="24"/>
          <w:szCs w:val="24"/>
        </w:rPr>
        <w:t xml:space="preserve">информационной продукции для детей и оборота информационной продукции в Ненецком автономном округе, предусмотрев в ней создание организационно-правовых механизмов защиты детей от распространения информации, причиняющей вред их здоровью и развитию; внедрение систем исключения доступа к такой информации, а также </w:t>
      </w:r>
      <w:r w:rsidRPr="0029521B">
        <w:rPr>
          <w:rFonts w:ascii="Times New Roman" w:hAnsi="Times New Roman"/>
          <w:color w:val="000000"/>
          <w:sz w:val="24"/>
          <w:szCs w:val="24"/>
        </w:rPr>
        <w:t xml:space="preserve">– </w:t>
      </w:r>
      <w:r w:rsidRPr="0029521B">
        <w:rPr>
          <w:rFonts w:ascii="Times New Roman" w:hAnsi="Times New Roman"/>
          <w:sz w:val="24"/>
          <w:szCs w:val="24"/>
        </w:rPr>
        <w:t>средств фильтрации и иных аппаратно-программных и технико-технологических устройств; профилактики у детей и подростков интернет-зависимости, игровой зависимости и правонарушений с использованием информационно-телекоммуникационных технологий, обучение детей медиаграмотности; информационное просвещение граждан о возможности защиты детей от информации, причиняющей вред их здоровью и развитию.</w:t>
      </w:r>
    </w:p>
    <w:p w:rsidR="0085186F" w:rsidRPr="00EE6697" w:rsidRDefault="0085186F" w:rsidP="007F77FF">
      <w:pPr>
        <w:spacing w:after="0" w:line="240" w:lineRule="auto"/>
        <w:ind w:firstLine="709"/>
        <w:jc w:val="both"/>
        <w:rPr>
          <w:rFonts w:ascii="Times New Roman" w:hAnsi="Times New Roman"/>
          <w:sz w:val="24"/>
          <w:szCs w:val="24"/>
          <w:lang w:eastAsia="en-US"/>
        </w:rPr>
      </w:pPr>
      <w:r w:rsidRPr="00EE6697">
        <w:rPr>
          <w:rFonts w:ascii="Times New Roman" w:hAnsi="Times New Roman"/>
          <w:sz w:val="24"/>
          <w:szCs w:val="24"/>
        </w:rPr>
        <w:t>Органам местного самоуправления городского округа и муниципального района –</w:t>
      </w:r>
    </w:p>
    <w:p w:rsidR="0085186F" w:rsidRPr="0029521B" w:rsidRDefault="0085186F" w:rsidP="007F77FF">
      <w:pPr>
        <w:spacing w:after="0" w:line="240" w:lineRule="auto"/>
        <w:ind w:firstLine="709"/>
        <w:jc w:val="both"/>
        <w:rPr>
          <w:rFonts w:ascii="Times New Roman" w:hAnsi="Times New Roman"/>
          <w:sz w:val="24"/>
          <w:szCs w:val="24"/>
        </w:rPr>
      </w:pPr>
      <w:r w:rsidRPr="0029521B">
        <w:rPr>
          <w:rFonts w:ascii="Times New Roman" w:hAnsi="Times New Roman"/>
          <w:sz w:val="24"/>
          <w:szCs w:val="24"/>
        </w:rPr>
        <w:t xml:space="preserve">1. Разработать Положения: </w:t>
      </w:r>
    </w:p>
    <w:p w:rsidR="0085186F" w:rsidRPr="0029521B" w:rsidRDefault="0085186F" w:rsidP="007F77FF">
      <w:pPr>
        <w:spacing w:after="0" w:line="240" w:lineRule="auto"/>
        <w:ind w:firstLine="709"/>
        <w:jc w:val="both"/>
        <w:rPr>
          <w:rFonts w:ascii="Times New Roman" w:hAnsi="Times New Roman"/>
          <w:sz w:val="24"/>
          <w:szCs w:val="24"/>
        </w:rPr>
      </w:pPr>
      <w:r w:rsidRPr="0029521B">
        <w:rPr>
          <w:rFonts w:ascii="Times New Roman" w:hAnsi="Times New Roman"/>
          <w:sz w:val="24"/>
          <w:szCs w:val="24"/>
        </w:rPr>
        <w:t>- об экспертной комиссии по отнесению продукции к категории, не рекомендуемой реб</w:t>
      </w:r>
      <w:r>
        <w:rPr>
          <w:rFonts w:ascii="Times New Roman" w:hAnsi="Times New Roman"/>
          <w:sz w:val="24"/>
          <w:szCs w:val="24"/>
        </w:rPr>
        <w:t>ё</w:t>
      </w:r>
      <w:r w:rsidRPr="0029521B">
        <w:rPr>
          <w:rFonts w:ascii="Times New Roman" w:hAnsi="Times New Roman"/>
          <w:sz w:val="24"/>
          <w:szCs w:val="24"/>
        </w:rPr>
        <w:t>нку для использования до достижения им возраста 18 лет;</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sz w:val="24"/>
          <w:szCs w:val="24"/>
        </w:rPr>
        <w:t>- о порядке проведения экспертизы печатной продукции, аудио- и видеопродукции, иной продукции (</w:t>
      </w:r>
      <w:r w:rsidRPr="0029521B">
        <w:rPr>
          <w:rFonts w:ascii="Times New Roman" w:hAnsi="Times New Roman"/>
          <w:color w:val="000000"/>
          <w:sz w:val="24"/>
          <w:szCs w:val="24"/>
        </w:rPr>
        <w:t xml:space="preserve">за исключением настольных, компьютерных и иных игр, игрушек </w:t>
      </w:r>
      <w:r>
        <w:rPr>
          <w:rFonts w:ascii="Times New Roman" w:hAnsi="Times New Roman"/>
          <w:color w:val="000000"/>
          <w:sz w:val="24"/>
          <w:szCs w:val="24"/>
        </w:rPr>
        <w:t>и игровых сооружений для детей).</w:t>
      </w:r>
    </w:p>
    <w:p w:rsidR="0085186F" w:rsidRPr="0029521B" w:rsidRDefault="0085186F" w:rsidP="007F77FF">
      <w:pPr>
        <w:spacing w:after="0" w:line="240" w:lineRule="auto"/>
        <w:ind w:firstLine="709"/>
        <w:jc w:val="both"/>
        <w:rPr>
          <w:rFonts w:ascii="Times New Roman" w:hAnsi="Times New Roman"/>
          <w:color w:val="000000"/>
          <w:sz w:val="24"/>
          <w:szCs w:val="24"/>
        </w:rPr>
      </w:pPr>
      <w:r w:rsidRPr="0029521B">
        <w:rPr>
          <w:rFonts w:ascii="Times New Roman" w:hAnsi="Times New Roman"/>
          <w:color w:val="000000"/>
          <w:sz w:val="24"/>
          <w:szCs w:val="24"/>
        </w:rPr>
        <w:t xml:space="preserve">2. Определить учреждение, осуществляющее экспертизу печатной продукции, </w:t>
      </w:r>
      <w:r w:rsidRPr="0029521B">
        <w:rPr>
          <w:rFonts w:ascii="Times New Roman" w:hAnsi="Times New Roman"/>
          <w:sz w:val="24"/>
          <w:szCs w:val="24"/>
        </w:rPr>
        <w:t>аудио- и видеопродукции, иной продукции (</w:t>
      </w:r>
      <w:r w:rsidRPr="0029521B">
        <w:rPr>
          <w:rFonts w:ascii="Times New Roman" w:hAnsi="Times New Roman"/>
          <w:color w:val="000000"/>
          <w:sz w:val="24"/>
          <w:szCs w:val="24"/>
        </w:rPr>
        <w:t>за исключением настольных, компьютерных и иных игр, игрушек и игровых сооружений для детей).</w:t>
      </w:r>
    </w:p>
    <w:p w:rsidR="0085186F" w:rsidRPr="00740C3D" w:rsidRDefault="0085186F" w:rsidP="00740C3D">
      <w:pPr>
        <w:spacing w:after="0" w:line="240" w:lineRule="auto"/>
        <w:jc w:val="center"/>
        <w:rPr>
          <w:rFonts w:ascii="Times New Roman" w:hAnsi="Times New Roman"/>
          <w:b/>
          <w:sz w:val="24"/>
          <w:szCs w:val="24"/>
        </w:rPr>
      </w:pPr>
    </w:p>
    <w:p w:rsidR="0085186F" w:rsidRPr="00740C3D" w:rsidRDefault="0085186F" w:rsidP="00740C3D">
      <w:pPr>
        <w:spacing w:after="0" w:line="240" w:lineRule="auto"/>
        <w:jc w:val="center"/>
        <w:rPr>
          <w:rFonts w:ascii="Times New Roman" w:hAnsi="Times New Roman"/>
          <w:b/>
          <w:i/>
          <w:sz w:val="24"/>
          <w:szCs w:val="24"/>
        </w:rPr>
      </w:pPr>
      <w:r>
        <w:rPr>
          <w:rFonts w:ascii="Times New Roman" w:hAnsi="Times New Roman"/>
          <w:b/>
          <w:i/>
          <w:sz w:val="24"/>
          <w:szCs w:val="24"/>
        </w:rPr>
        <w:t>О соблюдении прав детей</w:t>
      </w:r>
      <w:r w:rsidRPr="00740C3D">
        <w:rPr>
          <w:rFonts w:ascii="Times New Roman" w:hAnsi="Times New Roman"/>
          <w:b/>
          <w:i/>
          <w:sz w:val="24"/>
          <w:szCs w:val="24"/>
        </w:rPr>
        <w:t xml:space="preserve"> на отдых и оздоровление</w:t>
      </w:r>
    </w:p>
    <w:p w:rsidR="0085186F" w:rsidRPr="00740C3D" w:rsidRDefault="0085186F" w:rsidP="00740C3D">
      <w:pPr>
        <w:spacing w:after="0" w:line="240" w:lineRule="auto"/>
        <w:jc w:val="center"/>
        <w:rPr>
          <w:rFonts w:ascii="Times New Roman" w:hAnsi="Times New Roman"/>
          <w:b/>
          <w:sz w:val="24"/>
          <w:szCs w:val="24"/>
        </w:rPr>
      </w:pP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Право детей на отдых и оздоровление, предусмотренное Конвенцией о правах реб</w:t>
      </w:r>
      <w:r>
        <w:rPr>
          <w:rFonts w:ascii="Times New Roman" w:hAnsi="Times New Roman"/>
          <w:sz w:val="24"/>
          <w:szCs w:val="24"/>
        </w:rPr>
        <w:t>ё</w:t>
      </w:r>
      <w:r w:rsidRPr="00D86C60">
        <w:rPr>
          <w:rFonts w:ascii="Times New Roman" w:hAnsi="Times New Roman"/>
          <w:sz w:val="24"/>
          <w:szCs w:val="24"/>
        </w:rPr>
        <w:t>нка и Конституцией Российской Федерации, закреплено Федеральным законом от 24.07.1998 №</w:t>
      </w:r>
      <w:r>
        <w:rPr>
          <w:rFonts w:ascii="Times New Roman" w:hAnsi="Times New Roman"/>
          <w:sz w:val="24"/>
          <w:szCs w:val="24"/>
        </w:rPr>
        <w:t xml:space="preserve"> </w:t>
      </w:r>
      <w:r w:rsidRPr="00D86C60">
        <w:rPr>
          <w:rFonts w:ascii="Times New Roman" w:hAnsi="Times New Roman"/>
          <w:sz w:val="24"/>
          <w:szCs w:val="24"/>
        </w:rPr>
        <w:t>124-ФЗ «Об основных гарантиях прав реб</w:t>
      </w:r>
      <w:r>
        <w:rPr>
          <w:rFonts w:ascii="Times New Roman" w:hAnsi="Times New Roman"/>
          <w:sz w:val="24"/>
          <w:szCs w:val="24"/>
        </w:rPr>
        <w:t>ё</w:t>
      </w:r>
      <w:r w:rsidRPr="00D86C60">
        <w:rPr>
          <w:rFonts w:ascii="Times New Roman" w:hAnsi="Times New Roman"/>
          <w:sz w:val="24"/>
          <w:szCs w:val="24"/>
        </w:rPr>
        <w:t>нка в Российской Федерации». Организация отдыха и оздоровления детей является одним из приоритет</w:t>
      </w:r>
      <w:r>
        <w:rPr>
          <w:rFonts w:ascii="Times New Roman" w:hAnsi="Times New Roman"/>
          <w:sz w:val="24"/>
          <w:szCs w:val="24"/>
        </w:rPr>
        <w:t>ов</w:t>
      </w:r>
      <w:r w:rsidRPr="00D86C60">
        <w:rPr>
          <w:rFonts w:ascii="Times New Roman" w:hAnsi="Times New Roman"/>
          <w:sz w:val="24"/>
          <w:szCs w:val="24"/>
        </w:rPr>
        <w:t xml:space="preserve"> социальной политики Ненецкого автономного округа, </w:t>
      </w:r>
      <w:r>
        <w:rPr>
          <w:rFonts w:ascii="Times New Roman" w:hAnsi="Times New Roman"/>
          <w:sz w:val="24"/>
          <w:szCs w:val="24"/>
        </w:rPr>
        <w:t xml:space="preserve">направленной на </w:t>
      </w:r>
      <w:r w:rsidRPr="00D86C60">
        <w:rPr>
          <w:rFonts w:ascii="Times New Roman" w:hAnsi="Times New Roman"/>
          <w:sz w:val="24"/>
          <w:szCs w:val="24"/>
        </w:rPr>
        <w:t>реализаци</w:t>
      </w:r>
      <w:r>
        <w:rPr>
          <w:rFonts w:ascii="Times New Roman" w:hAnsi="Times New Roman"/>
          <w:sz w:val="24"/>
          <w:szCs w:val="24"/>
        </w:rPr>
        <w:t>ю</w:t>
      </w:r>
      <w:r w:rsidRPr="00D86C60">
        <w:rPr>
          <w:rFonts w:ascii="Times New Roman" w:hAnsi="Times New Roman"/>
          <w:sz w:val="24"/>
          <w:szCs w:val="24"/>
        </w:rPr>
        <w:t xml:space="preserve"> государственных мероприятий в области защиты детства</w:t>
      </w:r>
      <w:r>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В 2012 году летн</w:t>
      </w:r>
      <w:r>
        <w:rPr>
          <w:rFonts w:ascii="Times New Roman" w:hAnsi="Times New Roman"/>
          <w:sz w:val="24"/>
          <w:szCs w:val="24"/>
        </w:rPr>
        <w:t>яя</w:t>
      </w:r>
      <w:r w:rsidRPr="00D86C60">
        <w:rPr>
          <w:rFonts w:ascii="Times New Roman" w:hAnsi="Times New Roman"/>
          <w:sz w:val="24"/>
          <w:szCs w:val="24"/>
        </w:rPr>
        <w:t xml:space="preserve"> оздоровительн</w:t>
      </w:r>
      <w:r>
        <w:rPr>
          <w:rFonts w:ascii="Times New Roman" w:hAnsi="Times New Roman"/>
          <w:sz w:val="24"/>
          <w:szCs w:val="24"/>
        </w:rPr>
        <w:t>ая</w:t>
      </w:r>
      <w:r w:rsidRPr="00D86C60">
        <w:rPr>
          <w:rFonts w:ascii="Times New Roman" w:hAnsi="Times New Roman"/>
          <w:sz w:val="24"/>
          <w:szCs w:val="24"/>
        </w:rPr>
        <w:t xml:space="preserve"> кампани</w:t>
      </w:r>
      <w:r>
        <w:rPr>
          <w:rFonts w:ascii="Times New Roman" w:hAnsi="Times New Roman"/>
          <w:sz w:val="24"/>
          <w:szCs w:val="24"/>
        </w:rPr>
        <w:t>я</w:t>
      </w:r>
      <w:r w:rsidRPr="00D86C60">
        <w:rPr>
          <w:rFonts w:ascii="Times New Roman" w:hAnsi="Times New Roman"/>
          <w:sz w:val="24"/>
          <w:szCs w:val="24"/>
        </w:rPr>
        <w:t xml:space="preserve"> проходила под личным контролем губернатора Ненецкого автономного округа И.Г. Фёдорова, по поручению которого проводился ежедневный мониторинг ситуации во всех оздоровительных учреждениях, </w:t>
      </w:r>
      <w:r>
        <w:rPr>
          <w:rFonts w:ascii="Times New Roman" w:hAnsi="Times New Roman"/>
          <w:sz w:val="24"/>
          <w:szCs w:val="24"/>
        </w:rPr>
        <w:t>в которых</w:t>
      </w:r>
      <w:r w:rsidRPr="00D86C60">
        <w:rPr>
          <w:rFonts w:ascii="Times New Roman" w:hAnsi="Times New Roman"/>
          <w:sz w:val="24"/>
          <w:szCs w:val="24"/>
        </w:rPr>
        <w:t xml:space="preserve"> находились дети из округа. В целях комплексного контроля безопасности пребывания детей на отдыхе, в круглосуточном режиме поддерживалась связь </w:t>
      </w:r>
      <w:r>
        <w:rPr>
          <w:rFonts w:ascii="Times New Roman" w:hAnsi="Times New Roman"/>
          <w:sz w:val="24"/>
          <w:szCs w:val="24"/>
        </w:rPr>
        <w:t>с сопровождающими лицами.</w:t>
      </w:r>
    </w:p>
    <w:p w:rsidR="0085186F"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Общий объем финансирования мероприятий оздоровительной кампании 2012 года составил 72 722,5 тыс. рублей</w:t>
      </w:r>
      <w:r>
        <w:rPr>
          <w:rFonts w:ascii="Times New Roman" w:hAnsi="Times New Roman"/>
          <w:sz w:val="24"/>
          <w:szCs w:val="24"/>
        </w:rPr>
        <w:t xml:space="preserve">: </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86C60">
        <w:rPr>
          <w:rFonts w:ascii="Times New Roman" w:hAnsi="Times New Roman"/>
          <w:sz w:val="24"/>
          <w:szCs w:val="24"/>
        </w:rPr>
        <w:t xml:space="preserve">из бюджета Ненецкого автономного округа </w:t>
      </w:r>
      <w:r>
        <w:rPr>
          <w:rFonts w:ascii="Times New Roman" w:hAnsi="Times New Roman"/>
          <w:sz w:val="24"/>
          <w:szCs w:val="24"/>
        </w:rPr>
        <w:t xml:space="preserve">– </w:t>
      </w:r>
      <w:r w:rsidRPr="00D86C60">
        <w:rPr>
          <w:rFonts w:ascii="Times New Roman" w:hAnsi="Times New Roman"/>
          <w:sz w:val="24"/>
          <w:szCs w:val="24"/>
        </w:rPr>
        <w:t>30 300,0 тыс. рублей</w:t>
      </w:r>
      <w:r>
        <w:rPr>
          <w:rFonts w:ascii="Times New Roman" w:hAnsi="Times New Roman"/>
          <w:sz w:val="24"/>
          <w:szCs w:val="24"/>
        </w:rPr>
        <w:t>;</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86C60">
        <w:rPr>
          <w:rFonts w:ascii="Times New Roman" w:hAnsi="Times New Roman"/>
          <w:sz w:val="24"/>
          <w:szCs w:val="24"/>
        </w:rPr>
        <w:t xml:space="preserve">федерального бюджета </w:t>
      </w:r>
      <w:r>
        <w:rPr>
          <w:rFonts w:ascii="Times New Roman" w:hAnsi="Times New Roman"/>
          <w:sz w:val="24"/>
          <w:szCs w:val="24"/>
        </w:rPr>
        <w:t xml:space="preserve">– </w:t>
      </w:r>
      <w:r w:rsidRPr="00D86C60">
        <w:rPr>
          <w:rFonts w:ascii="Times New Roman" w:hAnsi="Times New Roman"/>
          <w:sz w:val="24"/>
          <w:szCs w:val="24"/>
        </w:rPr>
        <w:t>16 000,0 тыс. рублей</w:t>
      </w:r>
      <w:r>
        <w:rPr>
          <w:rFonts w:ascii="Times New Roman" w:hAnsi="Times New Roman"/>
          <w:sz w:val="24"/>
          <w:szCs w:val="24"/>
        </w:rPr>
        <w:t>;</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86C60">
        <w:rPr>
          <w:rFonts w:ascii="Times New Roman" w:hAnsi="Times New Roman"/>
          <w:sz w:val="24"/>
          <w:szCs w:val="24"/>
        </w:rPr>
        <w:t xml:space="preserve">бюджета Архангельской области </w:t>
      </w:r>
      <w:r>
        <w:rPr>
          <w:rFonts w:ascii="Times New Roman" w:hAnsi="Times New Roman"/>
          <w:sz w:val="24"/>
          <w:szCs w:val="24"/>
        </w:rPr>
        <w:t xml:space="preserve">– </w:t>
      </w:r>
      <w:r w:rsidRPr="00D86C60">
        <w:rPr>
          <w:rFonts w:ascii="Times New Roman" w:hAnsi="Times New Roman"/>
          <w:sz w:val="24"/>
          <w:szCs w:val="24"/>
        </w:rPr>
        <w:t>12 000,0 тыс. рублей</w:t>
      </w:r>
      <w:r>
        <w:rPr>
          <w:rFonts w:ascii="Times New Roman" w:hAnsi="Times New Roman"/>
          <w:sz w:val="24"/>
          <w:szCs w:val="24"/>
        </w:rPr>
        <w:t>;</w:t>
      </w:r>
    </w:p>
    <w:p w:rsidR="0085186F" w:rsidRPr="00D07BFA"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07BFA">
        <w:rPr>
          <w:rFonts w:ascii="Times New Roman" w:hAnsi="Times New Roman"/>
          <w:sz w:val="24"/>
          <w:szCs w:val="24"/>
        </w:rPr>
        <w:t xml:space="preserve">бюджетов муниципальных образований </w:t>
      </w:r>
      <w:r>
        <w:rPr>
          <w:rFonts w:ascii="Times New Roman" w:hAnsi="Times New Roman"/>
          <w:sz w:val="24"/>
          <w:szCs w:val="24"/>
        </w:rPr>
        <w:t xml:space="preserve">– </w:t>
      </w:r>
      <w:r w:rsidRPr="00D07BFA">
        <w:rPr>
          <w:rFonts w:ascii="Times New Roman" w:hAnsi="Times New Roman"/>
          <w:sz w:val="24"/>
          <w:szCs w:val="24"/>
        </w:rPr>
        <w:t>14 422,5 тыс. рублей.</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На основании действующего законодательства и в соответствии с выделенными средствами</w:t>
      </w:r>
      <w:r>
        <w:rPr>
          <w:rFonts w:ascii="Times New Roman" w:hAnsi="Times New Roman"/>
          <w:sz w:val="24"/>
          <w:szCs w:val="24"/>
        </w:rPr>
        <w:t>,</w:t>
      </w:r>
      <w:r w:rsidRPr="00D86C60">
        <w:rPr>
          <w:rFonts w:ascii="Times New Roman" w:hAnsi="Times New Roman"/>
          <w:sz w:val="24"/>
          <w:szCs w:val="24"/>
        </w:rPr>
        <w:t xml:space="preserve"> </w:t>
      </w:r>
      <w:r>
        <w:rPr>
          <w:rFonts w:ascii="Times New Roman" w:hAnsi="Times New Roman"/>
          <w:sz w:val="24"/>
          <w:szCs w:val="24"/>
        </w:rPr>
        <w:t>в</w:t>
      </w:r>
      <w:r w:rsidRPr="00D86C60">
        <w:rPr>
          <w:rFonts w:ascii="Times New Roman" w:hAnsi="Times New Roman"/>
          <w:sz w:val="24"/>
          <w:szCs w:val="24"/>
        </w:rPr>
        <w:t xml:space="preserve"> летний период 2012 года отдых и оздоровление получил 2451 реб</w:t>
      </w:r>
      <w:r>
        <w:rPr>
          <w:rFonts w:ascii="Times New Roman" w:hAnsi="Times New Roman"/>
          <w:sz w:val="24"/>
          <w:szCs w:val="24"/>
        </w:rPr>
        <w:t>ё</w:t>
      </w:r>
      <w:r w:rsidRPr="00D86C60">
        <w:rPr>
          <w:rFonts w:ascii="Times New Roman" w:hAnsi="Times New Roman"/>
          <w:sz w:val="24"/>
          <w:szCs w:val="24"/>
        </w:rPr>
        <w:t xml:space="preserve">нок (53% от числа детей </w:t>
      </w:r>
      <w:r>
        <w:rPr>
          <w:rFonts w:ascii="Times New Roman" w:hAnsi="Times New Roman"/>
          <w:sz w:val="24"/>
          <w:szCs w:val="24"/>
        </w:rPr>
        <w:t xml:space="preserve">в </w:t>
      </w:r>
      <w:r w:rsidRPr="00D86C60">
        <w:rPr>
          <w:rFonts w:ascii="Times New Roman" w:hAnsi="Times New Roman"/>
          <w:sz w:val="24"/>
          <w:szCs w:val="24"/>
        </w:rPr>
        <w:t>возраст</w:t>
      </w:r>
      <w:r>
        <w:rPr>
          <w:rFonts w:ascii="Times New Roman" w:hAnsi="Times New Roman"/>
          <w:sz w:val="24"/>
          <w:szCs w:val="24"/>
        </w:rPr>
        <w:t>е</w:t>
      </w:r>
      <w:r w:rsidRPr="00D86C60">
        <w:rPr>
          <w:rFonts w:ascii="Times New Roman" w:hAnsi="Times New Roman"/>
          <w:sz w:val="24"/>
          <w:szCs w:val="24"/>
        </w:rPr>
        <w:t xml:space="preserve"> от 7 до 15 лет)</w:t>
      </w:r>
      <w:r>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Основными формами организации летнего отдыха детей, проживающих в Ненецком автономном округе, стали летние пришкольные лагеря с дневным пребыванием</w:t>
      </w:r>
      <w:r>
        <w:rPr>
          <w:rFonts w:ascii="Times New Roman" w:hAnsi="Times New Roman"/>
          <w:sz w:val="24"/>
          <w:szCs w:val="24"/>
        </w:rPr>
        <w:t xml:space="preserve"> детей</w:t>
      </w:r>
      <w:r w:rsidRPr="00D86C60">
        <w:rPr>
          <w:rFonts w:ascii="Times New Roman" w:hAnsi="Times New Roman"/>
          <w:sz w:val="24"/>
          <w:szCs w:val="24"/>
        </w:rPr>
        <w:t>, туристические лагеря палаточного типа, а также</w:t>
      </w:r>
      <w:r>
        <w:rPr>
          <w:rFonts w:ascii="Times New Roman" w:hAnsi="Times New Roman"/>
          <w:sz w:val="24"/>
          <w:szCs w:val="24"/>
        </w:rPr>
        <w:t xml:space="preserve"> – </w:t>
      </w:r>
      <w:r w:rsidRPr="00D86C60">
        <w:rPr>
          <w:rFonts w:ascii="Times New Roman" w:hAnsi="Times New Roman"/>
          <w:sz w:val="24"/>
          <w:szCs w:val="24"/>
        </w:rPr>
        <w:t>выезд за пределы региона в стационарные загородные лагеря и санаторно-курортные учреждения.</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Д</w:t>
      </w:r>
      <w:r w:rsidRPr="00D86C60">
        <w:rPr>
          <w:rFonts w:ascii="Times New Roman" w:hAnsi="Times New Roman"/>
          <w:sz w:val="24"/>
          <w:szCs w:val="24"/>
        </w:rPr>
        <w:t xml:space="preserve">етям, </w:t>
      </w:r>
      <w:r>
        <w:rPr>
          <w:rFonts w:ascii="Times New Roman" w:hAnsi="Times New Roman"/>
          <w:sz w:val="24"/>
          <w:szCs w:val="24"/>
        </w:rPr>
        <w:t>находящимся в трудной жизненной ситуации, в летний период было уделено о</w:t>
      </w:r>
      <w:r w:rsidRPr="00D86C60">
        <w:rPr>
          <w:rFonts w:ascii="Times New Roman" w:hAnsi="Times New Roman"/>
          <w:sz w:val="24"/>
          <w:szCs w:val="24"/>
        </w:rPr>
        <w:t>собое внимание</w:t>
      </w:r>
      <w:r>
        <w:rPr>
          <w:rFonts w:ascii="Times New Roman" w:hAnsi="Times New Roman"/>
          <w:sz w:val="24"/>
          <w:szCs w:val="24"/>
        </w:rPr>
        <w:t>. Всего отдохнуло:</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- 159 детей-сирот</w:t>
      </w:r>
      <w:r>
        <w:rPr>
          <w:rFonts w:ascii="Times New Roman" w:hAnsi="Times New Roman"/>
          <w:sz w:val="24"/>
          <w:szCs w:val="24"/>
        </w:rPr>
        <w:t xml:space="preserve"> и детей, оставшихся без попечения родителей</w:t>
      </w:r>
      <w:r w:rsidRPr="00D86C60">
        <w:rPr>
          <w:rFonts w:ascii="Times New Roman" w:hAnsi="Times New Roman"/>
          <w:sz w:val="24"/>
          <w:szCs w:val="24"/>
        </w:rPr>
        <w:t>, воспитывающихся в интернатных учреждениях;</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- 40 детей</w:t>
      </w:r>
      <w:r>
        <w:rPr>
          <w:rFonts w:ascii="Times New Roman" w:hAnsi="Times New Roman"/>
          <w:sz w:val="24"/>
          <w:szCs w:val="24"/>
        </w:rPr>
        <w:t>-сирот и детей, оставшихся без попечения родителей</w:t>
      </w:r>
      <w:r w:rsidRPr="00D86C60">
        <w:rPr>
          <w:rFonts w:ascii="Times New Roman" w:hAnsi="Times New Roman"/>
          <w:sz w:val="24"/>
          <w:szCs w:val="24"/>
        </w:rPr>
        <w:t>, воспитывающихся в опекунских и приемных семьях;</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- 37 детей и подростков, находящихся в социально-опасном положении</w:t>
      </w:r>
      <w:r>
        <w:rPr>
          <w:rFonts w:ascii="Times New Roman" w:hAnsi="Times New Roman"/>
          <w:sz w:val="24"/>
          <w:szCs w:val="24"/>
        </w:rPr>
        <w:t xml:space="preserve">, </w:t>
      </w:r>
      <w:r w:rsidRPr="00D86C60">
        <w:rPr>
          <w:rFonts w:ascii="Times New Roman" w:hAnsi="Times New Roman"/>
          <w:sz w:val="24"/>
          <w:szCs w:val="24"/>
        </w:rPr>
        <w:t>состоящи</w:t>
      </w:r>
      <w:r>
        <w:rPr>
          <w:rFonts w:ascii="Times New Roman" w:hAnsi="Times New Roman"/>
          <w:sz w:val="24"/>
          <w:szCs w:val="24"/>
        </w:rPr>
        <w:t>х на учете в ОПДН</w:t>
      </w:r>
      <w:r w:rsidRPr="00D86C60">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- 13 детей</w:t>
      </w:r>
      <w:r>
        <w:rPr>
          <w:rFonts w:ascii="Times New Roman" w:hAnsi="Times New Roman"/>
          <w:sz w:val="24"/>
          <w:szCs w:val="24"/>
        </w:rPr>
        <w:t>-инвалидов</w:t>
      </w:r>
      <w:r w:rsidRPr="00D86C60">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- 135 детей, воспитывающихся в многодетных семьях;</w:t>
      </w:r>
    </w:p>
    <w:p w:rsidR="0085186F"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- 572 реб</w:t>
      </w:r>
      <w:r>
        <w:rPr>
          <w:rFonts w:ascii="Times New Roman" w:hAnsi="Times New Roman"/>
          <w:sz w:val="24"/>
          <w:szCs w:val="24"/>
        </w:rPr>
        <w:t>ё</w:t>
      </w:r>
      <w:r w:rsidRPr="00D86C60">
        <w:rPr>
          <w:rFonts w:ascii="Times New Roman" w:hAnsi="Times New Roman"/>
          <w:sz w:val="24"/>
          <w:szCs w:val="24"/>
        </w:rPr>
        <w:t>нка из малообеспеченных семей.</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В 2012 году</w:t>
      </w:r>
      <w:r w:rsidRPr="00D86C60">
        <w:rPr>
          <w:rFonts w:ascii="Times New Roman" w:hAnsi="Times New Roman"/>
          <w:sz w:val="24"/>
          <w:szCs w:val="24"/>
        </w:rPr>
        <w:t xml:space="preserve"> полноценным и качественным отдыхом и оздоровлением были обеспечены воспитанники государственного образовательного учреждения Архангельской области для детей-сирот и детей, оставшихся без попечения родителей «Нарьян-Марский детский дом» на базе ФГУ санаторий «Решма» в Ивановской </w:t>
      </w:r>
      <w:r w:rsidRPr="003F0426">
        <w:rPr>
          <w:rFonts w:ascii="Times New Roman" w:hAnsi="Times New Roman"/>
          <w:sz w:val="24"/>
          <w:szCs w:val="24"/>
        </w:rPr>
        <w:t>области (</w:t>
      </w:r>
      <w:r>
        <w:rPr>
          <w:rFonts w:ascii="Times New Roman" w:hAnsi="Times New Roman"/>
          <w:sz w:val="24"/>
          <w:szCs w:val="24"/>
        </w:rPr>
        <w:t>28</w:t>
      </w:r>
      <w:r w:rsidRPr="003F0426">
        <w:rPr>
          <w:rFonts w:ascii="Times New Roman" w:hAnsi="Times New Roman"/>
          <w:sz w:val="24"/>
          <w:szCs w:val="24"/>
        </w:rPr>
        <w:t xml:space="preserve"> </w:t>
      </w:r>
      <w:r>
        <w:rPr>
          <w:rFonts w:ascii="Times New Roman" w:hAnsi="Times New Roman"/>
          <w:sz w:val="24"/>
          <w:szCs w:val="24"/>
        </w:rPr>
        <w:t>детей</w:t>
      </w:r>
      <w:r w:rsidRPr="003F0426">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xml:space="preserve">Не остались в стороне и дети, отличившиеся в учебе, спорте и искусстве, воспитанники спортивных клубов. 164 школьника отдохнули во Всероссийском детском центре «Орленок», Федеральном детском центре «Смена», санаторно-оздоровительном лагере «Юность», а также </w:t>
      </w:r>
      <w:r>
        <w:rPr>
          <w:rFonts w:ascii="Times New Roman" w:hAnsi="Times New Roman"/>
          <w:sz w:val="24"/>
          <w:szCs w:val="24"/>
        </w:rPr>
        <w:t xml:space="preserve">– </w:t>
      </w:r>
      <w:r w:rsidRPr="00D86C60">
        <w:rPr>
          <w:rFonts w:ascii="Times New Roman" w:hAnsi="Times New Roman"/>
          <w:sz w:val="24"/>
          <w:szCs w:val="24"/>
        </w:rPr>
        <w:t>в оздоровительных лагерях Калининградской, Ленинградской и Московской област</w:t>
      </w:r>
      <w:r>
        <w:rPr>
          <w:rFonts w:ascii="Times New Roman" w:hAnsi="Times New Roman"/>
          <w:sz w:val="24"/>
          <w:szCs w:val="24"/>
        </w:rPr>
        <w:t>ей</w:t>
      </w:r>
      <w:r w:rsidRPr="00D86C60">
        <w:rPr>
          <w:rFonts w:ascii="Times New Roman" w:hAnsi="Times New Roman"/>
          <w:sz w:val="24"/>
          <w:szCs w:val="24"/>
        </w:rPr>
        <w:t xml:space="preserve">. </w:t>
      </w:r>
      <w:r>
        <w:rPr>
          <w:rFonts w:ascii="Times New Roman" w:hAnsi="Times New Roman"/>
          <w:sz w:val="24"/>
          <w:szCs w:val="24"/>
        </w:rPr>
        <w:t>Одновременно с отдыхом, дети развивали свои способности</w:t>
      </w:r>
      <w:r w:rsidRPr="00D86C60">
        <w:rPr>
          <w:rFonts w:ascii="Times New Roman" w:hAnsi="Times New Roman"/>
          <w:sz w:val="24"/>
          <w:szCs w:val="24"/>
        </w:rPr>
        <w:t>, участвовали в соревнованиях и конкурсах.</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xml:space="preserve">Более 1000 </w:t>
      </w:r>
      <w:r>
        <w:rPr>
          <w:rFonts w:ascii="Times New Roman" w:hAnsi="Times New Roman"/>
          <w:sz w:val="24"/>
          <w:szCs w:val="24"/>
        </w:rPr>
        <w:t>несовершеннолетних</w:t>
      </w:r>
      <w:r w:rsidRPr="00D86C60">
        <w:rPr>
          <w:rFonts w:ascii="Times New Roman" w:hAnsi="Times New Roman"/>
          <w:sz w:val="24"/>
          <w:szCs w:val="24"/>
        </w:rPr>
        <w:t xml:space="preserve"> (41% от общего количества) отдохнули в загородных лагерях и санаториях за пределами округа, из них </w:t>
      </w:r>
      <w:r>
        <w:rPr>
          <w:rFonts w:ascii="Times New Roman" w:hAnsi="Times New Roman"/>
          <w:sz w:val="24"/>
          <w:szCs w:val="24"/>
        </w:rPr>
        <w:t xml:space="preserve">– </w:t>
      </w:r>
      <w:r w:rsidRPr="00D86C60">
        <w:rPr>
          <w:rFonts w:ascii="Times New Roman" w:hAnsi="Times New Roman"/>
          <w:sz w:val="24"/>
          <w:szCs w:val="24"/>
        </w:rPr>
        <w:t>758 на побережье Черного и Азовского морей.</w:t>
      </w:r>
    </w:p>
    <w:p w:rsidR="0085186F" w:rsidRPr="00D86C60" w:rsidRDefault="0085186F" w:rsidP="008037B8">
      <w:pPr>
        <w:spacing w:after="0" w:line="240" w:lineRule="auto"/>
        <w:ind w:firstLine="709"/>
        <w:jc w:val="both"/>
        <w:rPr>
          <w:rFonts w:ascii="Times New Roman" w:hAnsi="Times New Roman"/>
          <w:sz w:val="24"/>
          <w:szCs w:val="24"/>
        </w:rPr>
      </w:pPr>
      <w:r w:rsidRPr="005638C1">
        <w:rPr>
          <w:rFonts w:ascii="Times New Roman" w:hAnsi="Times New Roman"/>
          <w:sz w:val="24"/>
          <w:szCs w:val="24"/>
        </w:rPr>
        <w:t>Более половины детей (59%) посещали</w:t>
      </w:r>
      <w:r w:rsidRPr="00D86C60">
        <w:rPr>
          <w:rFonts w:ascii="Times New Roman" w:hAnsi="Times New Roman"/>
          <w:sz w:val="24"/>
          <w:szCs w:val="24"/>
        </w:rPr>
        <w:t xml:space="preserve"> летние оздоровительные лагеря с дневным пребыванием, организова</w:t>
      </w:r>
      <w:r>
        <w:rPr>
          <w:rFonts w:ascii="Times New Roman" w:hAnsi="Times New Roman"/>
          <w:sz w:val="24"/>
          <w:szCs w:val="24"/>
        </w:rPr>
        <w:t>н</w:t>
      </w:r>
      <w:r w:rsidRPr="00D86C60">
        <w:rPr>
          <w:rFonts w:ascii="Times New Roman" w:hAnsi="Times New Roman"/>
          <w:sz w:val="24"/>
          <w:szCs w:val="24"/>
        </w:rPr>
        <w:t>ны</w:t>
      </w:r>
      <w:r>
        <w:rPr>
          <w:rFonts w:ascii="Times New Roman" w:hAnsi="Times New Roman"/>
          <w:sz w:val="24"/>
          <w:szCs w:val="24"/>
        </w:rPr>
        <w:t>е</w:t>
      </w:r>
      <w:r w:rsidRPr="00D86C60">
        <w:rPr>
          <w:rFonts w:ascii="Times New Roman" w:hAnsi="Times New Roman"/>
          <w:sz w:val="24"/>
          <w:szCs w:val="24"/>
        </w:rPr>
        <w:t xml:space="preserve"> на территории округа при образовательных учреждениях.</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К</w:t>
      </w:r>
      <w:r w:rsidRPr="00D86C60">
        <w:rPr>
          <w:rFonts w:ascii="Times New Roman" w:hAnsi="Times New Roman"/>
          <w:sz w:val="24"/>
          <w:szCs w:val="24"/>
        </w:rPr>
        <w:t xml:space="preserve"> открытию смены </w:t>
      </w:r>
      <w:r>
        <w:rPr>
          <w:rFonts w:ascii="Times New Roman" w:hAnsi="Times New Roman"/>
          <w:sz w:val="24"/>
          <w:szCs w:val="24"/>
        </w:rPr>
        <w:t xml:space="preserve">в 22 летних оздоровительных </w:t>
      </w:r>
      <w:r w:rsidRPr="00D86C60">
        <w:rPr>
          <w:rFonts w:ascii="Times New Roman" w:hAnsi="Times New Roman"/>
          <w:sz w:val="24"/>
          <w:szCs w:val="24"/>
        </w:rPr>
        <w:t xml:space="preserve">лагерях с дневным пребыванием и </w:t>
      </w:r>
      <w:r>
        <w:rPr>
          <w:rFonts w:ascii="Times New Roman" w:hAnsi="Times New Roman"/>
          <w:sz w:val="24"/>
          <w:szCs w:val="24"/>
        </w:rPr>
        <w:t>2-х палаточных лагерях</w:t>
      </w:r>
      <w:r w:rsidRPr="00D86C60">
        <w:rPr>
          <w:rFonts w:ascii="Times New Roman" w:hAnsi="Times New Roman"/>
          <w:sz w:val="24"/>
          <w:szCs w:val="24"/>
        </w:rPr>
        <w:t xml:space="preserve"> были подготовлены </w:t>
      </w:r>
      <w:r>
        <w:rPr>
          <w:rFonts w:ascii="Times New Roman" w:hAnsi="Times New Roman"/>
          <w:sz w:val="24"/>
          <w:szCs w:val="24"/>
        </w:rPr>
        <w:t xml:space="preserve">все </w:t>
      </w:r>
      <w:r w:rsidRPr="00D86C60">
        <w:rPr>
          <w:rFonts w:ascii="Times New Roman" w:hAnsi="Times New Roman"/>
          <w:sz w:val="24"/>
          <w:szCs w:val="24"/>
        </w:rPr>
        <w:t xml:space="preserve">документы, необходимые для </w:t>
      </w:r>
      <w:r>
        <w:rPr>
          <w:rFonts w:ascii="Times New Roman" w:hAnsi="Times New Roman"/>
          <w:sz w:val="24"/>
          <w:szCs w:val="24"/>
        </w:rPr>
        <w:t xml:space="preserve">их </w:t>
      </w:r>
      <w:r w:rsidRPr="00D86C60">
        <w:rPr>
          <w:rFonts w:ascii="Times New Roman" w:hAnsi="Times New Roman"/>
          <w:sz w:val="24"/>
          <w:szCs w:val="24"/>
        </w:rPr>
        <w:t>организации</w:t>
      </w:r>
      <w:r>
        <w:rPr>
          <w:rFonts w:ascii="Times New Roman" w:hAnsi="Times New Roman"/>
          <w:sz w:val="24"/>
          <w:szCs w:val="24"/>
        </w:rPr>
        <w:t>. В</w:t>
      </w:r>
      <w:r w:rsidRPr="00D86C60">
        <w:rPr>
          <w:rFonts w:ascii="Times New Roman" w:hAnsi="Times New Roman"/>
          <w:sz w:val="24"/>
          <w:szCs w:val="24"/>
        </w:rPr>
        <w:t xml:space="preserve"> соответствии с планами воспитательной работы в лагерях проводились спортивно-массовые, физкультурно-оздоровительные мероприятия, а также</w:t>
      </w:r>
      <w:r>
        <w:rPr>
          <w:rFonts w:ascii="Times New Roman" w:hAnsi="Times New Roman"/>
          <w:sz w:val="24"/>
          <w:szCs w:val="24"/>
        </w:rPr>
        <w:t xml:space="preserve"> – </w:t>
      </w:r>
      <w:r w:rsidRPr="00D86C60">
        <w:rPr>
          <w:rFonts w:ascii="Times New Roman" w:hAnsi="Times New Roman"/>
          <w:sz w:val="24"/>
          <w:szCs w:val="24"/>
        </w:rPr>
        <w:t>мероприятия, направленные на повышение духовно-нравственного, гражданско-патриотического, интеллектуального, творческого и физического развития детей.</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В период летней оздоровительной кампании 2012 года Уполномоченным проведены проверки 9 детских оздоровительных лагерей с дневной формой пребывания на базе образовательных учреждений г. Н</w:t>
      </w:r>
      <w:r>
        <w:rPr>
          <w:rFonts w:ascii="Times New Roman" w:hAnsi="Times New Roman"/>
          <w:sz w:val="24"/>
          <w:szCs w:val="24"/>
        </w:rPr>
        <w:t>арьян-Мара и Заполярного района, в рамках которых были изучены</w:t>
      </w:r>
      <w:r w:rsidRPr="00D86C60">
        <w:rPr>
          <w:rFonts w:ascii="Times New Roman" w:hAnsi="Times New Roman"/>
          <w:sz w:val="24"/>
          <w:szCs w:val="24"/>
        </w:rPr>
        <w:t xml:space="preserve"> условия пребывания, воспитания, досуга </w:t>
      </w:r>
      <w:r>
        <w:rPr>
          <w:rFonts w:ascii="Times New Roman" w:hAnsi="Times New Roman"/>
          <w:sz w:val="24"/>
          <w:szCs w:val="24"/>
        </w:rPr>
        <w:t>несовершеннолетних, посещающих данные учреждения</w:t>
      </w:r>
      <w:r w:rsidRPr="00D86C60">
        <w:rPr>
          <w:rFonts w:ascii="Times New Roman" w:hAnsi="Times New Roman"/>
          <w:sz w:val="24"/>
          <w:szCs w:val="24"/>
        </w:rPr>
        <w:t xml:space="preserve">, а также </w:t>
      </w:r>
      <w:r>
        <w:rPr>
          <w:rFonts w:ascii="Times New Roman" w:hAnsi="Times New Roman"/>
          <w:sz w:val="24"/>
          <w:szCs w:val="24"/>
        </w:rPr>
        <w:t>проведена</w:t>
      </w:r>
      <w:r w:rsidRPr="00D86C60">
        <w:rPr>
          <w:rFonts w:ascii="Times New Roman" w:hAnsi="Times New Roman"/>
          <w:sz w:val="24"/>
          <w:szCs w:val="24"/>
        </w:rPr>
        <w:t xml:space="preserve"> просветительск</w:t>
      </w:r>
      <w:r>
        <w:rPr>
          <w:rFonts w:ascii="Times New Roman" w:hAnsi="Times New Roman"/>
          <w:sz w:val="24"/>
          <w:szCs w:val="24"/>
        </w:rPr>
        <w:t>ая</w:t>
      </w:r>
      <w:r w:rsidRPr="00D86C60">
        <w:rPr>
          <w:rFonts w:ascii="Times New Roman" w:hAnsi="Times New Roman"/>
          <w:sz w:val="24"/>
          <w:szCs w:val="24"/>
        </w:rPr>
        <w:t xml:space="preserve"> работ</w:t>
      </w:r>
      <w:r>
        <w:rPr>
          <w:rFonts w:ascii="Times New Roman" w:hAnsi="Times New Roman"/>
          <w:sz w:val="24"/>
          <w:szCs w:val="24"/>
        </w:rPr>
        <w:t>а</w:t>
      </w:r>
      <w:r w:rsidRPr="00D86C60">
        <w:rPr>
          <w:rFonts w:ascii="Times New Roman" w:hAnsi="Times New Roman"/>
          <w:sz w:val="24"/>
          <w:szCs w:val="24"/>
        </w:rPr>
        <w:t xml:space="preserve"> по вопросам прав и свобод детей, форм и методов их защиты.</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Р</w:t>
      </w:r>
      <w:r w:rsidRPr="004B25D7">
        <w:rPr>
          <w:rFonts w:ascii="Times New Roman" w:hAnsi="Times New Roman"/>
          <w:sz w:val="24"/>
          <w:szCs w:val="24"/>
        </w:rPr>
        <w:t>яд проблем, озвученных Уполномоченным еще в 201</w:t>
      </w:r>
      <w:r>
        <w:rPr>
          <w:rFonts w:ascii="Times New Roman" w:hAnsi="Times New Roman"/>
          <w:sz w:val="24"/>
          <w:szCs w:val="24"/>
        </w:rPr>
        <w:t>1</w:t>
      </w:r>
      <w:r w:rsidRPr="004B25D7">
        <w:rPr>
          <w:rFonts w:ascii="Times New Roman" w:hAnsi="Times New Roman"/>
          <w:sz w:val="24"/>
          <w:szCs w:val="24"/>
        </w:rPr>
        <w:t xml:space="preserve"> году, остал</w:t>
      </w:r>
      <w:r>
        <w:rPr>
          <w:rFonts w:ascii="Times New Roman" w:hAnsi="Times New Roman"/>
          <w:sz w:val="24"/>
          <w:szCs w:val="24"/>
        </w:rPr>
        <w:t>ся</w:t>
      </w:r>
      <w:r w:rsidRPr="004B25D7">
        <w:rPr>
          <w:rFonts w:ascii="Times New Roman" w:hAnsi="Times New Roman"/>
          <w:sz w:val="24"/>
          <w:szCs w:val="24"/>
        </w:rPr>
        <w:t xml:space="preserve"> нерешенным</w:t>
      </w:r>
      <w:r>
        <w:rPr>
          <w:rFonts w:ascii="Times New Roman" w:hAnsi="Times New Roman"/>
          <w:sz w:val="24"/>
          <w:szCs w:val="24"/>
        </w:rPr>
        <w:t>:</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п</w:t>
      </w:r>
      <w:r w:rsidRPr="00D86C60">
        <w:rPr>
          <w:rFonts w:ascii="Times New Roman" w:hAnsi="Times New Roman"/>
          <w:sz w:val="24"/>
          <w:szCs w:val="24"/>
        </w:rPr>
        <w:t>о</w:t>
      </w:r>
      <w:r>
        <w:rPr>
          <w:rFonts w:ascii="Times New Roman" w:hAnsi="Times New Roman"/>
          <w:sz w:val="24"/>
          <w:szCs w:val="24"/>
        </w:rPr>
        <w:t>-</w:t>
      </w:r>
      <w:r w:rsidRPr="00D86C60">
        <w:rPr>
          <w:rFonts w:ascii="Times New Roman" w:hAnsi="Times New Roman"/>
          <w:sz w:val="24"/>
          <w:szCs w:val="24"/>
        </w:rPr>
        <w:t>прежнему не</w:t>
      </w:r>
      <w:r>
        <w:rPr>
          <w:rFonts w:ascii="Times New Roman" w:hAnsi="Times New Roman"/>
          <w:sz w:val="24"/>
          <w:szCs w:val="24"/>
        </w:rPr>
        <w:t xml:space="preserve"> во</w:t>
      </w:r>
      <w:r w:rsidRPr="00D86C60">
        <w:rPr>
          <w:rFonts w:ascii="Times New Roman" w:hAnsi="Times New Roman"/>
          <w:sz w:val="24"/>
          <w:szCs w:val="24"/>
        </w:rPr>
        <w:t xml:space="preserve"> </w:t>
      </w:r>
      <w:r>
        <w:rPr>
          <w:rFonts w:ascii="Times New Roman" w:hAnsi="Times New Roman"/>
          <w:sz w:val="24"/>
          <w:szCs w:val="24"/>
        </w:rPr>
        <w:t xml:space="preserve">всех летних оздоровительных лагерях дети были обеспечены </w:t>
      </w:r>
      <w:r w:rsidRPr="00D86C60">
        <w:rPr>
          <w:rFonts w:ascii="Times New Roman" w:hAnsi="Times New Roman"/>
          <w:sz w:val="24"/>
          <w:szCs w:val="24"/>
        </w:rPr>
        <w:t>транспорт</w:t>
      </w:r>
      <w:r>
        <w:rPr>
          <w:rFonts w:ascii="Times New Roman" w:hAnsi="Times New Roman"/>
          <w:sz w:val="24"/>
          <w:szCs w:val="24"/>
        </w:rPr>
        <w:t xml:space="preserve">ом, что </w:t>
      </w:r>
      <w:r w:rsidRPr="00D86C60">
        <w:rPr>
          <w:rFonts w:ascii="Times New Roman" w:hAnsi="Times New Roman"/>
          <w:sz w:val="24"/>
          <w:szCs w:val="24"/>
        </w:rPr>
        <w:t xml:space="preserve">приводило к нарушению режима, </w:t>
      </w:r>
      <w:r>
        <w:rPr>
          <w:rFonts w:ascii="Times New Roman" w:hAnsi="Times New Roman"/>
          <w:sz w:val="24"/>
          <w:szCs w:val="24"/>
        </w:rPr>
        <w:t xml:space="preserve">плановых мероприятий по посещению бассейна, </w:t>
      </w:r>
      <w:r w:rsidRPr="00D86C60">
        <w:rPr>
          <w:rFonts w:ascii="Times New Roman" w:hAnsi="Times New Roman"/>
          <w:sz w:val="24"/>
          <w:szCs w:val="24"/>
        </w:rPr>
        <w:t>ледов</w:t>
      </w:r>
      <w:r>
        <w:rPr>
          <w:rFonts w:ascii="Times New Roman" w:hAnsi="Times New Roman"/>
          <w:sz w:val="24"/>
          <w:szCs w:val="24"/>
        </w:rPr>
        <w:t>ого</w:t>
      </w:r>
      <w:r w:rsidRPr="00D86C60">
        <w:rPr>
          <w:rFonts w:ascii="Times New Roman" w:hAnsi="Times New Roman"/>
          <w:sz w:val="24"/>
          <w:szCs w:val="24"/>
        </w:rPr>
        <w:t xml:space="preserve"> двор</w:t>
      </w:r>
      <w:r>
        <w:rPr>
          <w:rFonts w:ascii="Times New Roman" w:hAnsi="Times New Roman"/>
          <w:sz w:val="24"/>
          <w:szCs w:val="24"/>
        </w:rPr>
        <w:t>ца</w:t>
      </w:r>
      <w:r w:rsidRPr="00D86C60">
        <w:rPr>
          <w:rFonts w:ascii="Times New Roman" w:hAnsi="Times New Roman"/>
          <w:sz w:val="24"/>
          <w:szCs w:val="24"/>
        </w:rPr>
        <w:t xml:space="preserve">, </w:t>
      </w:r>
      <w:r>
        <w:rPr>
          <w:rFonts w:ascii="Times New Roman" w:hAnsi="Times New Roman"/>
          <w:sz w:val="24"/>
          <w:szCs w:val="24"/>
        </w:rPr>
        <w:t xml:space="preserve">сбоям в </w:t>
      </w:r>
      <w:r w:rsidRPr="00D86C60">
        <w:rPr>
          <w:rFonts w:ascii="Times New Roman" w:hAnsi="Times New Roman"/>
          <w:sz w:val="24"/>
          <w:szCs w:val="24"/>
        </w:rPr>
        <w:t>проведени</w:t>
      </w:r>
      <w:r>
        <w:rPr>
          <w:rFonts w:ascii="Times New Roman" w:hAnsi="Times New Roman"/>
          <w:sz w:val="24"/>
          <w:szCs w:val="24"/>
        </w:rPr>
        <w:t>и</w:t>
      </w:r>
      <w:r w:rsidRPr="00D86C60">
        <w:rPr>
          <w:rFonts w:ascii="Times New Roman" w:hAnsi="Times New Roman"/>
          <w:sz w:val="24"/>
          <w:szCs w:val="24"/>
        </w:rPr>
        <w:t xml:space="preserve"> культур</w:t>
      </w:r>
      <w:r>
        <w:rPr>
          <w:rFonts w:ascii="Times New Roman" w:hAnsi="Times New Roman"/>
          <w:sz w:val="24"/>
          <w:szCs w:val="24"/>
        </w:rPr>
        <w:t>ных и экскурсионных мероприятий;</w:t>
      </w:r>
    </w:p>
    <w:p w:rsidR="0085186F" w:rsidRPr="009C5FF5"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w:t>
      </w:r>
      <w:r w:rsidRPr="00D86C60">
        <w:rPr>
          <w:rFonts w:ascii="Times New Roman" w:hAnsi="Times New Roman"/>
          <w:sz w:val="24"/>
          <w:szCs w:val="24"/>
        </w:rPr>
        <w:t xml:space="preserve"> не </w:t>
      </w:r>
      <w:r>
        <w:rPr>
          <w:rFonts w:ascii="Times New Roman" w:hAnsi="Times New Roman"/>
          <w:sz w:val="24"/>
          <w:szCs w:val="24"/>
        </w:rPr>
        <w:t xml:space="preserve">во всех учреждениях были </w:t>
      </w:r>
      <w:r w:rsidRPr="00D86C60">
        <w:rPr>
          <w:rFonts w:ascii="Times New Roman" w:hAnsi="Times New Roman"/>
          <w:sz w:val="24"/>
          <w:szCs w:val="24"/>
        </w:rPr>
        <w:t>оборудованы территории для отдыха, занятий физкультурой и спортом</w:t>
      </w:r>
      <w:r>
        <w:rPr>
          <w:rFonts w:ascii="Times New Roman" w:hAnsi="Times New Roman"/>
          <w:sz w:val="24"/>
          <w:szCs w:val="24"/>
        </w:rPr>
        <w:t xml:space="preserve"> на открытом воздухе: в</w:t>
      </w:r>
      <w:r w:rsidRPr="00D86C60">
        <w:rPr>
          <w:rFonts w:ascii="Times New Roman" w:hAnsi="Times New Roman"/>
          <w:sz w:val="24"/>
          <w:szCs w:val="24"/>
        </w:rPr>
        <w:t xml:space="preserve"> п. Красное, в нарушение всех мер безопасности, спортивные мероприятия по-прежнему проводились на близлежащей дороге, огороженной лентой</w:t>
      </w:r>
      <w:r>
        <w:rPr>
          <w:rFonts w:ascii="Times New Roman" w:hAnsi="Times New Roman"/>
          <w:sz w:val="24"/>
          <w:szCs w:val="24"/>
        </w:rPr>
        <w:t xml:space="preserve">; прилегающая к МБОУ «СОШ №3» территория не </w:t>
      </w:r>
      <w:r w:rsidRPr="009C5FF5">
        <w:rPr>
          <w:rFonts w:ascii="Times New Roman" w:hAnsi="Times New Roman"/>
          <w:sz w:val="24"/>
          <w:szCs w:val="24"/>
        </w:rPr>
        <w:t>приспособлена для игровой деятельности, занятий физкультурой.</w:t>
      </w:r>
    </w:p>
    <w:p w:rsidR="0085186F" w:rsidRPr="00C834EE" w:rsidRDefault="0085186F" w:rsidP="008037B8">
      <w:pPr>
        <w:spacing w:after="0" w:line="240" w:lineRule="auto"/>
        <w:ind w:firstLine="709"/>
        <w:jc w:val="both"/>
        <w:rPr>
          <w:rFonts w:ascii="Times New Roman" w:hAnsi="Times New Roman"/>
          <w:sz w:val="24"/>
          <w:szCs w:val="24"/>
        </w:rPr>
      </w:pPr>
      <w:r w:rsidRPr="009C5FF5">
        <w:rPr>
          <w:rFonts w:ascii="Times New Roman" w:hAnsi="Times New Roman"/>
          <w:sz w:val="24"/>
          <w:szCs w:val="24"/>
        </w:rPr>
        <w:t>До конца смены не осуществлялось финансирование оздоровительных лагерей с дневной формой пребывания на базе образовательных учреждений г. Нарьян-Мара.</w:t>
      </w:r>
      <w:r>
        <w:rPr>
          <w:rFonts w:ascii="Times New Roman" w:hAnsi="Times New Roman"/>
          <w:sz w:val="24"/>
          <w:szCs w:val="24"/>
        </w:rPr>
        <w:t xml:space="preserve"> </w:t>
      </w:r>
      <w:r w:rsidRPr="009C5FF5">
        <w:rPr>
          <w:rFonts w:ascii="Times New Roman" w:hAnsi="Times New Roman"/>
          <w:sz w:val="24"/>
          <w:szCs w:val="24"/>
        </w:rPr>
        <w:t>В связи с изменением показателей городского бюджета на 2012 год, сумма бюджетных ассигнований на мероприятия по проведению</w:t>
      </w:r>
      <w:r>
        <w:rPr>
          <w:rFonts w:ascii="Times New Roman" w:hAnsi="Times New Roman"/>
          <w:sz w:val="24"/>
          <w:szCs w:val="24"/>
        </w:rPr>
        <w:t xml:space="preserve"> оздоровительной кампании детей</w:t>
      </w:r>
      <w:r w:rsidRPr="009C5FF5">
        <w:rPr>
          <w:rFonts w:ascii="Times New Roman" w:hAnsi="Times New Roman"/>
          <w:sz w:val="24"/>
          <w:szCs w:val="24"/>
        </w:rPr>
        <w:t xml:space="preserve"> была утверждена только 13 июня 2012 года, </w:t>
      </w:r>
      <w:r>
        <w:rPr>
          <w:rFonts w:ascii="Times New Roman" w:hAnsi="Times New Roman"/>
          <w:sz w:val="24"/>
          <w:szCs w:val="24"/>
        </w:rPr>
        <w:t xml:space="preserve">вследствие чего </w:t>
      </w:r>
      <w:r w:rsidRPr="009C5FF5">
        <w:rPr>
          <w:rFonts w:ascii="Times New Roman" w:hAnsi="Times New Roman"/>
          <w:sz w:val="24"/>
          <w:szCs w:val="24"/>
        </w:rPr>
        <w:t>общеобразовательным учреждениям денежные средства были перечислены 22 июня</w:t>
      </w:r>
      <w:r>
        <w:rPr>
          <w:rFonts w:ascii="Times New Roman" w:hAnsi="Times New Roman"/>
          <w:sz w:val="24"/>
          <w:szCs w:val="24"/>
        </w:rPr>
        <w:t xml:space="preserve"> 2012 года</w:t>
      </w:r>
      <w:r w:rsidRPr="009C5FF5">
        <w:rPr>
          <w:rFonts w:ascii="Times New Roman" w:hAnsi="Times New Roman"/>
          <w:sz w:val="24"/>
          <w:szCs w:val="24"/>
        </w:rPr>
        <w:t>. По этой причине руководители учреждений были вынуждены организовывать отдых и оздоровление детей за счет собственных денежных средств. Вопросы финансирования должны решаться заранее и не ставить под угрозу организацию отдыха, досуга и оздоровления детей.</w:t>
      </w:r>
    </w:p>
    <w:p w:rsidR="0085186F"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Проверки, проведенные в период функционирования лагерей Управлением Федеральной службы по надзору в сфере защиты прав потребителей и благополучия человека по Ненецкому автономному округу, выявили нарушения санитарного законода</w:t>
      </w:r>
      <w:r>
        <w:rPr>
          <w:rFonts w:ascii="Times New Roman" w:hAnsi="Times New Roman"/>
          <w:sz w:val="24"/>
          <w:szCs w:val="24"/>
        </w:rPr>
        <w:t>тельства по организации питания: в</w:t>
      </w:r>
      <w:r w:rsidRPr="00D86C60">
        <w:rPr>
          <w:rFonts w:ascii="Times New Roman" w:hAnsi="Times New Roman"/>
          <w:sz w:val="24"/>
          <w:szCs w:val="24"/>
        </w:rPr>
        <w:t xml:space="preserve"> ряде </w:t>
      </w:r>
      <w:r>
        <w:rPr>
          <w:rFonts w:ascii="Times New Roman" w:hAnsi="Times New Roman"/>
          <w:sz w:val="24"/>
          <w:szCs w:val="24"/>
        </w:rPr>
        <w:t>летних</w:t>
      </w:r>
      <w:r w:rsidRPr="00D86C60">
        <w:rPr>
          <w:rFonts w:ascii="Times New Roman" w:hAnsi="Times New Roman"/>
          <w:sz w:val="24"/>
          <w:szCs w:val="24"/>
        </w:rPr>
        <w:t xml:space="preserve"> оздоровительных лагерей нарушалась технология приготовления пищи, правила обработки технологического оборудования, условия хранения готовых блюд</w:t>
      </w:r>
      <w:r>
        <w:rPr>
          <w:rFonts w:ascii="Times New Roman" w:hAnsi="Times New Roman"/>
          <w:sz w:val="24"/>
          <w:szCs w:val="24"/>
        </w:rPr>
        <w:t xml:space="preserve">, </w:t>
      </w:r>
      <w:r w:rsidRPr="00D86C60">
        <w:rPr>
          <w:rFonts w:ascii="Times New Roman" w:hAnsi="Times New Roman"/>
          <w:sz w:val="24"/>
          <w:szCs w:val="24"/>
        </w:rPr>
        <w:t>требования по содержанию пищеблока</w:t>
      </w:r>
      <w:r>
        <w:rPr>
          <w:rFonts w:ascii="Times New Roman" w:hAnsi="Times New Roman"/>
          <w:sz w:val="24"/>
          <w:szCs w:val="24"/>
        </w:rPr>
        <w:t>;</w:t>
      </w:r>
      <w:r w:rsidRPr="00D86C60">
        <w:rPr>
          <w:rFonts w:ascii="Times New Roman" w:hAnsi="Times New Roman"/>
          <w:sz w:val="24"/>
          <w:szCs w:val="24"/>
        </w:rPr>
        <w:t xml:space="preserve"> имелось в наличии продовольственное сырье с истекшим сроком годности</w:t>
      </w:r>
      <w:r>
        <w:rPr>
          <w:rFonts w:ascii="Times New Roman" w:hAnsi="Times New Roman"/>
          <w:sz w:val="24"/>
          <w:szCs w:val="24"/>
        </w:rPr>
        <w:t>.</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Н</w:t>
      </w:r>
      <w:r w:rsidRPr="00D86C60">
        <w:rPr>
          <w:rFonts w:ascii="Times New Roman" w:hAnsi="Times New Roman"/>
          <w:sz w:val="24"/>
          <w:szCs w:val="24"/>
        </w:rPr>
        <w:t xml:space="preserve">и в одном из детских оздоровительных </w:t>
      </w:r>
      <w:r w:rsidRPr="009C57B9">
        <w:rPr>
          <w:rFonts w:ascii="Times New Roman" w:hAnsi="Times New Roman"/>
          <w:sz w:val="24"/>
          <w:szCs w:val="24"/>
        </w:rPr>
        <w:t>учреждений, находящихся за пределами Ненецкого автономного округа, не определялся эффект оздоровления детей с учетом каждого обязательного показателя, установленного методическими рекомендациями</w:t>
      </w:r>
      <w:r>
        <w:rPr>
          <w:rFonts w:ascii="Times New Roman" w:hAnsi="Times New Roman"/>
          <w:sz w:val="24"/>
          <w:szCs w:val="24"/>
        </w:rPr>
        <w:t xml:space="preserve">, </w:t>
      </w:r>
      <w:r w:rsidRPr="009C57B9">
        <w:rPr>
          <w:rFonts w:ascii="Times New Roman" w:hAnsi="Times New Roman"/>
          <w:sz w:val="24"/>
          <w:szCs w:val="24"/>
        </w:rPr>
        <w:t>утвержденны</w:t>
      </w:r>
      <w:r>
        <w:rPr>
          <w:rFonts w:ascii="Times New Roman" w:hAnsi="Times New Roman"/>
          <w:sz w:val="24"/>
          <w:szCs w:val="24"/>
        </w:rPr>
        <w:t>ми</w:t>
      </w:r>
      <w:r w:rsidRPr="009C57B9">
        <w:rPr>
          <w:rFonts w:ascii="Times New Roman" w:hAnsi="Times New Roman"/>
          <w:sz w:val="24"/>
          <w:szCs w:val="24"/>
        </w:rPr>
        <w:t xml:space="preserve"> руководителем Федеральной</w:t>
      </w:r>
      <w:r>
        <w:rPr>
          <w:rFonts w:ascii="Times New Roman" w:hAnsi="Times New Roman"/>
          <w:sz w:val="24"/>
          <w:szCs w:val="24"/>
        </w:rPr>
        <w:t xml:space="preserve"> </w:t>
      </w:r>
      <w:r w:rsidRPr="009C57B9">
        <w:rPr>
          <w:rFonts w:ascii="Times New Roman" w:hAnsi="Times New Roman"/>
          <w:sz w:val="24"/>
          <w:szCs w:val="24"/>
        </w:rPr>
        <w:t>службы по надзору в сфере</w:t>
      </w:r>
      <w:r>
        <w:rPr>
          <w:rFonts w:ascii="Times New Roman" w:hAnsi="Times New Roman"/>
          <w:sz w:val="24"/>
          <w:szCs w:val="24"/>
        </w:rPr>
        <w:t xml:space="preserve"> </w:t>
      </w:r>
      <w:r w:rsidRPr="009C57B9">
        <w:rPr>
          <w:rFonts w:ascii="Times New Roman" w:hAnsi="Times New Roman"/>
          <w:sz w:val="24"/>
          <w:szCs w:val="24"/>
        </w:rPr>
        <w:t>защиты прав потребителей</w:t>
      </w:r>
      <w:r>
        <w:rPr>
          <w:rFonts w:ascii="Times New Roman" w:hAnsi="Times New Roman"/>
          <w:sz w:val="24"/>
          <w:szCs w:val="24"/>
        </w:rPr>
        <w:t xml:space="preserve"> </w:t>
      </w:r>
      <w:r w:rsidRPr="009C57B9">
        <w:rPr>
          <w:rFonts w:ascii="Times New Roman" w:hAnsi="Times New Roman"/>
          <w:sz w:val="24"/>
          <w:szCs w:val="24"/>
        </w:rPr>
        <w:t>и благополучия человека,</w:t>
      </w:r>
      <w:r>
        <w:rPr>
          <w:rFonts w:ascii="Times New Roman" w:hAnsi="Times New Roman"/>
          <w:sz w:val="24"/>
          <w:szCs w:val="24"/>
        </w:rPr>
        <w:t xml:space="preserve"> г</w:t>
      </w:r>
      <w:r w:rsidRPr="009C57B9">
        <w:rPr>
          <w:rFonts w:ascii="Times New Roman" w:hAnsi="Times New Roman"/>
          <w:sz w:val="24"/>
          <w:szCs w:val="24"/>
        </w:rPr>
        <w:t>лавны</w:t>
      </w:r>
      <w:r>
        <w:rPr>
          <w:rFonts w:ascii="Times New Roman" w:hAnsi="Times New Roman"/>
          <w:sz w:val="24"/>
          <w:szCs w:val="24"/>
        </w:rPr>
        <w:t>м</w:t>
      </w:r>
      <w:r w:rsidRPr="009C57B9">
        <w:rPr>
          <w:rFonts w:ascii="Times New Roman" w:hAnsi="Times New Roman"/>
          <w:sz w:val="24"/>
          <w:szCs w:val="24"/>
        </w:rPr>
        <w:t xml:space="preserve"> государственны</w:t>
      </w:r>
      <w:r>
        <w:rPr>
          <w:rFonts w:ascii="Times New Roman" w:hAnsi="Times New Roman"/>
          <w:sz w:val="24"/>
          <w:szCs w:val="24"/>
        </w:rPr>
        <w:t xml:space="preserve">м </w:t>
      </w:r>
      <w:r w:rsidRPr="009C57B9">
        <w:rPr>
          <w:rFonts w:ascii="Times New Roman" w:hAnsi="Times New Roman"/>
          <w:sz w:val="24"/>
          <w:szCs w:val="24"/>
        </w:rPr>
        <w:t>санитарны</w:t>
      </w:r>
      <w:r>
        <w:rPr>
          <w:rFonts w:ascii="Times New Roman" w:hAnsi="Times New Roman"/>
          <w:sz w:val="24"/>
          <w:szCs w:val="24"/>
        </w:rPr>
        <w:t>м</w:t>
      </w:r>
      <w:r w:rsidRPr="009C57B9">
        <w:rPr>
          <w:rFonts w:ascii="Times New Roman" w:hAnsi="Times New Roman"/>
          <w:sz w:val="24"/>
          <w:szCs w:val="24"/>
        </w:rPr>
        <w:t xml:space="preserve"> врач</w:t>
      </w:r>
      <w:r>
        <w:rPr>
          <w:rFonts w:ascii="Times New Roman" w:hAnsi="Times New Roman"/>
          <w:sz w:val="24"/>
          <w:szCs w:val="24"/>
        </w:rPr>
        <w:t xml:space="preserve">ом </w:t>
      </w:r>
      <w:r w:rsidRPr="009C57B9">
        <w:rPr>
          <w:rFonts w:ascii="Times New Roman" w:hAnsi="Times New Roman"/>
          <w:sz w:val="24"/>
          <w:szCs w:val="24"/>
        </w:rPr>
        <w:t>Российской Федерации</w:t>
      </w:r>
      <w:r>
        <w:rPr>
          <w:rFonts w:ascii="Times New Roman" w:hAnsi="Times New Roman"/>
          <w:sz w:val="24"/>
          <w:szCs w:val="24"/>
        </w:rPr>
        <w:t xml:space="preserve"> </w:t>
      </w:r>
      <w:r w:rsidRPr="009C57B9">
        <w:rPr>
          <w:rFonts w:ascii="Times New Roman" w:hAnsi="Times New Roman"/>
          <w:sz w:val="24"/>
          <w:szCs w:val="24"/>
        </w:rPr>
        <w:t>Г.Г.Онищенко</w:t>
      </w:r>
      <w:r>
        <w:rPr>
          <w:rFonts w:ascii="Times New Roman" w:hAnsi="Times New Roman"/>
          <w:sz w:val="24"/>
          <w:szCs w:val="24"/>
        </w:rPr>
        <w:t xml:space="preserve"> </w:t>
      </w:r>
      <w:r w:rsidRPr="009C57B9">
        <w:rPr>
          <w:rFonts w:ascii="Times New Roman" w:hAnsi="Times New Roman"/>
          <w:sz w:val="24"/>
          <w:szCs w:val="24"/>
        </w:rPr>
        <w:t>22</w:t>
      </w:r>
      <w:r>
        <w:rPr>
          <w:rFonts w:ascii="Times New Roman" w:hAnsi="Times New Roman"/>
          <w:sz w:val="24"/>
          <w:szCs w:val="24"/>
        </w:rPr>
        <w:t>.05.</w:t>
      </w:r>
      <w:r w:rsidRPr="009C57B9">
        <w:rPr>
          <w:rFonts w:ascii="Times New Roman" w:hAnsi="Times New Roman"/>
          <w:sz w:val="24"/>
          <w:szCs w:val="24"/>
        </w:rPr>
        <w:t>2009</w:t>
      </w:r>
      <w:r>
        <w:rPr>
          <w:rFonts w:ascii="Times New Roman" w:hAnsi="Times New Roman"/>
          <w:sz w:val="24"/>
          <w:szCs w:val="24"/>
        </w:rPr>
        <w:t xml:space="preserve"> №</w:t>
      </w:r>
      <w:r w:rsidRPr="009C57B9">
        <w:rPr>
          <w:rFonts w:ascii="Times New Roman" w:hAnsi="Times New Roman"/>
          <w:sz w:val="24"/>
          <w:szCs w:val="24"/>
        </w:rPr>
        <w:t xml:space="preserve"> 01/6989-9-34</w:t>
      </w:r>
      <w:r>
        <w:rPr>
          <w:rFonts w:ascii="Times New Roman" w:hAnsi="Times New Roman"/>
          <w:sz w:val="24"/>
          <w:szCs w:val="24"/>
        </w:rPr>
        <w:t>,</w:t>
      </w:r>
      <w:r w:rsidRPr="00D86C60">
        <w:rPr>
          <w:rFonts w:ascii="Times New Roman" w:hAnsi="Times New Roman"/>
          <w:sz w:val="24"/>
          <w:szCs w:val="24"/>
        </w:rPr>
        <w:t xml:space="preserve"> предусматривающих </w:t>
      </w:r>
      <w:r>
        <w:rPr>
          <w:rFonts w:ascii="Times New Roman" w:hAnsi="Times New Roman"/>
          <w:sz w:val="24"/>
          <w:szCs w:val="24"/>
        </w:rPr>
        <w:t xml:space="preserve">обязательное </w:t>
      </w:r>
      <w:r w:rsidRPr="00D86C60">
        <w:rPr>
          <w:rFonts w:ascii="Times New Roman" w:hAnsi="Times New Roman"/>
          <w:sz w:val="24"/>
          <w:szCs w:val="24"/>
        </w:rPr>
        <w:t>проведение медицинских осмотров всех детей в начале и в конце оздоровительной смены с оценкой эффективности оздоровления</w:t>
      </w:r>
      <w:r>
        <w:rPr>
          <w:rFonts w:ascii="Times New Roman" w:hAnsi="Times New Roman"/>
          <w:sz w:val="24"/>
          <w:szCs w:val="24"/>
        </w:rPr>
        <w:t>.</w:t>
      </w:r>
    </w:p>
    <w:p w:rsidR="0085186F" w:rsidRPr="00F028C9" w:rsidRDefault="0085186F" w:rsidP="008037B8">
      <w:pPr>
        <w:spacing w:after="0" w:line="240" w:lineRule="auto"/>
        <w:ind w:firstLine="709"/>
        <w:jc w:val="both"/>
        <w:rPr>
          <w:rFonts w:ascii="Times New Roman" w:hAnsi="Times New Roman"/>
          <w:sz w:val="24"/>
          <w:szCs w:val="24"/>
        </w:rPr>
      </w:pPr>
      <w:r w:rsidRPr="00F028C9">
        <w:rPr>
          <w:rFonts w:ascii="Times New Roman" w:hAnsi="Times New Roman"/>
          <w:sz w:val="24"/>
          <w:szCs w:val="24"/>
        </w:rPr>
        <w:t>В летних оздоровительных лагерях с дневным пребыванием, отсутстви</w:t>
      </w:r>
      <w:r>
        <w:rPr>
          <w:rFonts w:ascii="Times New Roman" w:hAnsi="Times New Roman"/>
          <w:sz w:val="24"/>
          <w:szCs w:val="24"/>
        </w:rPr>
        <w:t>е</w:t>
      </w:r>
      <w:r w:rsidRPr="00F028C9">
        <w:rPr>
          <w:rFonts w:ascii="Times New Roman" w:hAnsi="Times New Roman"/>
          <w:sz w:val="24"/>
          <w:szCs w:val="24"/>
        </w:rPr>
        <w:t xml:space="preserve"> у медицинских работников навыков и умения работать с методикой</w:t>
      </w:r>
      <w:r>
        <w:rPr>
          <w:rFonts w:ascii="Times New Roman" w:hAnsi="Times New Roman"/>
          <w:sz w:val="24"/>
          <w:szCs w:val="24"/>
        </w:rPr>
        <w:t xml:space="preserve"> расчета </w:t>
      </w:r>
      <w:r w:rsidRPr="00F028C9">
        <w:rPr>
          <w:rFonts w:ascii="Times New Roman" w:hAnsi="Times New Roman"/>
          <w:sz w:val="24"/>
          <w:szCs w:val="24"/>
        </w:rPr>
        <w:t>эффекта оздоровления детей</w:t>
      </w:r>
      <w:r>
        <w:rPr>
          <w:rFonts w:ascii="Times New Roman" w:hAnsi="Times New Roman"/>
          <w:sz w:val="24"/>
          <w:szCs w:val="24"/>
        </w:rPr>
        <w:t xml:space="preserve"> привело к недостоверности полученных показателей.</w:t>
      </w:r>
    </w:p>
    <w:p w:rsidR="0085186F" w:rsidRPr="00D86C60" w:rsidRDefault="0085186F" w:rsidP="008037B8">
      <w:pPr>
        <w:spacing w:after="0" w:line="240" w:lineRule="auto"/>
        <w:ind w:firstLine="709"/>
        <w:jc w:val="both"/>
        <w:rPr>
          <w:rFonts w:ascii="Times New Roman" w:hAnsi="Times New Roman"/>
          <w:sz w:val="24"/>
          <w:szCs w:val="24"/>
        </w:rPr>
      </w:pPr>
      <w:r w:rsidRPr="009C57B9">
        <w:rPr>
          <w:rFonts w:ascii="Times New Roman" w:hAnsi="Times New Roman"/>
          <w:sz w:val="24"/>
          <w:szCs w:val="24"/>
        </w:rPr>
        <w:t>Результаты, представленные медицинским персоналом учреждений и Управлением</w:t>
      </w:r>
      <w:r w:rsidRPr="00F40028">
        <w:rPr>
          <w:rFonts w:ascii="Times New Roman" w:hAnsi="Times New Roman"/>
          <w:sz w:val="24"/>
          <w:szCs w:val="24"/>
        </w:rPr>
        <w:t xml:space="preserve"> Роспотребнадзора по НАО, оказались противоречивыми.</w:t>
      </w:r>
      <w:r w:rsidRPr="00D86C60">
        <w:rPr>
          <w:rFonts w:ascii="Times New Roman" w:hAnsi="Times New Roman"/>
          <w:sz w:val="24"/>
          <w:szCs w:val="24"/>
        </w:rPr>
        <w:t xml:space="preserve"> Так, по данным Управления образования, молодежной политики и спорта Администрации МО «Городской округ «Город Нарьян-Мар»</w:t>
      </w:r>
      <w:r>
        <w:rPr>
          <w:rFonts w:ascii="Times New Roman" w:hAnsi="Times New Roman"/>
          <w:sz w:val="24"/>
          <w:szCs w:val="24"/>
        </w:rPr>
        <w:t>,</w:t>
      </w:r>
      <w:r w:rsidRPr="00D86C60">
        <w:rPr>
          <w:rFonts w:ascii="Times New Roman" w:hAnsi="Times New Roman"/>
          <w:sz w:val="24"/>
          <w:szCs w:val="24"/>
        </w:rPr>
        <w:t xml:space="preserve"> эффективность оздоровления составила: выраженный оздоровительный эффект – 30%, слабый оздоровительный эффект – 51%, отсутствие</w:t>
      </w:r>
      <w:r>
        <w:rPr>
          <w:rFonts w:ascii="Times New Roman" w:hAnsi="Times New Roman"/>
          <w:sz w:val="24"/>
          <w:szCs w:val="24"/>
        </w:rPr>
        <w:t xml:space="preserve"> оздоровительного эффекта – 19%. П</w:t>
      </w:r>
      <w:r w:rsidRPr="00D86C60">
        <w:rPr>
          <w:rFonts w:ascii="Times New Roman" w:hAnsi="Times New Roman"/>
          <w:sz w:val="24"/>
          <w:szCs w:val="24"/>
        </w:rPr>
        <w:t xml:space="preserve">ри этом, Управление Роспотребнадзора по НАО, проанализировав эффективность оздоровления детей, отдыхавших в тех же учреждениях, сообщает </w:t>
      </w:r>
      <w:r>
        <w:rPr>
          <w:rFonts w:ascii="Times New Roman" w:hAnsi="Times New Roman"/>
          <w:sz w:val="24"/>
          <w:szCs w:val="24"/>
        </w:rPr>
        <w:t>другие</w:t>
      </w:r>
      <w:r w:rsidRPr="00D86C60">
        <w:rPr>
          <w:rFonts w:ascii="Times New Roman" w:hAnsi="Times New Roman"/>
          <w:sz w:val="24"/>
          <w:szCs w:val="24"/>
        </w:rPr>
        <w:t xml:space="preserve"> данные: выраженный эффект</w:t>
      </w:r>
      <w:r>
        <w:rPr>
          <w:rFonts w:ascii="Times New Roman" w:hAnsi="Times New Roman"/>
          <w:sz w:val="24"/>
          <w:szCs w:val="24"/>
        </w:rPr>
        <w:t xml:space="preserve"> </w:t>
      </w:r>
      <w:r w:rsidRPr="00D86C60">
        <w:rPr>
          <w:rFonts w:ascii="Times New Roman" w:hAnsi="Times New Roman"/>
          <w:sz w:val="24"/>
          <w:szCs w:val="24"/>
        </w:rPr>
        <w:t>– 54,3%, слабо выраженный – 37,6%, отсутствует – 8,1%.</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sidRPr="00D86C60">
        <w:rPr>
          <w:rFonts w:ascii="Times New Roman" w:hAnsi="Times New Roman"/>
          <w:sz w:val="24"/>
          <w:szCs w:val="24"/>
        </w:rPr>
        <w:t xml:space="preserve">Такая ситуация не позволяет </w:t>
      </w:r>
      <w:r>
        <w:rPr>
          <w:rFonts w:ascii="Times New Roman" w:hAnsi="Times New Roman"/>
          <w:sz w:val="24"/>
          <w:szCs w:val="24"/>
        </w:rPr>
        <w:t>дать</w:t>
      </w:r>
      <w:r w:rsidRPr="00D86C60">
        <w:rPr>
          <w:rFonts w:ascii="Times New Roman" w:hAnsi="Times New Roman"/>
          <w:sz w:val="24"/>
          <w:szCs w:val="24"/>
        </w:rPr>
        <w:t xml:space="preserve"> объективн</w:t>
      </w:r>
      <w:r>
        <w:rPr>
          <w:rFonts w:ascii="Times New Roman" w:hAnsi="Times New Roman"/>
          <w:sz w:val="24"/>
          <w:szCs w:val="24"/>
        </w:rPr>
        <w:t>ую</w:t>
      </w:r>
      <w:r w:rsidRPr="00D86C60">
        <w:rPr>
          <w:rFonts w:ascii="Times New Roman" w:hAnsi="Times New Roman"/>
          <w:sz w:val="24"/>
          <w:szCs w:val="24"/>
        </w:rPr>
        <w:t xml:space="preserve"> </w:t>
      </w:r>
      <w:r>
        <w:rPr>
          <w:rFonts w:ascii="Times New Roman" w:hAnsi="Times New Roman"/>
          <w:sz w:val="24"/>
          <w:szCs w:val="24"/>
        </w:rPr>
        <w:t>оценку</w:t>
      </w:r>
      <w:r w:rsidRPr="00D86C60">
        <w:rPr>
          <w:rFonts w:ascii="Times New Roman" w:hAnsi="Times New Roman"/>
          <w:sz w:val="24"/>
          <w:szCs w:val="24"/>
        </w:rPr>
        <w:t xml:space="preserve"> эффективности оздоровления </w:t>
      </w:r>
      <w:r>
        <w:rPr>
          <w:rFonts w:ascii="Times New Roman" w:hAnsi="Times New Roman"/>
          <w:sz w:val="24"/>
          <w:szCs w:val="24"/>
        </w:rPr>
        <w:t xml:space="preserve">детей </w:t>
      </w:r>
      <w:r w:rsidRPr="00D86C60">
        <w:rPr>
          <w:rFonts w:ascii="Times New Roman" w:hAnsi="Times New Roman"/>
          <w:sz w:val="24"/>
          <w:szCs w:val="24"/>
        </w:rPr>
        <w:t xml:space="preserve">и качестве </w:t>
      </w:r>
      <w:r>
        <w:rPr>
          <w:rFonts w:ascii="Times New Roman" w:hAnsi="Times New Roman"/>
          <w:sz w:val="24"/>
          <w:szCs w:val="24"/>
        </w:rPr>
        <w:t>предоставленных им</w:t>
      </w:r>
      <w:r w:rsidRPr="00D86C60">
        <w:rPr>
          <w:rFonts w:ascii="Times New Roman" w:hAnsi="Times New Roman"/>
          <w:sz w:val="24"/>
          <w:szCs w:val="24"/>
        </w:rPr>
        <w:t xml:space="preserve"> услуг.</w:t>
      </w:r>
    </w:p>
    <w:p w:rsidR="0085186F" w:rsidRPr="00F333F6" w:rsidRDefault="0085186F" w:rsidP="008037B8">
      <w:pPr>
        <w:autoSpaceDE w:val="0"/>
        <w:autoSpaceDN w:val="0"/>
        <w:adjustRightInd w:val="0"/>
        <w:spacing w:after="0" w:line="240" w:lineRule="auto"/>
        <w:ind w:firstLine="709"/>
        <w:jc w:val="both"/>
        <w:rPr>
          <w:rFonts w:ascii="Times New Roman" w:hAnsi="Times New Roman"/>
          <w:b/>
          <w:sz w:val="24"/>
          <w:szCs w:val="24"/>
        </w:rPr>
      </w:pPr>
      <w:r w:rsidRPr="00F333F6">
        <w:rPr>
          <w:rFonts w:ascii="Times New Roman" w:hAnsi="Times New Roman"/>
          <w:b/>
          <w:sz w:val="24"/>
          <w:szCs w:val="24"/>
        </w:rPr>
        <w:t>Уполномоченный по-прежнему считает необходимым:</w:t>
      </w:r>
    </w:p>
    <w:p w:rsidR="0085186F" w:rsidRDefault="0085186F" w:rsidP="008037B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86C60">
        <w:rPr>
          <w:rFonts w:ascii="Times New Roman" w:hAnsi="Times New Roman"/>
          <w:sz w:val="24"/>
          <w:szCs w:val="24"/>
        </w:rPr>
        <w:t>при заключении государственных контрактов на оказание услуг по организации отдыха и оздоровления детей включать условие об обязательном предоставлении учреждениями данных по эффективности оздоровления детей и подростков в соответствии с Методическими рекомендациями</w:t>
      </w:r>
      <w:r>
        <w:rPr>
          <w:rFonts w:ascii="Times New Roman" w:hAnsi="Times New Roman"/>
          <w:sz w:val="24"/>
          <w:szCs w:val="24"/>
        </w:rPr>
        <w:t>;</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организовать подготовку медицинского персонала летних оздоровительных лагерей с дневным пребыванием по освоению </w:t>
      </w:r>
      <w:r w:rsidRPr="00D86C60">
        <w:rPr>
          <w:rFonts w:ascii="Times New Roman" w:hAnsi="Times New Roman"/>
          <w:sz w:val="24"/>
          <w:szCs w:val="24"/>
        </w:rPr>
        <w:t>методик</w:t>
      </w:r>
      <w:r>
        <w:rPr>
          <w:rFonts w:ascii="Times New Roman" w:hAnsi="Times New Roman"/>
          <w:sz w:val="24"/>
          <w:szCs w:val="24"/>
        </w:rPr>
        <w:t>и</w:t>
      </w:r>
      <w:r w:rsidRPr="00D86C60">
        <w:rPr>
          <w:rFonts w:ascii="Times New Roman" w:hAnsi="Times New Roman"/>
          <w:sz w:val="24"/>
          <w:szCs w:val="24"/>
        </w:rPr>
        <w:t xml:space="preserve"> определения показателей оценки эффективности летнего оздоровления.</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D86C60">
        <w:rPr>
          <w:rFonts w:ascii="Times New Roman" w:hAnsi="Times New Roman"/>
          <w:sz w:val="24"/>
          <w:szCs w:val="24"/>
        </w:rPr>
        <w:t xml:space="preserve"> оздоровительном лагере санаторного типа «Парус» на побережье Азовского моря и в детском санаторно-оздоровительном </w:t>
      </w:r>
      <w:r w:rsidRPr="00474473">
        <w:rPr>
          <w:rFonts w:ascii="Times New Roman" w:hAnsi="Times New Roman"/>
          <w:sz w:val="24"/>
          <w:szCs w:val="24"/>
        </w:rPr>
        <w:t>лагере «Лазур</w:t>
      </w:r>
      <w:r>
        <w:rPr>
          <w:rFonts w:ascii="Times New Roman" w:hAnsi="Times New Roman"/>
          <w:sz w:val="24"/>
          <w:szCs w:val="24"/>
        </w:rPr>
        <w:t>н</w:t>
      </w:r>
      <w:r w:rsidRPr="00474473">
        <w:rPr>
          <w:rFonts w:ascii="Times New Roman" w:hAnsi="Times New Roman"/>
          <w:sz w:val="24"/>
          <w:szCs w:val="24"/>
        </w:rPr>
        <w:t>ый берег» на</w:t>
      </w:r>
      <w:r w:rsidRPr="00D86C60">
        <w:rPr>
          <w:rFonts w:ascii="Times New Roman" w:hAnsi="Times New Roman"/>
          <w:sz w:val="24"/>
          <w:szCs w:val="24"/>
        </w:rPr>
        <w:t xml:space="preserve"> побережье Черного моря</w:t>
      </w:r>
      <w:r>
        <w:rPr>
          <w:rFonts w:ascii="Times New Roman" w:hAnsi="Times New Roman"/>
          <w:sz w:val="24"/>
          <w:szCs w:val="24"/>
        </w:rPr>
        <w:t xml:space="preserve"> отдохнули 103 воспитанника </w:t>
      </w:r>
      <w:r w:rsidRPr="00D86C60">
        <w:rPr>
          <w:rFonts w:ascii="Times New Roman" w:hAnsi="Times New Roman"/>
          <w:sz w:val="24"/>
          <w:szCs w:val="24"/>
        </w:rPr>
        <w:t>муниципально</w:t>
      </w:r>
      <w:r>
        <w:rPr>
          <w:rFonts w:ascii="Times New Roman" w:hAnsi="Times New Roman"/>
          <w:sz w:val="24"/>
          <w:szCs w:val="24"/>
        </w:rPr>
        <w:t>го</w:t>
      </w:r>
      <w:r w:rsidRPr="00D86C60">
        <w:rPr>
          <w:rFonts w:ascii="Times New Roman" w:hAnsi="Times New Roman"/>
          <w:sz w:val="24"/>
          <w:szCs w:val="24"/>
        </w:rPr>
        <w:t xml:space="preserve"> казенно</w:t>
      </w:r>
      <w:r>
        <w:rPr>
          <w:rFonts w:ascii="Times New Roman" w:hAnsi="Times New Roman"/>
          <w:sz w:val="24"/>
          <w:szCs w:val="24"/>
        </w:rPr>
        <w:t>го</w:t>
      </w:r>
      <w:r w:rsidRPr="00D86C60">
        <w:rPr>
          <w:rFonts w:ascii="Times New Roman" w:hAnsi="Times New Roman"/>
          <w:sz w:val="24"/>
          <w:szCs w:val="24"/>
        </w:rPr>
        <w:t xml:space="preserve"> образовательно</w:t>
      </w:r>
      <w:r>
        <w:rPr>
          <w:rFonts w:ascii="Times New Roman" w:hAnsi="Times New Roman"/>
          <w:sz w:val="24"/>
          <w:szCs w:val="24"/>
        </w:rPr>
        <w:t>го</w:t>
      </w:r>
      <w:r w:rsidRPr="00D86C60">
        <w:rPr>
          <w:rFonts w:ascii="Times New Roman" w:hAnsi="Times New Roman"/>
          <w:sz w:val="24"/>
          <w:szCs w:val="24"/>
        </w:rPr>
        <w:t xml:space="preserve"> учреждени</w:t>
      </w:r>
      <w:r>
        <w:rPr>
          <w:rFonts w:ascii="Times New Roman" w:hAnsi="Times New Roman"/>
          <w:sz w:val="24"/>
          <w:szCs w:val="24"/>
        </w:rPr>
        <w:t>я</w:t>
      </w:r>
      <w:r w:rsidRPr="00D86C60">
        <w:rPr>
          <w:rFonts w:ascii="Times New Roman" w:hAnsi="Times New Roman"/>
          <w:sz w:val="24"/>
          <w:szCs w:val="24"/>
        </w:rPr>
        <w:t xml:space="preserve"> Заполярного района «Ненецкая общеобразовательная средняя школа-интернат имени А.П. Пырерки»</w:t>
      </w:r>
      <w:r>
        <w:rPr>
          <w:rFonts w:ascii="Times New Roman" w:hAnsi="Times New Roman"/>
          <w:sz w:val="24"/>
          <w:szCs w:val="24"/>
        </w:rPr>
        <w:t xml:space="preserve"> (далее – НОСШИ)</w:t>
      </w:r>
      <w:r w:rsidRPr="00D86C60">
        <w:rPr>
          <w:rFonts w:ascii="Times New Roman" w:hAnsi="Times New Roman"/>
          <w:sz w:val="24"/>
          <w:szCs w:val="24"/>
        </w:rPr>
        <w:t>.</w:t>
      </w:r>
    </w:p>
    <w:p w:rsidR="0085186F" w:rsidRPr="00F2742E" w:rsidRDefault="0085186F" w:rsidP="008037B8">
      <w:pPr>
        <w:spacing w:after="0" w:line="240" w:lineRule="auto"/>
        <w:ind w:firstLine="709"/>
        <w:jc w:val="both"/>
        <w:rPr>
          <w:rFonts w:ascii="Times New Roman" w:hAnsi="Times New Roman"/>
          <w:sz w:val="24"/>
          <w:szCs w:val="24"/>
        </w:rPr>
      </w:pPr>
      <w:r w:rsidRPr="00651E37">
        <w:rPr>
          <w:rFonts w:ascii="Times New Roman" w:hAnsi="Times New Roman"/>
          <w:sz w:val="24"/>
          <w:szCs w:val="24"/>
        </w:rPr>
        <w:t xml:space="preserve">Уполномоченный встретился с детьми после их приезда из оздоровительного лагеря и провел анкетный опрос на степень удовлетворенности </w:t>
      </w:r>
      <w:r>
        <w:rPr>
          <w:rFonts w:ascii="Times New Roman" w:hAnsi="Times New Roman"/>
          <w:sz w:val="24"/>
          <w:szCs w:val="24"/>
        </w:rPr>
        <w:t>отдыхом. Д</w:t>
      </w:r>
      <w:r w:rsidRPr="00651E37">
        <w:rPr>
          <w:rFonts w:ascii="Times New Roman" w:hAnsi="Times New Roman"/>
          <w:sz w:val="24"/>
          <w:szCs w:val="24"/>
        </w:rPr>
        <w:t xml:space="preserve">ети </w:t>
      </w:r>
      <w:r>
        <w:rPr>
          <w:rFonts w:ascii="Times New Roman" w:hAnsi="Times New Roman"/>
          <w:sz w:val="24"/>
          <w:szCs w:val="24"/>
        </w:rPr>
        <w:t xml:space="preserve">отметили </w:t>
      </w:r>
      <w:r w:rsidRPr="00651E37">
        <w:rPr>
          <w:rFonts w:ascii="Times New Roman" w:hAnsi="Times New Roman"/>
          <w:sz w:val="24"/>
          <w:szCs w:val="24"/>
        </w:rPr>
        <w:t>недостаточно</w:t>
      </w:r>
      <w:r>
        <w:rPr>
          <w:rFonts w:ascii="Times New Roman" w:hAnsi="Times New Roman"/>
          <w:sz w:val="24"/>
          <w:szCs w:val="24"/>
        </w:rPr>
        <w:t>е</w:t>
      </w:r>
      <w:r w:rsidRPr="00651E37">
        <w:rPr>
          <w:rFonts w:ascii="Times New Roman" w:hAnsi="Times New Roman"/>
          <w:sz w:val="24"/>
          <w:szCs w:val="24"/>
        </w:rPr>
        <w:t xml:space="preserve"> качество</w:t>
      </w:r>
      <w:r>
        <w:rPr>
          <w:rFonts w:ascii="Times New Roman" w:hAnsi="Times New Roman"/>
          <w:sz w:val="24"/>
          <w:szCs w:val="24"/>
        </w:rPr>
        <w:t xml:space="preserve"> и разнообразие </w:t>
      </w:r>
      <w:r w:rsidRPr="00651E37">
        <w:rPr>
          <w:rFonts w:ascii="Times New Roman" w:hAnsi="Times New Roman"/>
          <w:sz w:val="24"/>
          <w:szCs w:val="24"/>
        </w:rPr>
        <w:t>питани</w:t>
      </w:r>
      <w:r>
        <w:rPr>
          <w:rFonts w:ascii="Times New Roman" w:hAnsi="Times New Roman"/>
          <w:sz w:val="24"/>
          <w:szCs w:val="24"/>
        </w:rPr>
        <w:t>я</w:t>
      </w:r>
      <w:r w:rsidRPr="00651E37">
        <w:rPr>
          <w:rFonts w:ascii="Times New Roman" w:hAnsi="Times New Roman"/>
          <w:sz w:val="24"/>
          <w:szCs w:val="24"/>
        </w:rPr>
        <w:t xml:space="preserve">, </w:t>
      </w:r>
      <w:r>
        <w:rPr>
          <w:rFonts w:ascii="Times New Roman" w:hAnsi="Times New Roman"/>
          <w:sz w:val="24"/>
          <w:szCs w:val="24"/>
        </w:rPr>
        <w:t>плохие</w:t>
      </w:r>
      <w:r w:rsidRPr="00651E37">
        <w:rPr>
          <w:rFonts w:ascii="Times New Roman" w:hAnsi="Times New Roman"/>
          <w:sz w:val="24"/>
          <w:szCs w:val="24"/>
        </w:rPr>
        <w:t xml:space="preserve"> бытовые условия, периодическ</w:t>
      </w:r>
      <w:r>
        <w:rPr>
          <w:rFonts w:ascii="Times New Roman" w:hAnsi="Times New Roman"/>
          <w:sz w:val="24"/>
          <w:szCs w:val="24"/>
        </w:rPr>
        <w:t>ое</w:t>
      </w:r>
      <w:r w:rsidRPr="00651E37">
        <w:rPr>
          <w:rFonts w:ascii="Times New Roman" w:hAnsi="Times New Roman"/>
          <w:sz w:val="24"/>
          <w:szCs w:val="24"/>
        </w:rPr>
        <w:t xml:space="preserve"> отсутств</w:t>
      </w:r>
      <w:r>
        <w:rPr>
          <w:rFonts w:ascii="Times New Roman" w:hAnsi="Times New Roman"/>
          <w:sz w:val="24"/>
          <w:szCs w:val="24"/>
        </w:rPr>
        <w:t>ие</w:t>
      </w:r>
      <w:r w:rsidRPr="00651E37">
        <w:rPr>
          <w:rFonts w:ascii="Times New Roman" w:hAnsi="Times New Roman"/>
          <w:sz w:val="24"/>
          <w:szCs w:val="24"/>
        </w:rPr>
        <w:t xml:space="preserve"> средств гигиены, несвоевременно</w:t>
      </w:r>
      <w:r>
        <w:rPr>
          <w:rFonts w:ascii="Times New Roman" w:hAnsi="Times New Roman"/>
          <w:sz w:val="24"/>
          <w:szCs w:val="24"/>
        </w:rPr>
        <w:t>е</w:t>
      </w:r>
      <w:r w:rsidRPr="00651E37">
        <w:rPr>
          <w:rFonts w:ascii="Times New Roman" w:hAnsi="Times New Roman"/>
          <w:sz w:val="24"/>
          <w:szCs w:val="24"/>
        </w:rPr>
        <w:t xml:space="preserve"> обеспеч</w:t>
      </w:r>
      <w:r>
        <w:rPr>
          <w:rFonts w:ascii="Times New Roman" w:hAnsi="Times New Roman"/>
          <w:sz w:val="24"/>
          <w:szCs w:val="24"/>
        </w:rPr>
        <w:t>ение</w:t>
      </w:r>
      <w:r w:rsidRPr="00651E37">
        <w:rPr>
          <w:rFonts w:ascii="Times New Roman" w:hAnsi="Times New Roman"/>
          <w:sz w:val="24"/>
          <w:szCs w:val="24"/>
        </w:rPr>
        <w:t xml:space="preserve"> спортивным инвентарем.</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Уполномоченный видит </w:t>
      </w:r>
      <w:r w:rsidRPr="00D86C60">
        <w:rPr>
          <w:rFonts w:ascii="Times New Roman" w:hAnsi="Times New Roman"/>
          <w:sz w:val="24"/>
          <w:szCs w:val="24"/>
        </w:rPr>
        <w:t>причин</w:t>
      </w:r>
      <w:r>
        <w:rPr>
          <w:rFonts w:ascii="Times New Roman" w:hAnsi="Times New Roman"/>
          <w:sz w:val="24"/>
          <w:szCs w:val="24"/>
        </w:rPr>
        <w:t>у</w:t>
      </w:r>
      <w:r w:rsidRPr="00D86C60">
        <w:rPr>
          <w:rFonts w:ascii="Times New Roman" w:hAnsi="Times New Roman"/>
          <w:sz w:val="24"/>
          <w:szCs w:val="24"/>
        </w:rPr>
        <w:t xml:space="preserve"> сложившейся ситуации </w:t>
      </w:r>
      <w:r>
        <w:rPr>
          <w:rFonts w:ascii="Times New Roman" w:hAnsi="Times New Roman"/>
          <w:sz w:val="24"/>
          <w:szCs w:val="24"/>
        </w:rPr>
        <w:t>в</w:t>
      </w:r>
      <w:r w:rsidRPr="00D86C60">
        <w:rPr>
          <w:rFonts w:ascii="Times New Roman" w:hAnsi="Times New Roman"/>
          <w:sz w:val="24"/>
          <w:szCs w:val="24"/>
        </w:rPr>
        <w:t xml:space="preserve"> </w:t>
      </w:r>
      <w:r>
        <w:rPr>
          <w:rFonts w:ascii="Times New Roman" w:hAnsi="Times New Roman"/>
          <w:sz w:val="24"/>
          <w:szCs w:val="24"/>
        </w:rPr>
        <w:t>необходимости</w:t>
      </w:r>
      <w:r w:rsidRPr="00D86C60">
        <w:rPr>
          <w:rFonts w:ascii="Times New Roman" w:hAnsi="Times New Roman"/>
          <w:sz w:val="24"/>
          <w:szCs w:val="24"/>
        </w:rPr>
        <w:t xml:space="preserve"> соблюдения процедуры приобретения услуг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В ходе проведения </w:t>
      </w:r>
      <w:r>
        <w:rPr>
          <w:rFonts w:ascii="Times New Roman" w:hAnsi="Times New Roman"/>
          <w:sz w:val="24"/>
          <w:szCs w:val="24"/>
        </w:rPr>
        <w:t xml:space="preserve">процедуры торгов, </w:t>
      </w:r>
      <w:r w:rsidRPr="00D86C60">
        <w:rPr>
          <w:rFonts w:ascii="Times New Roman" w:hAnsi="Times New Roman"/>
          <w:sz w:val="24"/>
          <w:szCs w:val="24"/>
        </w:rPr>
        <w:t xml:space="preserve">участники зачастую значительно снижают начальную (максимальную) цену контракта, что в конечном итоге сказывается на качестве оказываемых услуг. </w:t>
      </w:r>
      <w:r>
        <w:rPr>
          <w:rFonts w:ascii="Times New Roman" w:hAnsi="Times New Roman"/>
          <w:sz w:val="24"/>
          <w:szCs w:val="24"/>
        </w:rPr>
        <w:t>В</w:t>
      </w:r>
      <w:r w:rsidRPr="00D86C60">
        <w:rPr>
          <w:rFonts w:ascii="Times New Roman" w:hAnsi="Times New Roman"/>
          <w:sz w:val="24"/>
          <w:szCs w:val="24"/>
        </w:rPr>
        <w:t xml:space="preserve"> </w:t>
      </w:r>
      <w:r w:rsidRPr="00531595">
        <w:rPr>
          <w:rFonts w:ascii="Times New Roman" w:hAnsi="Times New Roman"/>
          <w:sz w:val="24"/>
          <w:szCs w:val="24"/>
        </w:rPr>
        <w:t>случае с отдыхом детей из НОСШИ</w:t>
      </w:r>
      <w:r>
        <w:rPr>
          <w:rFonts w:ascii="Times New Roman" w:hAnsi="Times New Roman"/>
          <w:sz w:val="24"/>
          <w:szCs w:val="24"/>
        </w:rPr>
        <w:t xml:space="preserve">, </w:t>
      </w:r>
      <w:r w:rsidRPr="00D86C60">
        <w:rPr>
          <w:rFonts w:ascii="Times New Roman" w:hAnsi="Times New Roman"/>
          <w:sz w:val="24"/>
          <w:szCs w:val="24"/>
        </w:rPr>
        <w:t xml:space="preserve">начальная (максимальная) цена контракта на оказание услуг по отдыху </w:t>
      </w:r>
      <w:r>
        <w:rPr>
          <w:rFonts w:ascii="Times New Roman" w:hAnsi="Times New Roman"/>
          <w:sz w:val="24"/>
          <w:szCs w:val="24"/>
        </w:rPr>
        <w:t xml:space="preserve">и </w:t>
      </w:r>
      <w:r w:rsidRPr="00D86C60">
        <w:rPr>
          <w:rFonts w:ascii="Times New Roman" w:hAnsi="Times New Roman"/>
          <w:sz w:val="24"/>
          <w:szCs w:val="24"/>
        </w:rPr>
        <w:t xml:space="preserve">оздоровлению детей с 4 078 000 рублей </w:t>
      </w:r>
      <w:r>
        <w:rPr>
          <w:rFonts w:ascii="Times New Roman" w:hAnsi="Times New Roman"/>
          <w:sz w:val="24"/>
          <w:szCs w:val="24"/>
        </w:rPr>
        <w:t xml:space="preserve">уменьшилась </w:t>
      </w:r>
      <w:r w:rsidRPr="00D86C60">
        <w:rPr>
          <w:rFonts w:ascii="Times New Roman" w:hAnsi="Times New Roman"/>
          <w:sz w:val="24"/>
          <w:szCs w:val="24"/>
        </w:rPr>
        <w:t>до 3 646 184 рублей. Начальная (максимальная) цена контракта, установленная заказчиком, является экономически обоснованной, учитывающей качество закупаемых услуг, поэтому снижение цены контракта более чем на 400 тысяч рублей не могло не сказаться на качестве предоставленных услуг, в том числе и на качеств</w:t>
      </w:r>
      <w:r>
        <w:rPr>
          <w:rFonts w:ascii="Times New Roman" w:hAnsi="Times New Roman"/>
          <w:sz w:val="24"/>
          <w:szCs w:val="24"/>
        </w:rPr>
        <w:t>е</w:t>
      </w:r>
      <w:r w:rsidRPr="00D86C60">
        <w:rPr>
          <w:rFonts w:ascii="Times New Roman" w:hAnsi="Times New Roman"/>
          <w:sz w:val="24"/>
          <w:szCs w:val="24"/>
        </w:rPr>
        <w:t xml:space="preserve"> питания детей. Несовершенство федерального законодательства о размещении заказов на </w:t>
      </w:r>
      <w:r w:rsidRPr="006456C9">
        <w:rPr>
          <w:rFonts w:ascii="Times New Roman" w:hAnsi="Times New Roman"/>
          <w:sz w:val="24"/>
          <w:szCs w:val="24"/>
        </w:rPr>
        <w:t xml:space="preserve">поставки товаров, выполнение работ и оказание услуг привело </w:t>
      </w:r>
      <w:r>
        <w:rPr>
          <w:rFonts w:ascii="Times New Roman" w:hAnsi="Times New Roman"/>
          <w:sz w:val="24"/>
          <w:szCs w:val="24"/>
        </w:rPr>
        <w:t>к несоответствию</w:t>
      </w:r>
      <w:r w:rsidRPr="006456C9">
        <w:rPr>
          <w:rFonts w:ascii="Times New Roman" w:hAnsi="Times New Roman"/>
          <w:sz w:val="24"/>
          <w:szCs w:val="24"/>
        </w:rPr>
        <w:t xml:space="preserve"> качеств</w:t>
      </w:r>
      <w:r>
        <w:rPr>
          <w:rFonts w:ascii="Times New Roman" w:hAnsi="Times New Roman"/>
          <w:sz w:val="24"/>
          <w:szCs w:val="24"/>
        </w:rPr>
        <w:t>а</w:t>
      </w:r>
      <w:r w:rsidRPr="006456C9">
        <w:rPr>
          <w:rFonts w:ascii="Times New Roman" w:hAnsi="Times New Roman"/>
          <w:sz w:val="24"/>
          <w:szCs w:val="24"/>
        </w:rPr>
        <w:t xml:space="preserve"> этих </w:t>
      </w:r>
      <w:r w:rsidRPr="00D86C60">
        <w:rPr>
          <w:rFonts w:ascii="Times New Roman" w:hAnsi="Times New Roman"/>
          <w:sz w:val="24"/>
          <w:szCs w:val="24"/>
        </w:rPr>
        <w:t>услуг заявленным требованиям</w:t>
      </w:r>
      <w:r>
        <w:rPr>
          <w:rFonts w:ascii="Times New Roman" w:hAnsi="Times New Roman"/>
          <w:sz w:val="24"/>
          <w:szCs w:val="24"/>
        </w:rPr>
        <w:t>.</w:t>
      </w:r>
      <w:r w:rsidRPr="00D86C60">
        <w:rPr>
          <w:rFonts w:ascii="Times New Roman" w:hAnsi="Times New Roman"/>
          <w:sz w:val="24"/>
          <w:szCs w:val="24"/>
        </w:rPr>
        <w:t xml:space="preserve"> По мнению Уполномоченного</w:t>
      </w:r>
      <w:r>
        <w:rPr>
          <w:rFonts w:ascii="Times New Roman" w:hAnsi="Times New Roman"/>
          <w:sz w:val="24"/>
          <w:szCs w:val="24"/>
        </w:rPr>
        <w:t>,</w:t>
      </w:r>
      <w:r w:rsidRPr="00D86C60">
        <w:rPr>
          <w:rFonts w:ascii="Times New Roman" w:hAnsi="Times New Roman"/>
          <w:sz w:val="24"/>
          <w:szCs w:val="24"/>
        </w:rPr>
        <w:t xml:space="preserve"> отдых детей-сирот и детей, оставшихся без попечения родителей, нуждается в особом контроле со стороны всех служб и ведомств, </w:t>
      </w:r>
      <w:r>
        <w:rPr>
          <w:rFonts w:ascii="Times New Roman" w:hAnsi="Times New Roman"/>
          <w:sz w:val="24"/>
          <w:szCs w:val="24"/>
        </w:rPr>
        <w:t>и не должен зависеть</w:t>
      </w:r>
      <w:r w:rsidRPr="00D86C60">
        <w:rPr>
          <w:rFonts w:ascii="Times New Roman" w:hAnsi="Times New Roman"/>
          <w:sz w:val="24"/>
          <w:szCs w:val="24"/>
        </w:rPr>
        <w:t xml:space="preserve"> от несовершенства законодательства и нерадивых поставщиков.</w:t>
      </w:r>
    </w:p>
    <w:p w:rsidR="0085186F" w:rsidRPr="00D86C60" w:rsidRDefault="0085186F" w:rsidP="008037B8">
      <w:pPr>
        <w:spacing w:after="0" w:line="240" w:lineRule="auto"/>
        <w:ind w:firstLine="709"/>
        <w:jc w:val="both"/>
        <w:rPr>
          <w:rFonts w:ascii="Times New Roman" w:hAnsi="Times New Roman"/>
          <w:sz w:val="24"/>
          <w:szCs w:val="24"/>
        </w:rPr>
      </w:pPr>
      <w:r w:rsidRPr="00D86C60">
        <w:rPr>
          <w:rFonts w:ascii="Times New Roman" w:hAnsi="Times New Roman"/>
          <w:sz w:val="24"/>
          <w:szCs w:val="24"/>
        </w:rPr>
        <w:t xml:space="preserve">В сентябре 2012 года в адрес Уполномоченного поступило обращение родителей о нарушении прав детей в детском санаторно-оздоровительном комплексе «Жемчужина России» </w:t>
      </w:r>
      <w:r>
        <w:rPr>
          <w:rFonts w:ascii="Times New Roman" w:hAnsi="Times New Roman"/>
          <w:sz w:val="24"/>
          <w:szCs w:val="24"/>
        </w:rPr>
        <w:t xml:space="preserve">– </w:t>
      </w:r>
      <w:r w:rsidRPr="00D86C60">
        <w:rPr>
          <w:rFonts w:ascii="Times New Roman" w:hAnsi="Times New Roman"/>
          <w:sz w:val="24"/>
          <w:szCs w:val="24"/>
        </w:rPr>
        <w:t>о случаях насилия в отношении детей, плохом питании, об отсутствии оздоровительных процедур, ненадлежащем исполнении обязанностей должностными лицами санатория. По фактам, указанным в обращении, Уполномоченным был</w:t>
      </w:r>
      <w:r>
        <w:rPr>
          <w:rFonts w:ascii="Times New Roman" w:hAnsi="Times New Roman"/>
          <w:sz w:val="24"/>
          <w:szCs w:val="24"/>
        </w:rPr>
        <w:t>и</w:t>
      </w:r>
      <w:r w:rsidRPr="00D86C60">
        <w:rPr>
          <w:rFonts w:ascii="Times New Roman" w:hAnsi="Times New Roman"/>
          <w:sz w:val="24"/>
          <w:szCs w:val="24"/>
        </w:rPr>
        <w:t xml:space="preserve"> направлены запросы в адрес Уполномоченного </w:t>
      </w:r>
      <w:r>
        <w:rPr>
          <w:rFonts w:ascii="Times New Roman" w:hAnsi="Times New Roman"/>
          <w:sz w:val="24"/>
          <w:szCs w:val="24"/>
        </w:rPr>
        <w:t xml:space="preserve">при губернаторе Архангельской области </w:t>
      </w:r>
      <w:r w:rsidRPr="00D86C60">
        <w:rPr>
          <w:rFonts w:ascii="Times New Roman" w:hAnsi="Times New Roman"/>
          <w:sz w:val="24"/>
          <w:szCs w:val="24"/>
        </w:rPr>
        <w:t>по правам реб</w:t>
      </w:r>
      <w:r>
        <w:rPr>
          <w:rFonts w:ascii="Times New Roman" w:hAnsi="Times New Roman"/>
          <w:sz w:val="24"/>
          <w:szCs w:val="24"/>
        </w:rPr>
        <w:t>ё</w:t>
      </w:r>
      <w:r w:rsidRPr="00D86C60">
        <w:rPr>
          <w:rFonts w:ascii="Times New Roman" w:hAnsi="Times New Roman"/>
          <w:sz w:val="24"/>
          <w:szCs w:val="24"/>
        </w:rPr>
        <w:t>нка</w:t>
      </w:r>
      <w:r>
        <w:rPr>
          <w:rFonts w:ascii="Times New Roman" w:hAnsi="Times New Roman"/>
          <w:sz w:val="24"/>
          <w:szCs w:val="24"/>
        </w:rPr>
        <w:t xml:space="preserve">, </w:t>
      </w:r>
      <w:r w:rsidRPr="00D86C60">
        <w:rPr>
          <w:rFonts w:ascii="Times New Roman" w:hAnsi="Times New Roman"/>
          <w:sz w:val="24"/>
          <w:szCs w:val="24"/>
        </w:rPr>
        <w:t>Уполномоченного по правам реб</w:t>
      </w:r>
      <w:r>
        <w:rPr>
          <w:rFonts w:ascii="Times New Roman" w:hAnsi="Times New Roman"/>
          <w:sz w:val="24"/>
          <w:szCs w:val="24"/>
        </w:rPr>
        <w:t>ё</w:t>
      </w:r>
      <w:r w:rsidRPr="00D86C60">
        <w:rPr>
          <w:rFonts w:ascii="Times New Roman" w:hAnsi="Times New Roman"/>
          <w:sz w:val="24"/>
          <w:szCs w:val="24"/>
        </w:rPr>
        <w:t>нка в Краснодарском крае</w:t>
      </w:r>
      <w:r>
        <w:rPr>
          <w:rFonts w:ascii="Times New Roman" w:hAnsi="Times New Roman"/>
          <w:sz w:val="24"/>
          <w:szCs w:val="24"/>
        </w:rPr>
        <w:t xml:space="preserve">, руководителю </w:t>
      </w:r>
      <w:r w:rsidRPr="00D86C60">
        <w:rPr>
          <w:rFonts w:ascii="Times New Roman" w:hAnsi="Times New Roman"/>
          <w:sz w:val="24"/>
          <w:szCs w:val="24"/>
        </w:rPr>
        <w:t>территориальн</w:t>
      </w:r>
      <w:r>
        <w:rPr>
          <w:rFonts w:ascii="Times New Roman" w:hAnsi="Times New Roman"/>
          <w:sz w:val="24"/>
          <w:szCs w:val="24"/>
        </w:rPr>
        <w:t>ого</w:t>
      </w:r>
      <w:r w:rsidRPr="00D86C60">
        <w:rPr>
          <w:rFonts w:ascii="Times New Roman" w:hAnsi="Times New Roman"/>
          <w:sz w:val="24"/>
          <w:szCs w:val="24"/>
        </w:rPr>
        <w:t xml:space="preserve"> отдел</w:t>
      </w:r>
      <w:r>
        <w:rPr>
          <w:rFonts w:ascii="Times New Roman" w:hAnsi="Times New Roman"/>
          <w:sz w:val="24"/>
          <w:szCs w:val="24"/>
        </w:rPr>
        <w:t>а</w:t>
      </w:r>
      <w:r w:rsidRPr="00D86C60">
        <w:rPr>
          <w:rFonts w:ascii="Times New Roman" w:hAnsi="Times New Roman"/>
          <w:sz w:val="24"/>
          <w:szCs w:val="24"/>
        </w:rPr>
        <w:t xml:space="preserve"> в Ненецком автономном округе Министерства здравоохранения и социального развития Архангельской области</w:t>
      </w:r>
      <w:r>
        <w:rPr>
          <w:rFonts w:ascii="Times New Roman" w:hAnsi="Times New Roman"/>
          <w:sz w:val="24"/>
          <w:szCs w:val="24"/>
        </w:rPr>
        <w:t>. В</w:t>
      </w:r>
      <w:r w:rsidRPr="00D86C60">
        <w:rPr>
          <w:rFonts w:ascii="Times New Roman" w:hAnsi="Times New Roman"/>
          <w:sz w:val="24"/>
          <w:szCs w:val="24"/>
        </w:rPr>
        <w:t xml:space="preserve">ыяснилось, что один </w:t>
      </w:r>
      <w:r>
        <w:rPr>
          <w:rFonts w:ascii="Times New Roman" w:hAnsi="Times New Roman"/>
          <w:sz w:val="24"/>
          <w:szCs w:val="24"/>
        </w:rPr>
        <w:t>ребёнок</w:t>
      </w:r>
      <w:r w:rsidRPr="00D86C60">
        <w:rPr>
          <w:rFonts w:ascii="Times New Roman" w:hAnsi="Times New Roman"/>
          <w:sz w:val="24"/>
          <w:szCs w:val="24"/>
        </w:rPr>
        <w:t xml:space="preserve"> подвергался систематическим оскорблениям, унижениям и физическому насилию со стороны сверстников, при </w:t>
      </w:r>
      <w:r>
        <w:rPr>
          <w:rFonts w:ascii="Times New Roman" w:hAnsi="Times New Roman"/>
          <w:sz w:val="24"/>
          <w:szCs w:val="24"/>
        </w:rPr>
        <w:t>этом, сотрудниками</w:t>
      </w:r>
      <w:r w:rsidRPr="00D86C60">
        <w:rPr>
          <w:rFonts w:ascii="Times New Roman" w:hAnsi="Times New Roman"/>
          <w:sz w:val="24"/>
          <w:szCs w:val="24"/>
        </w:rPr>
        <w:t xml:space="preserve"> лагеря не был</w:t>
      </w:r>
      <w:r>
        <w:rPr>
          <w:rFonts w:ascii="Times New Roman" w:hAnsi="Times New Roman"/>
          <w:sz w:val="24"/>
          <w:szCs w:val="24"/>
        </w:rPr>
        <w:t>и</w:t>
      </w:r>
      <w:r w:rsidRPr="00D86C60">
        <w:rPr>
          <w:rFonts w:ascii="Times New Roman" w:hAnsi="Times New Roman"/>
          <w:sz w:val="24"/>
          <w:szCs w:val="24"/>
        </w:rPr>
        <w:t xml:space="preserve"> принят</w:t>
      </w:r>
      <w:r>
        <w:rPr>
          <w:rFonts w:ascii="Times New Roman" w:hAnsi="Times New Roman"/>
          <w:sz w:val="24"/>
          <w:szCs w:val="24"/>
        </w:rPr>
        <w:t>ы</w:t>
      </w:r>
      <w:r w:rsidRPr="00D86C60">
        <w:rPr>
          <w:rFonts w:ascii="Times New Roman" w:hAnsi="Times New Roman"/>
          <w:sz w:val="24"/>
          <w:szCs w:val="24"/>
        </w:rPr>
        <w:t xml:space="preserve"> мер</w:t>
      </w:r>
      <w:r>
        <w:rPr>
          <w:rFonts w:ascii="Times New Roman" w:hAnsi="Times New Roman"/>
          <w:sz w:val="24"/>
          <w:szCs w:val="24"/>
        </w:rPr>
        <w:t>ы</w:t>
      </w:r>
      <w:r w:rsidRPr="00D86C60">
        <w:rPr>
          <w:rFonts w:ascii="Times New Roman" w:hAnsi="Times New Roman"/>
          <w:sz w:val="24"/>
          <w:szCs w:val="24"/>
        </w:rPr>
        <w:t>, направленны</w:t>
      </w:r>
      <w:r>
        <w:rPr>
          <w:rFonts w:ascii="Times New Roman" w:hAnsi="Times New Roman"/>
          <w:sz w:val="24"/>
          <w:szCs w:val="24"/>
        </w:rPr>
        <w:t>е</w:t>
      </w:r>
      <w:r w:rsidRPr="00D86C60">
        <w:rPr>
          <w:rFonts w:ascii="Times New Roman" w:hAnsi="Times New Roman"/>
          <w:sz w:val="24"/>
          <w:szCs w:val="24"/>
        </w:rPr>
        <w:t xml:space="preserve"> на обеспечение порядк</w:t>
      </w:r>
      <w:r>
        <w:rPr>
          <w:rFonts w:ascii="Times New Roman" w:hAnsi="Times New Roman"/>
          <w:sz w:val="24"/>
          <w:szCs w:val="24"/>
        </w:rPr>
        <w:t>а</w:t>
      </w:r>
      <w:r w:rsidRPr="00D86C60">
        <w:rPr>
          <w:rFonts w:ascii="Times New Roman" w:hAnsi="Times New Roman"/>
          <w:sz w:val="24"/>
          <w:szCs w:val="24"/>
        </w:rPr>
        <w:t xml:space="preserve">, дисциплины и безопасности </w:t>
      </w:r>
      <w:r>
        <w:rPr>
          <w:rFonts w:ascii="Times New Roman" w:hAnsi="Times New Roman"/>
          <w:sz w:val="24"/>
          <w:szCs w:val="24"/>
        </w:rPr>
        <w:t>детей в санатории</w:t>
      </w:r>
      <w:r w:rsidRPr="00D86C60">
        <w:rPr>
          <w:rFonts w:ascii="Times New Roman" w:hAnsi="Times New Roman"/>
          <w:sz w:val="24"/>
          <w:szCs w:val="24"/>
        </w:rPr>
        <w:t xml:space="preserve">. </w:t>
      </w:r>
      <w:r>
        <w:rPr>
          <w:rFonts w:ascii="Times New Roman" w:hAnsi="Times New Roman"/>
          <w:sz w:val="24"/>
          <w:szCs w:val="24"/>
        </w:rPr>
        <w:t>П</w:t>
      </w:r>
      <w:r w:rsidRPr="00D86C60">
        <w:rPr>
          <w:rFonts w:ascii="Times New Roman" w:hAnsi="Times New Roman"/>
          <w:sz w:val="24"/>
          <w:szCs w:val="24"/>
        </w:rPr>
        <w:t>роверк</w:t>
      </w:r>
      <w:r>
        <w:rPr>
          <w:rFonts w:ascii="Times New Roman" w:hAnsi="Times New Roman"/>
          <w:sz w:val="24"/>
          <w:szCs w:val="24"/>
        </w:rPr>
        <w:t>ой, проведенной</w:t>
      </w:r>
      <w:r w:rsidRPr="00D86C60">
        <w:rPr>
          <w:rFonts w:ascii="Times New Roman" w:hAnsi="Times New Roman"/>
          <w:sz w:val="24"/>
          <w:szCs w:val="24"/>
        </w:rPr>
        <w:t xml:space="preserve"> следственным отделом по г. Анапа Следственного </w:t>
      </w:r>
      <w:r>
        <w:rPr>
          <w:rFonts w:ascii="Times New Roman" w:hAnsi="Times New Roman"/>
          <w:sz w:val="24"/>
          <w:szCs w:val="24"/>
        </w:rPr>
        <w:t>у</w:t>
      </w:r>
      <w:r w:rsidRPr="00D86C60">
        <w:rPr>
          <w:rFonts w:ascii="Times New Roman" w:hAnsi="Times New Roman"/>
          <w:sz w:val="24"/>
          <w:szCs w:val="24"/>
        </w:rPr>
        <w:t>правления Следственного комитета Российской Федерации по Краснодарскому краю</w:t>
      </w:r>
      <w:r>
        <w:rPr>
          <w:rFonts w:ascii="Times New Roman" w:hAnsi="Times New Roman"/>
          <w:sz w:val="24"/>
          <w:szCs w:val="24"/>
        </w:rPr>
        <w:t>, подтвержден факт насилия в отношении ребёнка со стороны несовершеннолетних, однако, в силу недостижения ими возраста привлечения к уголовной ответственности,</w:t>
      </w:r>
      <w:r w:rsidRPr="00D86C60">
        <w:rPr>
          <w:rFonts w:ascii="Times New Roman" w:hAnsi="Times New Roman"/>
          <w:sz w:val="24"/>
          <w:szCs w:val="24"/>
        </w:rPr>
        <w:t xml:space="preserve"> </w:t>
      </w:r>
      <w:r>
        <w:rPr>
          <w:rFonts w:ascii="Times New Roman" w:hAnsi="Times New Roman"/>
          <w:sz w:val="24"/>
          <w:szCs w:val="24"/>
        </w:rPr>
        <w:t xml:space="preserve">было принято решение об отказе </w:t>
      </w:r>
      <w:r w:rsidRPr="00D86C60">
        <w:rPr>
          <w:rFonts w:ascii="Times New Roman" w:hAnsi="Times New Roman"/>
          <w:sz w:val="24"/>
          <w:szCs w:val="24"/>
        </w:rPr>
        <w:t>в возбуждении уголовного дела</w:t>
      </w:r>
      <w:r>
        <w:rPr>
          <w:rFonts w:ascii="Times New Roman" w:hAnsi="Times New Roman"/>
          <w:sz w:val="24"/>
          <w:szCs w:val="24"/>
        </w:rPr>
        <w:t>. В</w:t>
      </w:r>
      <w:r w:rsidRPr="00D86C60">
        <w:rPr>
          <w:rFonts w:ascii="Times New Roman" w:hAnsi="Times New Roman"/>
          <w:sz w:val="24"/>
          <w:szCs w:val="24"/>
        </w:rPr>
        <w:t xml:space="preserve"> отношении персонала учреждения </w:t>
      </w:r>
      <w:r>
        <w:rPr>
          <w:rFonts w:ascii="Times New Roman" w:hAnsi="Times New Roman"/>
          <w:sz w:val="24"/>
          <w:szCs w:val="24"/>
        </w:rPr>
        <w:t xml:space="preserve">также в возбуждении уголовного дела </w:t>
      </w:r>
      <w:r w:rsidRPr="00D86C60">
        <w:rPr>
          <w:rFonts w:ascii="Times New Roman" w:hAnsi="Times New Roman"/>
          <w:sz w:val="24"/>
          <w:szCs w:val="24"/>
        </w:rPr>
        <w:t>отказано в связи с отсутствием в их действиях состава преступления.</w:t>
      </w:r>
    </w:p>
    <w:p w:rsidR="0085186F"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Но разве не преступлением черты дозволенного является</w:t>
      </w:r>
      <w:r w:rsidRPr="00D86C60">
        <w:rPr>
          <w:rFonts w:ascii="Times New Roman" w:hAnsi="Times New Roman"/>
          <w:sz w:val="24"/>
          <w:szCs w:val="24"/>
        </w:rPr>
        <w:t xml:space="preserve"> недобросовестно</w:t>
      </w:r>
      <w:r>
        <w:rPr>
          <w:rFonts w:ascii="Times New Roman" w:hAnsi="Times New Roman"/>
          <w:sz w:val="24"/>
          <w:szCs w:val="24"/>
        </w:rPr>
        <w:t>е</w:t>
      </w:r>
      <w:r w:rsidRPr="00D86C60">
        <w:rPr>
          <w:rFonts w:ascii="Times New Roman" w:hAnsi="Times New Roman"/>
          <w:sz w:val="24"/>
          <w:szCs w:val="24"/>
        </w:rPr>
        <w:t xml:space="preserve"> и безразлично</w:t>
      </w:r>
      <w:r>
        <w:rPr>
          <w:rFonts w:ascii="Times New Roman" w:hAnsi="Times New Roman"/>
          <w:sz w:val="24"/>
          <w:szCs w:val="24"/>
        </w:rPr>
        <w:t>е</w:t>
      </w:r>
      <w:r w:rsidRPr="00D86C60">
        <w:rPr>
          <w:rFonts w:ascii="Times New Roman" w:hAnsi="Times New Roman"/>
          <w:sz w:val="24"/>
          <w:szCs w:val="24"/>
        </w:rPr>
        <w:t xml:space="preserve"> отношени</w:t>
      </w:r>
      <w:r>
        <w:rPr>
          <w:rFonts w:ascii="Times New Roman" w:hAnsi="Times New Roman"/>
          <w:sz w:val="24"/>
          <w:szCs w:val="24"/>
        </w:rPr>
        <w:t>е</w:t>
      </w:r>
      <w:r w:rsidRPr="00D86C60">
        <w:rPr>
          <w:rFonts w:ascii="Times New Roman" w:hAnsi="Times New Roman"/>
          <w:sz w:val="24"/>
          <w:szCs w:val="24"/>
        </w:rPr>
        <w:t xml:space="preserve"> должностных лиц учреждения к своим непосредственным обязанностям</w:t>
      </w:r>
      <w:r>
        <w:rPr>
          <w:rFonts w:ascii="Times New Roman" w:hAnsi="Times New Roman"/>
          <w:sz w:val="24"/>
          <w:szCs w:val="24"/>
        </w:rPr>
        <w:t xml:space="preserve">? Кто несет ответственность за организацию полноценного отдыха и оздоровления детей? Почему дети, которых мы доверяем взрослым, должны страдать от некомпетентности педагогов и взрослых, а </w:t>
      </w:r>
      <w:r w:rsidRPr="00D86C60">
        <w:rPr>
          <w:rFonts w:ascii="Times New Roman" w:hAnsi="Times New Roman"/>
          <w:sz w:val="24"/>
          <w:szCs w:val="24"/>
        </w:rPr>
        <w:t xml:space="preserve">также </w:t>
      </w:r>
      <w:r>
        <w:rPr>
          <w:rFonts w:ascii="Times New Roman" w:hAnsi="Times New Roman"/>
          <w:sz w:val="24"/>
          <w:szCs w:val="24"/>
        </w:rPr>
        <w:t xml:space="preserve">– </w:t>
      </w:r>
      <w:r w:rsidRPr="00D86C60">
        <w:rPr>
          <w:rFonts w:ascii="Times New Roman" w:hAnsi="Times New Roman"/>
          <w:sz w:val="24"/>
          <w:szCs w:val="24"/>
        </w:rPr>
        <w:t>ненадлежащего контроля со стороны руководства</w:t>
      </w:r>
      <w:r>
        <w:rPr>
          <w:rFonts w:ascii="Times New Roman" w:hAnsi="Times New Roman"/>
          <w:sz w:val="24"/>
          <w:szCs w:val="24"/>
        </w:rPr>
        <w:t xml:space="preserve">? Почему </w:t>
      </w:r>
      <w:r w:rsidRPr="00C51A5F">
        <w:rPr>
          <w:rFonts w:ascii="Times New Roman" w:hAnsi="Times New Roman"/>
          <w:sz w:val="24"/>
          <w:szCs w:val="24"/>
        </w:rPr>
        <w:t>факт</w:t>
      </w:r>
      <w:r w:rsidRPr="00D86C60">
        <w:rPr>
          <w:rFonts w:ascii="Times New Roman" w:hAnsi="Times New Roman"/>
          <w:sz w:val="24"/>
          <w:szCs w:val="24"/>
        </w:rPr>
        <w:t xml:space="preserve"> нарушения прав детей</w:t>
      </w:r>
      <w:r>
        <w:rPr>
          <w:rFonts w:ascii="Times New Roman" w:hAnsi="Times New Roman"/>
          <w:sz w:val="24"/>
          <w:szCs w:val="24"/>
        </w:rPr>
        <w:t>, с которыми находились сопровождающие от Ненецкого автономного округа,</w:t>
      </w:r>
      <w:r w:rsidRPr="00D86C60">
        <w:rPr>
          <w:rFonts w:ascii="Times New Roman" w:hAnsi="Times New Roman"/>
          <w:sz w:val="24"/>
          <w:szCs w:val="24"/>
        </w:rPr>
        <w:t xml:space="preserve"> стал </w:t>
      </w:r>
      <w:r>
        <w:rPr>
          <w:rFonts w:ascii="Times New Roman" w:hAnsi="Times New Roman"/>
          <w:sz w:val="24"/>
          <w:szCs w:val="24"/>
        </w:rPr>
        <w:t xml:space="preserve">известен </w:t>
      </w:r>
      <w:r w:rsidRPr="00D86C60">
        <w:rPr>
          <w:rFonts w:ascii="Times New Roman" w:hAnsi="Times New Roman"/>
          <w:sz w:val="24"/>
          <w:szCs w:val="24"/>
        </w:rPr>
        <w:t>только после</w:t>
      </w:r>
      <w:r>
        <w:rPr>
          <w:rFonts w:ascii="Times New Roman" w:hAnsi="Times New Roman"/>
          <w:sz w:val="24"/>
          <w:szCs w:val="24"/>
        </w:rPr>
        <w:t xml:space="preserve"> их</w:t>
      </w:r>
      <w:r w:rsidRPr="00D86C60">
        <w:rPr>
          <w:rFonts w:ascii="Times New Roman" w:hAnsi="Times New Roman"/>
          <w:sz w:val="24"/>
          <w:szCs w:val="24"/>
        </w:rPr>
        <w:t xml:space="preserve"> </w:t>
      </w:r>
      <w:r>
        <w:rPr>
          <w:rFonts w:ascii="Times New Roman" w:hAnsi="Times New Roman"/>
          <w:sz w:val="24"/>
          <w:szCs w:val="24"/>
        </w:rPr>
        <w:t>возвращения?</w:t>
      </w:r>
    </w:p>
    <w:p w:rsidR="0085186F" w:rsidRPr="006A2634" w:rsidRDefault="0085186F" w:rsidP="008037B8">
      <w:pPr>
        <w:spacing w:after="0" w:line="240" w:lineRule="auto"/>
        <w:ind w:firstLine="709"/>
        <w:jc w:val="both"/>
        <w:rPr>
          <w:rFonts w:ascii="Times New Roman" w:hAnsi="Times New Roman"/>
          <w:b/>
          <w:sz w:val="24"/>
          <w:szCs w:val="24"/>
        </w:rPr>
      </w:pPr>
      <w:r w:rsidRPr="006A2634">
        <w:rPr>
          <w:rFonts w:ascii="Times New Roman" w:hAnsi="Times New Roman"/>
          <w:b/>
          <w:sz w:val="24"/>
          <w:szCs w:val="24"/>
        </w:rPr>
        <w:t>Уполномоченный настоятельно рекомендует:</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о</w:t>
      </w:r>
      <w:r w:rsidRPr="00D86C60">
        <w:rPr>
          <w:rFonts w:ascii="Times New Roman" w:hAnsi="Times New Roman"/>
          <w:sz w:val="24"/>
          <w:szCs w:val="24"/>
        </w:rPr>
        <w:t>рганизаторам отдых</w:t>
      </w:r>
      <w:r>
        <w:rPr>
          <w:rFonts w:ascii="Times New Roman" w:hAnsi="Times New Roman"/>
          <w:sz w:val="24"/>
          <w:szCs w:val="24"/>
        </w:rPr>
        <w:t>а</w:t>
      </w:r>
      <w:r w:rsidRPr="00D86C60">
        <w:rPr>
          <w:rFonts w:ascii="Times New Roman" w:hAnsi="Times New Roman"/>
          <w:sz w:val="24"/>
          <w:szCs w:val="24"/>
        </w:rPr>
        <w:t xml:space="preserve"> и оздоровления детей </w:t>
      </w:r>
      <w:r>
        <w:rPr>
          <w:rFonts w:ascii="Times New Roman" w:hAnsi="Times New Roman"/>
          <w:sz w:val="24"/>
          <w:szCs w:val="24"/>
        </w:rPr>
        <w:t>осуществлять</w:t>
      </w:r>
      <w:r w:rsidRPr="00D86C60">
        <w:rPr>
          <w:rFonts w:ascii="Times New Roman" w:hAnsi="Times New Roman"/>
          <w:sz w:val="24"/>
          <w:szCs w:val="24"/>
        </w:rPr>
        <w:t xml:space="preserve"> тщательную проверку лагерей, расположенных на территории других субъектов</w:t>
      </w:r>
      <w:r>
        <w:rPr>
          <w:rFonts w:ascii="Times New Roman" w:hAnsi="Times New Roman"/>
          <w:sz w:val="24"/>
          <w:szCs w:val="24"/>
        </w:rPr>
        <w:t>,</w:t>
      </w:r>
      <w:r w:rsidRPr="00D86C60">
        <w:rPr>
          <w:rFonts w:ascii="Times New Roman" w:hAnsi="Times New Roman"/>
          <w:sz w:val="24"/>
          <w:szCs w:val="24"/>
        </w:rPr>
        <w:t xml:space="preserve"> </w:t>
      </w:r>
      <w:r>
        <w:rPr>
          <w:rFonts w:ascii="Times New Roman" w:hAnsi="Times New Roman"/>
          <w:sz w:val="24"/>
          <w:szCs w:val="24"/>
        </w:rPr>
        <w:t>изучать условия размещения детей</w:t>
      </w:r>
      <w:r w:rsidRPr="00D86C60">
        <w:rPr>
          <w:rFonts w:ascii="Times New Roman" w:hAnsi="Times New Roman"/>
          <w:sz w:val="24"/>
          <w:szCs w:val="24"/>
        </w:rPr>
        <w:t xml:space="preserve"> и обращать пристальное внимание на качество предоставляемых услуг, безопасность пребывания </w:t>
      </w:r>
      <w:r>
        <w:rPr>
          <w:rFonts w:ascii="Times New Roman" w:hAnsi="Times New Roman"/>
          <w:sz w:val="24"/>
          <w:szCs w:val="24"/>
        </w:rPr>
        <w:t>несовершеннолетних</w:t>
      </w:r>
      <w:r w:rsidRPr="00D86C60">
        <w:rPr>
          <w:rFonts w:ascii="Times New Roman" w:hAnsi="Times New Roman"/>
          <w:sz w:val="24"/>
          <w:szCs w:val="24"/>
        </w:rPr>
        <w:t xml:space="preserve"> в местах отдыха, работу обслуживающего персонала, </w:t>
      </w:r>
      <w:r>
        <w:rPr>
          <w:rFonts w:ascii="Times New Roman" w:hAnsi="Times New Roman"/>
          <w:sz w:val="24"/>
          <w:szCs w:val="24"/>
        </w:rPr>
        <w:t xml:space="preserve">кадрового сопровождения, </w:t>
      </w:r>
      <w:r w:rsidRPr="00D86C60">
        <w:rPr>
          <w:rFonts w:ascii="Times New Roman" w:hAnsi="Times New Roman"/>
          <w:sz w:val="24"/>
          <w:szCs w:val="24"/>
        </w:rPr>
        <w:t>который осуществляет воспитательную работу, обеспечивает порядок, дисциплину и безопасност</w:t>
      </w:r>
      <w:r>
        <w:rPr>
          <w:rFonts w:ascii="Times New Roman" w:hAnsi="Times New Roman"/>
          <w:sz w:val="24"/>
          <w:szCs w:val="24"/>
        </w:rPr>
        <w:t>ь</w:t>
      </w:r>
      <w:r w:rsidRPr="00D86C60">
        <w:rPr>
          <w:rFonts w:ascii="Times New Roman" w:hAnsi="Times New Roman"/>
          <w:sz w:val="24"/>
          <w:szCs w:val="24"/>
        </w:rPr>
        <w:t xml:space="preserve"> детей. Кроме того, необходимо более тщательно подходить к вопросу подбора кандидатур сопровождающих и рассмотреть вопрос о наделении их полномочиями по решению организационных вопрос</w:t>
      </w:r>
      <w:r>
        <w:rPr>
          <w:rFonts w:ascii="Times New Roman" w:hAnsi="Times New Roman"/>
          <w:sz w:val="24"/>
          <w:szCs w:val="24"/>
        </w:rPr>
        <w:t>ов непосредственно</w:t>
      </w:r>
      <w:r w:rsidRPr="00D86C60">
        <w:rPr>
          <w:rFonts w:ascii="Times New Roman" w:hAnsi="Times New Roman"/>
          <w:sz w:val="24"/>
          <w:szCs w:val="24"/>
        </w:rPr>
        <w:t xml:space="preserve"> </w:t>
      </w:r>
      <w:r>
        <w:rPr>
          <w:rFonts w:ascii="Times New Roman" w:hAnsi="Times New Roman"/>
          <w:sz w:val="24"/>
          <w:szCs w:val="24"/>
        </w:rPr>
        <w:t>на территории отдыха;</w:t>
      </w:r>
    </w:p>
    <w:p w:rsidR="0085186F" w:rsidRPr="00D86C60" w:rsidRDefault="0085186F" w:rsidP="008037B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86C60">
        <w:rPr>
          <w:rFonts w:ascii="Times New Roman" w:hAnsi="Times New Roman"/>
          <w:sz w:val="24"/>
          <w:szCs w:val="24"/>
        </w:rPr>
        <w:t>рассмотреть вопрос создания стационарного оздоровительного лагеря на территории Ненецкого автономного округа</w:t>
      </w:r>
      <w:r>
        <w:rPr>
          <w:rFonts w:ascii="Times New Roman" w:hAnsi="Times New Roman"/>
          <w:sz w:val="24"/>
          <w:szCs w:val="24"/>
        </w:rPr>
        <w:t>,</w:t>
      </w:r>
      <w:r w:rsidRPr="00D86C60">
        <w:rPr>
          <w:rFonts w:ascii="Times New Roman" w:hAnsi="Times New Roman"/>
          <w:sz w:val="24"/>
          <w:szCs w:val="24"/>
        </w:rPr>
        <w:t xml:space="preserve"> либо приобретения такого лагеря в собственность округа в благоприятной климатической зоне Российской Федерации</w:t>
      </w:r>
      <w:r>
        <w:rPr>
          <w:rFonts w:ascii="Times New Roman" w:hAnsi="Times New Roman"/>
          <w:sz w:val="24"/>
          <w:szCs w:val="24"/>
        </w:rPr>
        <w:t xml:space="preserve">, поскольку </w:t>
      </w:r>
      <w:r w:rsidRPr="00D86C60">
        <w:rPr>
          <w:rFonts w:ascii="Times New Roman" w:hAnsi="Times New Roman"/>
          <w:sz w:val="24"/>
          <w:szCs w:val="24"/>
        </w:rPr>
        <w:t>отдых в летних оздоровительных лагерях с дневной формой пребывания не решает главную задачу по оздоровлению детей</w:t>
      </w:r>
      <w:r>
        <w:rPr>
          <w:rFonts w:ascii="Times New Roman" w:hAnsi="Times New Roman"/>
          <w:sz w:val="24"/>
          <w:szCs w:val="24"/>
        </w:rPr>
        <w:t xml:space="preserve"> (г</w:t>
      </w:r>
      <w:r w:rsidRPr="00D86C60">
        <w:rPr>
          <w:rFonts w:ascii="Times New Roman" w:hAnsi="Times New Roman"/>
          <w:sz w:val="24"/>
          <w:szCs w:val="24"/>
        </w:rPr>
        <w:t>лавн</w:t>
      </w:r>
      <w:r>
        <w:rPr>
          <w:rFonts w:ascii="Times New Roman" w:hAnsi="Times New Roman"/>
          <w:sz w:val="24"/>
          <w:szCs w:val="24"/>
        </w:rPr>
        <w:t>ый</w:t>
      </w:r>
      <w:r w:rsidRPr="00D86C60">
        <w:rPr>
          <w:rFonts w:ascii="Times New Roman" w:hAnsi="Times New Roman"/>
          <w:sz w:val="24"/>
          <w:szCs w:val="24"/>
        </w:rPr>
        <w:t xml:space="preserve"> государственн</w:t>
      </w:r>
      <w:r>
        <w:rPr>
          <w:rFonts w:ascii="Times New Roman" w:hAnsi="Times New Roman"/>
          <w:sz w:val="24"/>
          <w:szCs w:val="24"/>
        </w:rPr>
        <w:t>ый</w:t>
      </w:r>
      <w:r w:rsidRPr="00D86C60">
        <w:rPr>
          <w:rFonts w:ascii="Times New Roman" w:hAnsi="Times New Roman"/>
          <w:sz w:val="24"/>
          <w:szCs w:val="24"/>
        </w:rPr>
        <w:t xml:space="preserve"> санитарн</w:t>
      </w:r>
      <w:r>
        <w:rPr>
          <w:rFonts w:ascii="Times New Roman" w:hAnsi="Times New Roman"/>
          <w:sz w:val="24"/>
          <w:szCs w:val="24"/>
        </w:rPr>
        <w:t>ый врач</w:t>
      </w:r>
      <w:r w:rsidRPr="00D86C60">
        <w:rPr>
          <w:rFonts w:ascii="Times New Roman" w:hAnsi="Times New Roman"/>
          <w:sz w:val="24"/>
          <w:szCs w:val="24"/>
        </w:rPr>
        <w:t xml:space="preserve"> России </w:t>
      </w:r>
      <w:r>
        <w:rPr>
          <w:rFonts w:ascii="Times New Roman" w:hAnsi="Times New Roman"/>
          <w:sz w:val="24"/>
          <w:szCs w:val="24"/>
        </w:rPr>
        <w:t xml:space="preserve">Г. </w:t>
      </w:r>
      <w:r w:rsidRPr="00D86C60">
        <w:rPr>
          <w:rFonts w:ascii="Times New Roman" w:hAnsi="Times New Roman"/>
          <w:sz w:val="24"/>
          <w:szCs w:val="24"/>
        </w:rPr>
        <w:t>Онищенко</w:t>
      </w:r>
      <w:r>
        <w:rPr>
          <w:rFonts w:ascii="Times New Roman" w:hAnsi="Times New Roman"/>
          <w:sz w:val="24"/>
          <w:szCs w:val="24"/>
        </w:rPr>
        <w:t xml:space="preserve"> называет его</w:t>
      </w:r>
      <w:r w:rsidRPr="00D86C60">
        <w:rPr>
          <w:rFonts w:ascii="Times New Roman" w:hAnsi="Times New Roman"/>
          <w:sz w:val="24"/>
          <w:szCs w:val="24"/>
        </w:rPr>
        <w:t xml:space="preserve"> «квази-отдыхом», то есть отдыхом, от которого трудно ожидать особенного оздоровительного эффекта</w:t>
      </w:r>
      <w:r>
        <w:rPr>
          <w:rFonts w:ascii="Times New Roman" w:hAnsi="Times New Roman"/>
          <w:sz w:val="24"/>
          <w:szCs w:val="24"/>
        </w:rPr>
        <w:t>)</w:t>
      </w:r>
      <w:r w:rsidRPr="00D86C60">
        <w:rPr>
          <w:rFonts w:ascii="Times New Roman" w:hAnsi="Times New Roman"/>
          <w:sz w:val="24"/>
          <w:szCs w:val="24"/>
        </w:rPr>
        <w:t>;</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sidRPr="00D86C60">
        <w:rPr>
          <w:rFonts w:ascii="Times New Roman" w:hAnsi="Times New Roman"/>
          <w:sz w:val="24"/>
          <w:szCs w:val="24"/>
        </w:rPr>
        <w:t>- пров</w:t>
      </w:r>
      <w:r>
        <w:rPr>
          <w:rFonts w:ascii="Times New Roman" w:hAnsi="Times New Roman"/>
          <w:sz w:val="24"/>
          <w:szCs w:val="24"/>
        </w:rPr>
        <w:t>одить</w:t>
      </w:r>
      <w:r w:rsidRPr="00D86C60">
        <w:rPr>
          <w:rFonts w:ascii="Times New Roman" w:hAnsi="Times New Roman"/>
          <w:sz w:val="24"/>
          <w:szCs w:val="24"/>
        </w:rPr>
        <w:t xml:space="preserve"> </w:t>
      </w:r>
      <w:r>
        <w:rPr>
          <w:rFonts w:ascii="Times New Roman" w:hAnsi="Times New Roman"/>
          <w:sz w:val="24"/>
          <w:szCs w:val="24"/>
        </w:rPr>
        <w:t xml:space="preserve">ежегодное </w:t>
      </w:r>
      <w:r w:rsidRPr="00D86C60">
        <w:rPr>
          <w:rFonts w:ascii="Times New Roman" w:hAnsi="Times New Roman"/>
          <w:sz w:val="24"/>
          <w:szCs w:val="24"/>
        </w:rPr>
        <w:t xml:space="preserve">обучение медицинского персонала летних оздоровительных лагерей с дневным пребыванием детей </w:t>
      </w:r>
      <w:r>
        <w:rPr>
          <w:rFonts w:ascii="Times New Roman" w:hAnsi="Times New Roman"/>
          <w:sz w:val="24"/>
          <w:szCs w:val="24"/>
        </w:rPr>
        <w:t>навыкам применения методики</w:t>
      </w:r>
      <w:r w:rsidRPr="00D86C60">
        <w:rPr>
          <w:rFonts w:ascii="Times New Roman" w:hAnsi="Times New Roman"/>
          <w:sz w:val="24"/>
          <w:szCs w:val="24"/>
        </w:rPr>
        <w:t xml:space="preserve"> </w:t>
      </w:r>
      <w:r>
        <w:rPr>
          <w:rFonts w:ascii="Times New Roman" w:hAnsi="Times New Roman"/>
          <w:sz w:val="24"/>
          <w:szCs w:val="24"/>
        </w:rPr>
        <w:t xml:space="preserve">расчета </w:t>
      </w:r>
      <w:r w:rsidRPr="00D86C60">
        <w:rPr>
          <w:rFonts w:ascii="Times New Roman" w:hAnsi="Times New Roman"/>
          <w:sz w:val="24"/>
          <w:szCs w:val="24"/>
        </w:rPr>
        <w:t xml:space="preserve">оценки эффективности оздоровления (с использованием методических рекомендаций, утвержденных Роспотребнадзором и применением всех обязательных показателей). В связи с тем, что динамика «обязательных показателей» зависит от непосредственного воздействия факторов среды, в том числе </w:t>
      </w:r>
      <w:r>
        <w:rPr>
          <w:rFonts w:ascii="Times New Roman" w:hAnsi="Times New Roman"/>
          <w:sz w:val="24"/>
          <w:szCs w:val="24"/>
        </w:rPr>
        <w:t xml:space="preserve">- </w:t>
      </w:r>
      <w:r w:rsidRPr="00D86C60">
        <w:rPr>
          <w:rFonts w:ascii="Times New Roman" w:hAnsi="Times New Roman"/>
          <w:sz w:val="24"/>
          <w:szCs w:val="24"/>
        </w:rPr>
        <w:t xml:space="preserve">питания, двигательного режима, режима дня, проводимых в учреждении оздоровительных процедур и физкультурно-массовой работы, </w:t>
      </w:r>
      <w:r>
        <w:rPr>
          <w:rFonts w:ascii="Times New Roman" w:hAnsi="Times New Roman"/>
          <w:sz w:val="24"/>
          <w:szCs w:val="24"/>
        </w:rPr>
        <w:t>любые</w:t>
      </w:r>
      <w:r w:rsidRPr="00D86C60">
        <w:rPr>
          <w:rFonts w:ascii="Times New Roman" w:hAnsi="Times New Roman"/>
          <w:sz w:val="24"/>
          <w:szCs w:val="24"/>
        </w:rPr>
        <w:t xml:space="preserve"> </w:t>
      </w:r>
      <w:r>
        <w:rPr>
          <w:rFonts w:ascii="Times New Roman" w:hAnsi="Times New Roman"/>
          <w:sz w:val="24"/>
          <w:szCs w:val="24"/>
        </w:rPr>
        <w:t>ее</w:t>
      </w:r>
      <w:r w:rsidRPr="00D86C60">
        <w:rPr>
          <w:rFonts w:ascii="Times New Roman" w:hAnsi="Times New Roman"/>
          <w:sz w:val="24"/>
          <w:szCs w:val="24"/>
        </w:rPr>
        <w:t xml:space="preserve"> изменения</w:t>
      </w:r>
      <w:r>
        <w:rPr>
          <w:rFonts w:ascii="Times New Roman" w:hAnsi="Times New Roman"/>
          <w:sz w:val="24"/>
          <w:szCs w:val="24"/>
        </w:rPr>
        <w:t xml:space="preserve"> уже позволят определить </w:t>
      </w:r>
      <w:r w:rsidRPr="00D86C60">
        <w:rPr>
          <w:rFonts w:ascii="Times New Roman" w:hAnsi="Times New Roman"/>
          <w:sz w:val="24"/>
          <w:szCs w:val="24"/>
        </w:rPr>
        <w:t xml:space="preserve">качество </w:t>
      </w:r>
      <w:r>
        <w:rPr>
          <w:rFonts w:ascii="Times New Roman" w:hAnsi="Times New Roman"/>
          <w:sz w:val="24"/>
          <w:szCs w:val="24"/>
        </w:rPr>
        <w:t xml:space="preserve">летнего </w:t>
      </w:r>
      <w:r w:rsidRPr="00D86C60">
        <w:rPr>
          <w:rFonts w:ascii="Times New Roman" w:hAnsi="Times New Roman"/>
          <w:sz w:val="24"/>
          <w:szCs w:val="24"/>
        </w:rPr>
        <w:t xml:space="preserve">отдыха </w:t>
      </w:r>
      <w:r>
        <w:rPr>
          <w:rFonts w:ascii="Times New Roman" w:hAnsi="Times New Roman"/>
          <w:sz w:val="24"/>
          <w:szCs w:val="24"/>
        </w:rPr>
        <w:t>детей</w:t>
      </w:r>
      <w:r w:rsidRPr="00D86C60">
        <w:rPr>
          <w:rFonts w:ascii="Times New Roman" w:hAnsi="Times New Roman"/>
          <w:sz w:val="24"/>
          <w:szCs w:val="24"/>
        </w:rPr>
        <w:t>;</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sidRPr="00D86C60">
        <w:rPr>
          <w:rFonts w:ascii="Times New Roman" w:hAnsi="Times New Roman"/>
          <w:sz w:val="24"/>
          <w:szCs w:val="24"/>
        </w:rPr>
        <w:t xml:space="preserve">- образовательным учреждениям </w:t>
      </w:r>
      <w:r>
        <w:rPr>
          <w:rFonts w:ascii="Times New Roman" w:hAnsi="Times New Roman"/>
          <w:sz w:val="24"/>
          <w:szCs w:val="24"/>
        </w:rPr>
        <w:t>необходимо</w:t>
      </w:r>
      <w:r w:rsidRPr="00D86C60">
        <w:rPr>
          <w:rFonts w:ascii="Times New Roman" w:hAnsi="Times New Roman"/>
          <w:sz w:val="24"/>
          <w:szCs w:val="24"/>
        </w:rPr>
        <w:t xml:space="preserve"> урегулировать вопрос перевозки детей в места проведения мероприятий в период летней оздоровительной кампании и решить вопрос с приобретением специализированного транспорта (школьных автобусов), что позволит вовремя доставлять детей в места проведения спортивных, культурных и экскурсионных мероприятий, предусмотренных планами воспитательной работы</w:t>
      </w:r>
      <w:r>
        <w:rPr>
          <w:rFonts w:ascii="Times New Roman" w:hAnsi="Times New Roman"/>
          <w:sz w:val="24"/>
          <w:szCs w:val="24"/>
        </w:rPr>
        <w:t>,</w:t>
      </w:r>
      <w:r w:rsidRPr="00D86C60">
        <w:rPr>
          <w:rFonts w:ascii="Times New Roman" w:hAnsi="Times New Roman"/>
          <w:sz w:val="24"/>
          <w:szCs w:val="24"/>
        </w:rPr>
        <w:t xml:space="preserve"> и соблюдать режимные моменты, установленные учреждениями отдыха и оздоровления;</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sidRPr="00D86C60">
        <w:rPr>
          <w:rFonts w:ascii="Times New Roman" w:hAnsi="Times New Roman"/>
          <w:sz w:val="24"/>
          <w:szCs w:val="24"/>
        </w:rPr>
        <w:t>- органам местного самоуправления не допускать нарушения сроков финансирования учреждений образования, на базе которых организуются лагеря дневного пребывания для отдыха и оздоровления детей и подростков;</w:t>
      </w:r>
    </w:p>
    <w:p w:rsidR="0085186F" w:rsidRPr="00D86C60" w:rsidRDefault="0085186F" w:rsidP="008037B8">
      <w:pPr>
        <w:autoSpaceDE w:val="0"/>
        <w:autoSpaceDN w:val="0"/>
        <w:adjustRightInd w:val="0"/>
        <w:spacing w:after="0" w:line="240" w:lineRule="auto"/>
        <w:ind w:firstLine="709"/>
        <w:jc w:val="both"/>
        <w:rPr>
          <w:rFonts w:ascii="Times New Roman" w:hAnsi="Times New Roman"/>
          <w:sz w:val="24"/>
          <w:szCs w:val="24"/>
        </w:rPr>
      </w:pPr>
      <w:r w:rsidRPr="00C51A5F">
        <w:rPr>
          <w:rFonts w:ascii="Times New Roman" w:hAnsi="Times New Roman"/>
          <w:sz w:val="24"/>
          <w:szCs w:val="24"/>
        </w:rPr>
        <w:t xml:space="preserve">- </w:t>
      </w:r>
      <w:r>
        <w:rPr>
          <w:rFonts w:ascii="Times New Roman" w:hAnsi="Times New Roman"/>
          <w:sz w:val="24"/>
          <w:szCs w:val="24"/>
        </w:rPr>
        <w:t>о</w:t>
      </w:r>
      <w:r w:rsidRPr="00D86C60">
        <w:rPr>
          <w:rFonts w:ascii="Times New Roman" w:hAnsi="Times New Roman"/>
          <w:sz w:val="24"/>
          <w:szCs w:val="24"/>
        </w:rPr>
        <w:t>рганизаторам отдых</w:t>
      </w:r>
      <w:r>
        <w:rPr>
          <w:rFonts w:ascii="Times New Roman" w:hAnsi="Times New Roman"/>
          <w:sz w:val="24"/>
          <w:szCs w:val="24"/>
        </w:rPr>
        <w:t>а</w:t>
      </w:r>
      <w:r w:rsidRPr="00D86C60">
        <w:rPr>
          <w:rFonts w:ascii="Times New Roman" w:hAnsi="Times New Roman"/>
          <w:sz w:val="24"/>
          <w:szCs w:val="24"/>
        </w:rPr>
        <w:t xml:space="preserve"> и оздоровления детей</w:t>
      </w:r>
      <w:r>
        <w:rPr>
          <w:rFonts w:ascii="Times New Roman" w:hAnsi="Times New Roman"/>
          <w:sz w:val="24"/>
          <w:szCs w:val="24"/>
        </w:rPr>
        <w:t xml:space="preserve"> – </w:t>
      </w:r>
      <w:r w:rsidRPr="00C51A5F">
        <w:rPr>
          <w:rFonts w:ascii="Times New Roman" w:hAnsi="Times New Roman"/>
          <w:sz w:val="24"/>
          <w:szCs w:val="24"/>
        </w:rPr>
        <w:t>осуществлять</w:t>
      </w:r>
      <w:r w:rsidRPr="00D86C60">
        <w:rPr>
          <w:rFonts w:ascii="Times New Roman" w:hAnsi="Times New Roman"/>
          <w:sz w:val="24"/>
          <w:szCs w:val="24"/>
        </w:rPr>
        <w:t xml:space="preserve"> мониторинг удовлетворенности детей и подростков условиями питания, оздоровления, досуга, материально-бытового состояния мест проживания в период нахождения детей в учреждениях отдыха и оздоровления </w:t>
      </w:r>
      <w:r>
        <w:rPr>
          <w:rFonts w:ascii="Times New Roman" w:hAnsi="Times New Roman"/>
          <w:sz w:val="24"/>
          <w:szCs w:val="24"/>
        </w:rPr>
        <w:t xml:space="preserve">за пределами округа </w:t>
      </w:r>
      <w:r w:rsidRPr="00D86C60">
        <w:rPr>
          <w:rFonts w:ascii="Times New Roman" w:hAnsi="Times New Roman"/>
          <w:sz w:val="24"/>
          <w:szCs w:val="24"/>
        </w:rPr>
        <w:t xml:space="preserve">с целью своевременного </w:t>
      </w:r>
      <w:r>
        <w:rPr>
          <w:rFonts w:ascii="Times New Roman" w:hAnsi="Times New Roman"/>
          <w:sz w:val="24"/>
          <w:szCs w:val="24"/>
        </w:rPr>
        <w:t>реагирования на</w:t>
      </w:r>
      <w:r w:rsidRPr="00D86C60">
        <w:rPr>
          <w:rFonts w:ascii="Times New Roman" w:hAnsi="Times New Roman"/>
          <w:sz w:val="24"/>
          <w:szCs w:val="24"/>
        </w:rPr>
        <w:t xml:space="preserve"> ситуацию, требу</w:t>
      </w:r>
      <w:r>
        <w:rPr>
          <w:rFonts w:ascii="Times New Roman" w:hAnsi="Times New Roman"/>
          <w:sz w:val="24"/>
          <w:szCs w:val="24"/>
        </w:rPr>
        <w:t>ющую</w:t>
      </w:r>
      <w:r w:rsidRPr="00D86C60">
        <w:rPr>
          <w:rFonts w:ascii="Times New Roman" w:hAnsi="Times New Roman"/>
          <w:sz w:val="24"/>
          <w:szCs w:val="24"/>
        </w:rPr>
        <w:t xml:space="preserve"> незамедлительного </w:t>
      </w:r>
      <w:r>
        <w:rPr>
          <w:rFonts w:ascii="Times New Roman" w:hAnsi="Times New Roman"/>
          <w:sz w:val="24"/>
          <w:szCs w:val="24"/>
        </w:rPr>
        <w:t>вмешательства</w:t>
      </w:r>
      <w:r w:rsidRPr="00D86C60">
        <w:rPr>
          <w:rFonts w:ascii="Times New Roman" w:hAnsi="Times New Roman"/>
          <w:sz w:val="24"/>
          <w:szCs w:val="24"/>
        </w:rPr>
        <w:t>.</w:t>
      </w:r>
    </w:p>
    <w:p w:rsidR="0085186F" w:rsidRPr="00740C3D" w:rsidRDefault="0085186F" w:rsidP="00740C3D">
      <w:pPr>
        <w:spacing w:after="0" w:line="240" w:lineRule="auto"/>
        <w:jc w:val="center"/>
        <w:rPr>
          <w:rFonts w:ascii="Times New Roman" w:hAnsi="Times New Roman"/>
          <w:sz w:val="24"/>
          <w:szCs w:val="24"/>
        </w:rPr>
      </w:pPr>
    </w:p>
    <w:p w:rsidR="0085186F" w:rsidRPr="008037B8" w:rsidRDefault="0085186F" w:rsidP="0029521B">
      <w:pPr>
        <w:spacing w:after="0" w:line="240" w:lineRule="auto"/>
        <w:jc w:val="center"/>
        <w:rPr>
          <w:rFonts w:ascii="Times New Roman" w:hAnsi="Times New Roman"/>
          <w:b/>
          <w:sz w:val="24"/>
          <w:szCs w:val="24"/>
        </w:rPr>
      </w:pPr>
      <w:r>
        <w:rPr>
          <w:rFonts w:ascii="Times New Roman" w:hAnsi="Times New Roman"/>
          <w:b/>
          <w:i/>
          <w:sz w:val="24"/>
          <w:szCs w:val="24"/>
        </w:rPr>
        <w:t>Об о</w:t>
      </w:r>
      <w:r w:rsidRPr="008037B8">
        <w:rPr>
          <w:rFonts w:ascii="Times New Roman" w:hAnsi="Times New Roman"/>
          <w:b/>
          <w:i/>
          <w:sz w:val="24"/>
          <w:szCs w:val="24"/>
        </w:rPr>
        <w:t>беспечени</w:t>
      </w:r>
      <w:r>
        <w:rPr>
          <w:rFonts w:ascii="Times New Roman" w:hAnsi="Times New Roman"/>
          <w:b/>
          <w:i/>
          <w:sz w:val="24"/>
          <w:szCs w:val="24"/>
        </w:rPr>
        <w:t>и</w:t>
      </w:r>
      <w:r w:rsidRPr="008037B8">
        <w:rPr>
          <w:rFonts w:ascii="Times New Roman" w:hAnsi="Times New Roman"/>
          <w:b/>
          <w:i/>
          <w:sz w:val="24"/>
          <w:szCs w:val="24"/>
        </w:rPr>
        <w:t xml:space="preserve"> </w:t>
      </w:r>
      <w:r>
        <w:rPr>
          <w:rFonts w:ascii="Times New Roman" w:hAnsi="Times New Roman"/>
          <w:b/>
          <w:i/>
          <w:sz w:val="24"/>
          <w:szCs w:val="24"/>
        </w:rPr>
        <w:t xml:space="preserve">прав детей на </w:t>
      </w:r>
      <w:r w:rsidRPr="008037B8">
        <w:rPr>
          <w:rFonts w:ascii="Times New Roman" w:hAnsi="Times New Roman"/>
          <w:b/>
          <w:i/>
          <w:sz w:val="24"/>
          <w:szCs w:val="24"/>
        </w:rPr>
        <w:t>безопасност</w:t>
      </w:r>
      <w:r>
        <w:rPr>
          <w:rFonts w:ascii="Times New Roman" w:hAnsi="Times New Roman"/>
          <w:b/>
          <w:i/>
          <w:sz w:val="24"/>
          <w:szCs w:val="24"/>
        </w:rPr>
        <w:t xml:space="preserve">ь </w:t>
      </w:r>
      <w:r w:rsidRPr="008037B8">
        <w:rPr>
          <w:rFonts w:ascii="Times New Roman" w:hAnsi="Times New Roman"/>
          <w:b/>
          <w:i/>
          <w:sz w:val="24"/>
          <w:szCs w:val="24"/>
        </w:rPr>
        <w:t xml:space="preserve">на детских </w:t>
      </w:r>
      <w:r>
        <w:rPr>
          <w:rFonts w:ascii="Times New Roman" w:hAnsi="Times New Roman"/>
          <w:b/>
          <w:i/>
          <w:sz w:val="24"/>
          <w:szCs w:val="24"/>
        </w:rPr>
        <w:t xml:space="preserve">игровых </w:t>
      </w:r>
      <w:r w:rsidRPr="008037B8">
        <w:rPr>
          <w:rFonts w:ascii="Times New Roman" w:hAnsi="Times New Roman"/>
          <w:b/>
          <w:i/>
          <w:sz w:val="24"/>
          <w:szCs w:val="24"/>
        </w:rPr>
        <w:t>площадках</w:t>
      </w:r>
    </w:p>
    <w:p w:rsidR="0085186F" w:rsidRPr="008037B8" w:rsidRDefault="0085186F" w:rsidP="008037B8">
      <w:pPr>
        <w:spacing w:after="0" w:line="240" w:lineRule="auto"/>
        <w:rPr>
          <w:rFonts w:ascii="Times New Roman" w:hAnsi="Times New Roman"/>
          <w:sz w:val="24"/>
          <w:szCs w:val="24"/>
        </w:rPr>
      </w:pP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Правильно организованный досуг несовершеннолетних в условиях безопасной среды существенно влияет на их полноценное развитие. Особое значение имеют игровые, спортивные площадки и сооружения для детей-дошкольников, поскольку игровая деятельность в данном возрастном периоде играет ведущую роль в формировании будущей личности. Отсутствие рисков для здоровья и развития несовершеннолетних в зонах отдыха и досуга – не только задача, но и обязанность взрослых. </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В Ненецком автономном округе система обеспечения безопасности детских игровых зон не создана: оборудование большинства детских площадок </w:t>
      </w:r>
      <w:r w:rsidRPr="0029521B">
        <w:rPr>
          <w:rFonts w:ascii="Times New Roman" w:hAnsi="Times New Roman"/>
          <w:sz w:val="24"/>
          <w:szCs w:val="24"/>
          <w:shd w:val="clear" w:color="auto" w:fill="FFFFFF"/>
        </w:rPr>
        <w:t>не соответствует предъявляемым требованиям, имеет неудовлетворительное состояние либо нуждается в реконструкции.</w:t>
      </w:r>
      <w:r w:rsidRPr="0029521B">
        <w:rPr>
          <w:rStyle w:val="apple-converted-space"/>
          <w:rFonts w:ascii="Times New Roman" w:hAnsi="Times New Roman"/>
          <w:sz w:val="24"/>
          <w:szCs w:val="24"/>
          <w:shd w:val="clear" w:color="auto" w:fill="FFFFFF"/>
        </w:rPr>
        <w:t xml:space="preserve"> </w:t>
      </w:r>
      <w:r w:rsidRPr="0029521B">
        <w:rPr>
          <w:rFonts w:ascii="Times New Roman" w:hAnsi="Times New Roman"/>
          <w:sz w:val="24"/>
          <w:szCs w:val="24"/>
        </w:rPr>
        <w:t xml:space="preserve">Сложившаяся ситуация является следствием ненадлежащего исполнения должностными лицами местного самоуправления, руководителями организаций и предприятий жилищно-коммунальной сферы своих обязанностей, а также – безразличия и отсутствия внимания к детям со стороны родителей, других законных представителей. </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color w:val="000000"/>
          <w:sz w:val="24"/>
          <w:szCs w:val="24"/>
        </w:rPr>
        <w:t xml:space="preserve">В связи с неблагоприятной ситуацией на детских игровых площадках России 26 сентября 2012 года по инициативе </w:t>
      </w:r>
      <w:r w:rsidRPr="0029521B">
        <w:rPr>
          <w:rFonts w:ascii="Times New Roman" w:hAnsi="Times New Roman"/>
          <w:sz w:val="24"/>
          <w:szCs w:val="24"/>
        </w:rPr>
        <w:t>Уполномоченного при Президенте РФ по правам реб</w:t>
      </w:r>
      <w:r>
        <w:rPr>
          <w:rFonts w:ascii="Times New Roman" w:hAnsi="Times New Roman"/>
          <w:sz w:val="24"/>
          <w:szCs w:val="24"/>
        </w:rPr>
        <w:t>ё</w:t>
      </w:r>
      <w:r w:rsidRPr="0029521B">
        <w:rPr>
          <w:rFonts w:ascii="Times New Roman" w:hAnsi="Times New Roman"/>
          <w:sz w:val="24"/>
          <w:szCs w:val="24"/>
        </w:rPr>
        <w:t>нка П.А.Астахова состоялся круглый стол на тему: «Безопасность детских игровых и спортивных площадок: право реб</w:t>
      </w:r>
      <w:r>
        <w:rPr>
          <w:rFonts w:ascii="Times New Roman" w:hAnsi="Times New Roman"/>
          <w:sz w:val="24"/>
          <w:szCs w:val="24"/>
        </w:rPr>
        <w:t>ё</w:t>
      </w:r>
      <w:r w:rsidRPr="0029521B">
        <w:rPr>
          <w:rFonts w:ascii="Times New Roman" w:hAnsi="Times New Roman"/>
          <w:sz w:val="24"/>
          <w:szCs w:val="24"/>
        </w:rPr>
        <w:t>нка и ответственность властей», на котором Уполномоченные по правам реб</w:t>
      </w:r>
      <w:r>
        <w:rPr>
          <w:rFonts w:ascii="Times New Roman" w:hAnsi="Times New Roman"/>
          <w:sz w:val="24"/>
          <w:szCs w:val="24"/>
        </w:rPr>
        <w:t>ё</w:t>
      </w:r>
      <w:r w:rsidRPr="0029521B">
        <w:rPr>
          <w:rFonts w:ascii="Times New Roman" w:hAnsi="Times New Roman"/>
          <w:sz w:val="24"/>
          <w:szCs w:val="24"/>
        </w:rPr>
        <w:t xml:space="preserve">нка субъектов РФ поделились опытом работы в данном направлении и пришли к выводу, что ситуация, сложившаяся на детских игровых и спортивных площадках, требует особого внимания государства при активном участии гражданского общества. </w:t>
      </w:r>
    </w:p>
    <w:p w:rsidR="0085186F" w:rsidRPr="0029521B" w:rsidRDefault="0085186F" w:rsidP="0029521B">
      <w:pPr>
        <w:spacing w:after="0" w:line="240" w:lineRule="auto"/>
        <w:ind w:firstLine="567"/>
        <w:jc w:val="both"/>
        <w:rPr>
          <w:rFonts w:ascii="Times New Roman" w:hAnsi="Times New Roman"/>
          <w:color w:val="000000"/>
          <w:sz w:val="24"/>
          <w:szCs w:val="24"/>
        </w:rPr>
      </w:pPr>
      <w:r w:rsidRPr="0029521B">
        <w:rPr>
          <w:rFonts w:ascii="Times New Roman" w:hAnsi="Times New Roman"/>
          <w:sz w:val="24"/>
          <w:szCs w:val="24"/>
        </w:rPr>
        <w:t>Уполномоченным регулярно осуществляется мониторинг состояния детских игровых площадок: в 2012 году проведены проверки 23-х площадок, находящихся на территории МО «Городской округ «Город Нарьян-Мар» и МО «Городское поселение «Рабочий поселок Искателей».</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При оценке состояния каждой площадки учитывалось все: целостность перекрытий, отсутствие шероховатостей и острых краев. Особое внимание обращалось на покрытие игровой площадки, поскольку под аттракционами, расположенными на высоте, не должно быть жесткого материала из бетона, асфальта, камней, кирпичей. </w:t>
      </w:r>
    </w:p>
    <w:p w:rsidR="0085186F" w:rsidRPr="0029521B" w:rsidRDefault="0085186F" w:rsidP="0029521B">
      <w:pPr>
        <w:pStyle w:val="NormalWeb"/>
        <w:spacing w:before="0" w:beforeAutospacing="0" w:after="0" w:afterAutospacing="0"/>
        <w:ind w:firstLine="567"/>
        <w:jc w:val="both"/>
      </w:pPr>
      <w:r w:rsidRPr="0029521B">
        <w:rPr>
          <w:color w:val="000000"/>
        </w:rPr>
        <w:t xml:space="preserve">В ходе проверок </w:t>
      </w:r>
      <w:r w:rsidRPr="0029521B">
        <w:t xml:space="preserve">обнаружены игровые городки, не соответствующие требованиям безопасности по причине нарушения целостности элементов сооружений. Торчащие острые металлические конструкции, отсутствие ограждений, сломанные горки и качели – это далеко не весь список выявленных нарушений. </w:t>
      </w:r>
    </w:p>
    <w:p w:rsidR="0085186F" w:rsidRPr="0029521B" w:rsidRDefault="0085186F" w:rsidP="0029521B">
      <w:pPr>
        <w:autoSpaceDE w:val="0"/>
        <w:autoSpaceDN w:val="0"/>
        <w:adjustRightInd w:val="0"/>
        <w:spacing w:after="0" w:line="240" w:lineRule="auto"/>
        <w:ind w:firstLine="540"/>
        <w:jc w:val="both"/>
        <w:rPr>
          <w:rFonts w:ascii="Times New Roman" w:hAnsi="Times New Roman"/>
          <w:sz w:val="24"/>
          <w:szCs w:val="24"/>
        </w:rPr>
      </w:pPr>
      <w:r w:rsidRPr="0029521B">
        <w:rPr>
          <w:rFonts w:ascii="Times New Roman" w:hAnsi="Times New Roman"/>
          <w:sz w:val="24"/>
          <w:szCs w:val="24"/>
        </w:rPr>
        <w:t xml:space="preserve">Часто детские площадки являются излюбленным местом отдыха молодежи, после которого детям приходится играть в отходах их времяпровождения: мусоре, окурках и битом стекле. В соответствии с </w:t>
      </w:r>
      <w:hyperlink r:id="rId23" w:history="1">
        <w:r w:rsidRPr="0029521B">
          <w:rPr>
            <w:rFonts w:ascii="Times New Roman" w:hAnsi="Times New Roman"/>
            <w:sz w:val="24"/>
            <w:szCs w:val="24"/>
          </w:rPr>
          <w:t>пунктом 3.6.1</w:t>
        </w:r>
      </w:hyperlink>
      <w:r w:rsidRPr="0029521B">
        <w:rPr>
          <w:rFonts w:ascii="Times New Roman" w:hAnsi="Times New Roman"/>
          <w:sz w:val="24"/>
          <w:szCs w:val="24"/>
        </w:rPr>
        <w:t xml:space="preserve"> Правил и норм технической эксплуатации жилищного фонда (утв. Постановлением Госстроя РФ от 27.09.2003 № 170) уборка площадок, дворов должна производиться организациями по обслуживанию жилищного фонда. Однако, далеко не каждая управляющая компания исполняет свои обязанности в полном объеме, а сами жители не принимают участия в благоустройстве и наведении порядка на площадках, проявляя иждивенческое отношение к решению данной проблемы.</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В соответствии с Федеральным законом от </w:t>
      </w:r>
      <w:r>
        <w:rPr>
          <w:rFonts w:ascii="Times New Roman" w:hAnsi="Times New Roman"/>
          <w:sz w:val="24"/>
          <w:szCs w:val="24"/>
        </w:rPr>
        <w:t>0</w:t>
      </w:r>
      <w:r w:rsidRPr="0029521B">
        <w:rPr>
          <w:rFonts w:ascii="Times New Roman" w:hAnsi="Times New Roman"/>
          <w:sz w:val="24"/>
          <w:szCs w:val="24"/>
        </w:rPr>
        <w:t>6</w:t>
      </w:r>
      <w:r>
        <w:rPr>
          <w:rFonts w:ascii="Times New Roman" w:hAnsi="Times New Roman"/>
          <w:sz w:val="24"/>
          <w:szCs w:val="24"/>
        </w:rPr>
        <w:t>.10.</w:t>
      </w:r>
      <w:r w:rsidRPr="0029521B">
        <w:rPr>
          <w:rFonts w:ascii="Times New Roman" w:hAnsi="Times New Roman"/>
          <w:sz w:val="24"/>
          <w:szCs w:val="24"/>
        </w:rPr>
        <w:t xml:space="preserve">2003 № 131-ФЗ «Об общих принципах организации местного самоуправления в Российской Федерации» вопросы организации благоустройства территории поселения относятся к вопросам местного значения, и решения по ним принимаются органами местного самоуправления. </w:t>
      </w:r>
    </w:p>
    <w:p w:rsidR="0085186F" w:rsidRPr="0029521B" w:rsidRDefault="0085186F" w:rsidP="0029521B">
      <w:pPr>
        <w:pStyle w:val="NormalWeb"/>
        <w:spacing w:before="0" w:beforeAutospacing="0" w:after="0" w:afterAutospacing="0"/>
        <w:ind w:firstLine="567"/>
        <w:jc w:val="both"/>
        <w:rPr>
          <w:color w:val="000000"/>
        </w:rPr>
      </w:pPr>
      <w:r w:rsidRPr="0029521B">
        <w:rPr>
          <w:color w:val="000000"/>
        </w:rPr>
        <w:t>К сожалению, должностные лица органов местного самоуправления не только не контролируют ситуацию, но и не всегда знают о детских игровых площадках, расположенных на территории своего муниципального образования. Н</w:t>
      </w:r>
      <w:r w:rsidRPr="0029521B">
        <w:t xml:space="preserve">е выполнены и рекомендации </w:t>
      </w:r>
      <w:r w:rsidRPr="0029521B">
        <w:rPr>
          <w:color w:val="000000"/>
        </w:rPr>
        <w:t>Уполномоченного по установке информационных стендов с указанием правил эксплуатации, наименованием организации, ответственной за состояние детской игровой площадки, номеров телефонов экстренных служб в соответствии с требованиями ГОСТ Р 52301-2004 («Национальный стандарт Российской Федерации. Оборудование детских игровых площадок. Безопасность при эксплуатации. Общие требования.»</w:t>
      </w:r>
      <w:r w:rsidRPr="0029521B">
        <w:t xml:space="preserve"> (утв. Приказом Ростехрегулирования от 30.12.2004 № 151-ст)).</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Принимая во внимание положительный опыт других регионов, в 2012 году Уполномоченным было принято решение </w:t>
      </w:r>
      <w:r>
        <w:rPr>
          <w:rFonts w:ascii="Times New Roman" w:hAnsi="Times New Roman"/>
          <w:sz w:val="24"/>
          <w:szCs w:val="24"/>
        </w:rPr>
        <w:t xml:space="preserve">о реализации на территории НАО </w:t>
      </w:r>
      <w:r w:rsidRPr="0029521B">
        <w:rPr>
          <w:rFonts w:ascii="Times New Roman" w:hAnsi="Times New Roman"/>
          <w:sz w:val="24"/>
          <w:szCs w:val="24"/>
        </w:rPr>
        <w:t>проект</w:t>
      </w:r>
      <w:r>
        <w:rPr>
          <w:rFonts w:ascii="Times New Roman" w:hAnsi="Times New Roman"/>
          <w:sz w:val="24"/>
          <w:szCs w:val="24"/>
        </w:rPr>
        <w:t>а</w:t>
      </w:r>
      <w:r w:rsidRPr="0029521B">
        <w:rPr>
          <w:rFonts w:ascii="Times New Roman" w:hAnsi="Times New Roman"/>
          <w:sz w:val="24"/>
          <w:szCs w:val="24"/>
        </w:rPr>
        <w:t xml:space="preserve"> «Опасный двор» по выявлению проблемных детских площадок. Информация о проекте была размещена на сайте Уполномоченного, а также – в средствах массовой информации. </w:t>
      </w:r>
    </w:p>
    <w:p w:rsidR="0085186F"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 xml:space="preserve">С момента реализации проекта в адрес Уполномоченного поступило 7 сообщений о неисправных детских игровых площадках и сооружениях, несколько из них – по одному игровому комплексу. Вместе с Уполномоченным на аварийные площадки выезжали сотрудники СМИ, на сайте Уполномоченного были размещены фотографии аварийных площадок с указанием места их расположения, в адрес руководителей муниципальных организаций были направлены рекомендации по устранению неисправностей. </w:t>
      </w:r>
    </w:p>
    <w:p w:rsidR="0085186F" w:rsidRPr="0029521B"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Беспокойство Уполномоченного вызывает наличие детских и спортивных площадок, не имеющих «хозяина». Подобная детская конструкция выявлена на дворовой территории домов № 31, 35, 37 по ул. Ленина в г.Нарьян-Маре. Детский городок представляет серьезную опасность для жизни и здоровья детей, поскольку основная часть конструкции городка разрушена: отсутствует деревянное покрытие мостика, нет ступенек у металлических лестниц; площадка плохо освещена.</w:t>
      </w:r>
    </w:p>
    <w:p w:rsidR="0085186F" w:rsidRPr="0029521B" w:rsidRDefault="0085186F" w:rsidP="0029521B">
      <w:pPr>
        <w:spacing w:after="0" w:line="240" w:lineRule="auto"/>
        <w:ind w:firstLine="567"/>
        <w:jc w:val="both"/>
        <w:rPr>
          <w:rFonts w:ascii="Times New Roman" w:hAnsi="Times New Roman"/>
          <w:color w:val="000000"/>
          <w:sz w:val="24"/>
          <w:szCs w:val="24"/>
        </w:rPr>
      </w:pPr>
      <w:r w:rsidRPr="0029521B">
        <w:rPr>
          <w:rFonts w:ascii="Times New Roman" w:hAnsi="Times New Roman"/>
          <w:sz w:val="24"/>
          <w:szCs w:val="24"/>
        </w:rPr>
        <w:t xml:space="preserve">На балансе МКУ «Управление городского хозяйства Города Нарьян-Мара» данная детская площадка не значится. Согласно договору управления многоквартирным домом, в состав общего имущества, переданного по договору управления обществу с ограниченной ответственностью «Служба Заказчика», указанная площадка не вошла. </w:t>
      </w:r>
      <w:r w:rsidRPr="0029521B">
        <w:rPr>
          <w:rFonts w:ascii="Times New Roman" w:hAnsi="Times New Roman"/>
          <w:color w:val="000000"/>
          <w:sz w:val="24"/>
          <w:szCs w:val="24"/>
        </w:rPr>
        <w:t xml:space="preserve">Таким образом, несмотря на фактическое наличие детской площадки, документально она является бесхозной. Проблема была озвучена в </w:t>
      </w:r>
      <w:r>
        <w:rPr>
          <w:rFonts w:ascii="Times New Roman" w:hAnsi="Times New Roman"/>
          <w:color w:val="000000"/>
          <w:sz w:val="24"/>
          <w:szCs w:val="24"/>
        </w:rPr>
        <w:t>СМИ</w:t>
      </w:r>
      <w:r w:rsidRPr="0029521B">
        <w:rPr>
          <w:rFonts w:ascii="Times New Roman" w:hAnsi="Times New Roman"/>
          <w:color w:val="000000"/>
          <w:sz w:val="24"/>
          <w:szCs w:val="24"/>
        </w:rPr>
        <w:t xml:space="preserve">, однако реакции </w:t>
      </w:r>
      <w:r w:rsidRPr="0029521B">
        <w:rPr>
          <w:rFonts w:ascii="Times New Roman" w:hAnsi="Times New Roman"/>
          <w:sz w:val="24"/>
          <w:szCs w:val="24"/>
        </w:rPr>
        <w:t xml:space="preserve">от муниципального образования и управляющей компании не последовало. </w:t>
      </w:r>
      <w:r w:rsidRPr="0029521B">
        <w:rPr>
          <w:rFonts w:ascii="Times New Roman" w:hAnsi="Times New Roman"/>
          <w:color w:val="000000"/>
          <w:sz w:val="24"/>
          <w:szCs w:val="24"/>
        </w:rPr>
        <w:t>По данному факту направлено обращение в прокуратуру округа.</w:t>
      </w:r>
    </w:p>
    <w:p w:rsidR="0085186F" w:rsidRPr="0029521B" w:rsidRDefault="0085186F" w:rsidP="0029521B">
      <w:pPr>
        <w:pStyle w:val="NormalWeb"/>
        <w:shd w:val="clear" w:color="auto" w:fill="FFFFFF"/>
        <w:spacing w:before="0" w:beforeAutospacing="0" w:after="0" w:afterAutospacing="0"/>
        <w:ind w:firstLine="567"/>
        <w:jc w:val="both"/>
        <w:rPr>
          <w:color w:val="000000"/>
        </w:rPr>
      </w:pPr>
      <w:r w:rsidRPr="0029521B">
        <w:rPr>
          <w:color w:val="000000"/>
        </w:rPr>
        <w:t>В целях обеспечения максимальной безопасности детей, Уполномоченный рекомендует обратить органам местного самоуправления, управляющим компаниям особое внимание на требования, которые сегодня предъявляются к конструкциям игровых комплексов.</w:t>
      </w:r>
    </w:p>
    <w:p w:rsidR="0085186F" w:rsidRPr="0029521B" w:rsidRDefault="0085186F" w:rsidP="0029521B">
      <w:pPr>
        <w:pStyle w:val="NormalWeb"/>
        <w:shd w:val="clear" w:color="auto" w:fill="FFFFFF"/>
        <w:spacing w:before="0" w:beforeAutospacing="0" w:after="0" w:afterAutospacing="0"/>
        <w:ind w:firstLine="567"/>
        <w:jc w:val="both"/>
      </w:pPr>
      <w:r w:rsidRPr="0029521B">
        <w:rPr>
          <w:color w:val="000000"/>
        </w:rPr>
        <w:t xml:space="preserve">В округе должна быть создана система постоянного обеспечения безопасности детского досуга. С этой целью в муниципальных образованиях округа необходимо сформировать рабочую группу либо муниципальную комиссию, в состав которой включить специалистов, представителей надзорных органов, администраций МО, организаций жилищно-коммунального хозяйства. Основная задача рабочей группы (муниципальной комиссии) </w:t>
      </w:r>
      <w:r w:rsidRPr="0029521B">
        <w:t xml:space="preserve">– </w:t>
      </w:r>
      <w:r w:rsidRPr="0029521B">
        <w:rPr>
          <w:color w:val="000000"/>
        </w:rPr>
        <w:t xml:space="preserve">проведение ревизии и паспортизации всех детских игровых и спортивных площадок на территории округа в соответствии с Национальным </w:t>
      </w:r>
      <w:r w:rsidRPr="0029521B">
        <w:t>стандартом.</w:t>
      </w:r>
    </w:p>
    <w:p w:rsidR="0085186F" w:rsidRDefault="0085186F" w:rsidP="0029521B">
      <w:pPr>
        <w:spacing w:after="0" w:line="240" w:lineRule="auto"/>
        <w:ind w:firstLine="567"/>
        <w:jc w:val="both"/>
        <w:rPr>
          <w:rFonts w:ascii="Times New Roman" w:hAnsi="Times New Roman"/>
          <w:sz w:val="24"/>
          <w:szCs w:val="24"/>
        </w:rPr>
      </w:pPr>
      <w:r w:rsidRPr="0029521B">
        <w:rPr>
          <w:rFonts w:ascii="Times New Roman" w:hAnsi="Times New Roman"/>
          <w:sz w:val="24"/>
          <w:szCs w:val="24"/>
        </w:rPr>
        <w:t>Согласно статье 1 Федерального закона «Об основных гарантиях прав реб</w:t>
      </w:r>
      <w:r>
        <w:rPr>
          <w:rFonts w:ascii="Times New Roman" w:hAnsi="Times New Roman"/>
          <w:sz w:val="24"/>
          <w:szCs w:val="24"/>
        </w:rPr>
        <w:t>ё</w:t>
      </w:r>
      <w:r w:rsidRPr="0029521B">
        <w:rPr>
          <w:rFonts w:ascii="Times New Roman" w:hAnsi="Times New Roman"/>
          <w:sz w:val="24"/>
          <w:szCs w:val="24"/>
        </w:rPr>
        <w:t>нка в Российской Федерации» социальная инфраструктура для детей представляет систему объектов (зданий, строений, сооружений), созданных в целях обеспечения полноценной жизни, охраны здоровья, образования, воспитания, отдыха и оздоровления детей, удовлетворения их общественных потребностей. Детские площадки, которые входят в систему объектов жизнеобеспечения детей, призваны удовлетворять потребности в отдыхе и соответствующем возрасту развитии, а не быть объектами, несущими угрозу здоровью и жизни реб</w:t>
      </w:r>
      <w:r>
        <w:rPr>
          <w:rFonts w:ascii="Times New Roman" w:hAnsi="Times New Roman"/>
          <w:sz w:val="24"/>
          <w:szCs w:val="24"/>
        </w:rPr>
        <w:t>ё</w:t>
      </w:r>
      <w:r w:rsidRPr="0029521B">
        <w:rPr>
          <w:rFonts w:ascii="Times New Roman" w:hAnsi="Times New Roman"/>
          <w:sz w:val="24"/>
          <w:szCs w:val="24"/>
        </w:rPr>
        <w:t>нка.</w:t>
      </w:r>
    </w:p>
    <w:p w:rsidR="0085186F" w:rsidRDefault="0085186F" w:rsidP="0029521B">
      <w:pPr>
        <w:spacing w:after="0" w:line="240" w:lineRule="auto"/>
        <w:ind w:firstLine="567"/>
        <w:jc w:val="both"/>
        <w:rPr>
          <w:rFonts w:ascii="Times New Roman" w:hAnsi="Times New Roman"/>
          <w:sz w:val="24"/>
          <w:szCs w:val="24"/>
        </w:rPr>
      </w:pPr>
    </w:p>
    <w:p w:rsidR="0085186F" w:rsidRPr="00CF3254" w:rsidRDefault="0085186F" w:rsidP="007F77FF">
      <w:pPr>
        <w:autoSpaceDE w:val="0"/>
        <w:autoSpaceDN w:val="0"/>
        <w:adjustRightInd w:val="0"/>
        <w:ind w:firstLine="708"/>
        <w:jc w:val="center"/>
        <w:rPr>
          <w:rFonts w:ascii="Times New Roman" w:hAnsi="Times New Roman"/>
          <w:b/>
          <w:i/>
          <w:sz w:val="24"/>
          <w:szCs w:val="24"/>
        </w:rPr>
      </w:pPr>
      <w:r w:rsidRPr="00CF3254">
        <w:rPr>
          <w:rFonts w:ascii="Times New Roman" w:hAnsi="Times New Roman"/>
          <w:b/>
          <w:i/>
          <w:sz w:val="24"/>
          <w:szCs w:val="24"/>
        </w:rPr>
        <w:t>Взаимодействие и сотрудничество</w:t>
      </w:r>
    </w:p>
    <w:p w:rsidR="0085186F" w:rsidRDefault="0085186F" w:rsidP="00706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2012 году было продолжено конструктивное взаимодействие и сотрудничество </w:t>
      </w:r>
      <w:r w:rsidRPr="009610F1">
        <w:rPr>
          <w:rFonts w:ascii="Times New Roman" w:hAnsi="Times New Roman"/>
          <w:sz w:val="24"/>
          <w:szCs w:val="24"/>
        </w:rPr>
        <w:t>Уполномоченного по правам ребёнка в Ненецком автономном округе с органами государственной власти, органами местного самоуправления муниципальных образований округа, организациями, их должностными лицами, ответственными за обеспечение и защиту прав, свобод и законных интересов реб</w:t>
      </w:r>
      <w:r>
        <w:rPr>
          <w:rFonts w:ascii="Times New Roman" w:hAnsi="Times New Roman"/>
          <w:sz w:val="24"/>
          <w:szCs w:val="24"/>
        </w:rPr>
        <w:t>ё</w:t>
      </w:r>
      <w:r w:rsidRPr="009610F1">
        <w:rPr>
          <w:rFonts w:ascii="Times New Roman" w:hAnsi="Times New Roman"/>
          <w:sz w:val="24"/>
          <w:szCs w:val="24"/>
        </w:rPr>
        <w:t>нка</w:t>
      </w:r>
      <w:r>
        <w:rPr>
          <w:rFonts w:ascii="Times New Roman" w:hAnsi="Times New Roman"/>
          <w:sz w:val="24"/>
          <w:szCs w:val="24"/>
        </w:rPr>
        <w:t xml:space="preserve">. </w:t>
      </w:r>
    </w:p>
    <w:p w:rsidR="0085186F" w:rsidRPr="00DA07FE" w:rsidRDefault="0085186F" w:rsidP="00706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Уполномоченного и органов законодательной и исполнительной власти Ненецкого автономного округа было направлено на совершенствование регионального законодательства в сфере защиты семьи, материнства, отцовства и детства: в</w:t>
      </w:r>
      <w:r w:rsidRPr="00DA07FE">
        <w:rPr>
          <w:rFonts w:ascii="Times New Roman" w:hAnsi="Times New Roman"/>
          <w:sz w:val="24"/>
          <w:szCs w:val="24"/>
        </w:rPr>
        <w:t xml:space="preserve"> качестве независимого эксперта Уполномоченный </w:t>
      </w:r>
      <w:r>
        <w:rPr>
          <w:rFonts w:ascii="Times New Roman" w:hAnsi="Times New Roman"/>
          <w:sz w:val="24"/>
          <w:szCs w:val="24"/>
        </w:rPr>
        <w:t>участвовал</w:t>
      </w:r>
      <w:r w:rsidRPr="00DA07FE">
        <w:rPr>
          <w:rFonts w:ascii="Times New Roman" w:hAnsi="Times New Roman"/>
          <w:sz w:val="24"/>
          <w:szCs w:val="24"/>
        </w:rPr>
        <w:t xml:space="preserve"> в разработке и обсуждении</w:t>
      </w:r>
      <w:r>
        <w:rPr>
          <w:rFonts w:ascii="Times New Roman" w:hAnsi="Times New Roman"/>
          <w:sz w:val="24"/>
          <w:szCs w:val="24"/>
        </w:rPr>
        <w:t xml:space="preserve"> </w:t>
      </w:r>
      <w:r w:rsidRPr="00DA07FE">
        <w:rPr>
          <w:rFonts w:ascii="Times New Roman" w:hAnsi="Times New Roman"/>
          <w:sz w:val="24"/>
          <w:szCs w:val="24"/>
        </w:rPr>
        <w:t xml:space="preserve">законопроектов, </w:t>
      </w:r>
      <w:r>
        <w:rPr>
          <w:rFonts w:ascii="Times New Roman" w:hAnsi="Times New Roman"/>
          <w:sz w:val="24"/>
          <w:szCs w:val="24"/>
        </w:rPr>
        <w:t xml:space="preserve">направленных на обеспечение наилучших интересов детей; на рассмотрение Собрания депутатов округа Уполномоченным было внесено 3 предложения о совершенствовании законодательства округа, на основании которых разработано 3 законопроекта; </w:t>
      </w:r>
      <w:r w:rsidRPr="00DA07FE">
        <w:rPr>
          <w:rFonts w:ascii="Times New Roman" w:hAnsi="Times New Roman"/>
          <w:sz w:val="24"/>
          <w:szCs w:val="24"/>
        </w:rPr>
        <w:t>принима</w:t>
      </w:r>
      <w:r>
        <w:rPr>
          <w:rFonts w:ascii="Times New Roman" w:hAnsi="Times New Roman"/>
          <w:sz w:val="24"/>
          <w:szCs w:val="24"/>
        </w:rPr>
        <w:t xml:space="preserve">лось активное </w:t>
      </w:r>
      <w:r w:rsidRPr="00DA07FE">
        <w:rPr>
          <w:rFonts w:ascii="Times New Roman" w:hAnsi="Times New Roman"/>
          <w:sz w:val="24"/>
          <w:szCs w:val="24"/>
        </w:rPr>
        <w:t>участие в заседаниях сессий регионального парламента, в работе профильных комиссий и комитета.</w:t>
      </w:r>
    </w:p>
    <w:p w:rsidR="0085186F" w:rsidRDefault="0085186F" w:rsidP="00706370">
      <w:pPr>
        <w:spacing w:after="0" w:line="240" w:lineRule="auto"/>
        <w:ind w:firstLine="709"/>
        <w:jc w:val="both"/>
        <w:rPr>
          <w:rFonts w:ascii="Times New Roman" w:hAnsi="Times New Roman"/>
          <w:sz w:val="24"/>
          <w:szCs w:val="24"/>
        </w:rPr>
      </w:pPr>
      <w:r>
        <w:rPr>
          <w:rFonts w:ascii="Times New Roman" w:hAnsi="Times New Roman"/>
          <w:sz w:val="24"/>
          <w:szCs w:val="24"/>
        </w:rPr>
        <w:t>Выявление проблемных очагов детства</w:t>
      </w:r>
      <w:r w:rsidRPr="006F26EB">
        <w:rPr>
          <w:rFonts w:ascii="Times New Roman" w:hAnsi="Times New Roman"/>
          <w:sz w:val="24"/>
          <w:szCs w:val="24"/>
        </w:rPr>
        <w:t xml:space="preserve"> </w:t>
      </w:r>
      <w:r>
        <w:rPr>
          <w:rFonts w:ascii="Times New Roman" w:hAnsi="Times New Roman"/>
          <w:sz w:val="24"/>
          <w:szCs w:val="24"/>
        </w:rPr>
        <w:t xml:space="preserve">и защита прав несовершеннолетних осуществлялись Уполномоченным во взаимодействии с </w:t>
      </w:r>
      <w:r w:rsidRPr="0092049C">
        <w:rPr>
          <w:rFonts w:ascii="Times New Roman" w:hAnsi="Times New Roman"/>
          <w:sz w:val="24"/>
          <w:szCs w:val="24"/>
        </w:rPr>
        <w:t>Прокуратурой Ненецкого автономного округа,</w:t>
      </w:r>
      <w:r>
        <w:rPr>
          <w:rFonts w:ascii="Times New Roman" w:hAnsi="Times New Roman"/>
          <w:sz w:val="24"/>
          <w:szCs w:val="24"/>
        </w:rPr>
        <w:t xml:space="preserve"> </w:t>
      </w:r>
      <w:r w:rsidRPr="0092049C">
        <w:rPr>
          <w:rFonts w:ascii="Times New Roman" w:hAnsi="Times New Roman"/>
          <w:sz w:val="24"/>
          <w:szCs w:val="24"/>
        </w:rPr>
        <w:t>Управлением Министерства внутренних дел Российской Федерации по Ненецкому автономному округу, Следственным управлением Следственного комитета Российской Федерации по Архангельской области и Ненецкому автономному округу</w:t>
      </w:r>
      <w:r>
        <w:rPr>
          <w:rFonts w:ascii="Times New Roman" w:hAnsi="Times New Roman"/>
          <w:sz w:val="24"/>
          <w:szCs w:val="24"/>
        </w:rPr>
        <w:t>,</w:t>
      </w:r>
      <w:r w:rsidRPr="0092049C">
        <w:rPr>
          <w:rFonts w:ascii="Times New Roman" w:hAnsi="Times New Roman"/>
          <w:sz w:val="24"/>
          <w:szCs w:val="24"/>
        </w:rPr>
        <w:t xml:space="preserve"> Отделом Федеральной миграционной службы по Ненецкому автономному округу,</w:t>
      </w:r>
      <w:r>
        <w:rPr>
          <w:rFonts w:ascii="Times New Roman" w:hAnsi="Times New Roman"/>
          <w:sz w:val="24"/>
          <w:szCs w:val="24"/>
        </w:rPr>
        <w:t xml:space="preserve"> региональным управлением Федеральной службы Российской Федерации по контролю за оборотом наркотиков по Архангельской области, Роспотребнадзором по НАО, другими ведомствами и службами. </w:t>
      </w:r>
    </w:p>
    <w:p w:rsidR="0085186F" w:rsidRDefault="0085186F" w:rsidP="00706370">
      <w:pPr>
        <w:spacing w:after="0" w:line="240" w:lineRule="auto"/>
        <w:ind w:firstLine="709"/>
        <w:jc w:val="both"/>
        <w:rPr>
          <w:rFonts w:ascii="Times New Roman" w:hAnsi="Times New Roman"/>
          <w:sz w:val="24"/>
          <w:szCs w:val="24"/>
        </w:rPr>
      </w:pPr>
      <w:r>
        <w:rPr>
          <w:rFonts w:ascii="Times New Roman" w:hAnsi="Times New Roman"/>
          <w:sz w:val="24"/>
          <w:szCs w:val="24"/>
        </w:rPr>
        <w:t>Заключение соглашения Уполномоченного с Главным управлением МЧС России по Ненецкому автономному округу стало значимым этапом в расширении сферы помощи несовершеннолетним: взаимодействие осуществляется не только по вопросам защиты прав детей в области предупреждения и ликвидации чрезвычайных ситуаций природного и техногенного характера, безопасности на водных объектах, пожарной безопасности, но и в проведении совместных мероприятий по розыску детей, без вести пропавших на территории Ненецкого автономного округа.</w:t>
      </w:r>
    </w:p>
    <w:p w:rsidR="0085186F" w:rsidRPr="0038703E" w:rsidRDefault="0085186F" w:rsidP="007063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Основной акцент во взаимодействии Уполномоченного с правоохранительными органами был сделан на рассмотрение жалоб и обращений, содержащих информацию о совершении противоправных действий в отношении детей и детьми, на </w:t>
      </w:r>
      <w:r w:rsidRPr="009610F1">
        <w:rPr>
          <w:rFonts w:ascii="Times New Roman" w:hAnsi="Times New Roman"/>
          <w:sz w:val="24"/>
          <w:szCs w:val="24"/>
        </w:rPr>
        <w:t>пропаганд</w:t>
      </w:r>
      <w:r>
        <w:rPr>
          <w:rFonts w:ascii="Times New Roman" w:hAnsi="Times New Roman"/>
          <w:sz w:val="24"/>
          <w:szCs w:val="24"/>
        </w:rPr>
        <w:t>у</w:t>
      </w:r>
      <w:r w:rsidRPr="009610F1">
        <w:rPr>
          <w:rFonts w:ascii="Times New Roman" w:hAnsi="Times New Roman"/>
          <w:sz w:val="24"/>
          <w:szCs w:val="24"/>
        </w:rPr>
        <w:t xml:space="preserve"> отказа от любых форм насилия над </w:t>
      </w:r>
      <w:r>
        <w:rPr>
          <w:rFonts w:ascii="Times New Roman" w:hAnsi="Times New Roman"/>
          <w:sz w:val="24"/>
          <w:szCs w:val="24"/>
        </w:rPr>
        <w:t xml:space="preserve">несовершеннолетними, </w:t>
      </w:r>
      <w:r w:rsidRPr="009610F1">
        <w:rPr>
          <w:rFonts w:ascii="Times New Roman" w:hAnsi="Times New Roman"/>
          <w:sz w:val="24"/>
          <w:szCs w:val="24"/>
        </w:rPr>
        <w:t>снижени</w:t>
      </w:r>
      <w:r>
        <w:rPr>
          <w:rFonts w:ascii="Times New Roman" w:hAnsi="Times New Roman"/>
          <w:sz w:val="24"/>
          <w:szCs w:val="24"/>
        </w:rPr>
        <w:t>е</w:t>
      </w:r>
      <w:r w:rsidRPr="009610F1">
        <w:rPr>
          <w:rFonts w:ascii="Times New Roman" w:hAnsi="Times New Roman"/>
          <w:sz w:val="24"/>
          <w:szCs w:val="24"/>
        </w:rPr>
        <w:t xml:space="preserve"> криминализации в детской среде</w:t>
      </w:r>
      <w:r>
        <w:rPr>
          <w:rFonts w:ascii="Times New Roman" w:hAnsi="Times New Roman"/>
          <w:sz w:val="24"/>
          <w:szCs w:val="24"/>
        </w:rPr>
        <w:t>.</w:t>
      </w:r>
      <w:r w:rsidRPr="009610F1">
        <w:rPr>
          <w:rFonts w:ascii="Times New Roman" w:hAnsi="Times New Roman"/>
          <w:sz w:val="24"/>
          <w:szCs w:val="24"/>
        </w:rPr>
        <w:t xml:space="preserve"> </w:t>
      </w:r>
      <w:r>
        <w:rPr>
          <w:rFonts w:ascii="Times New Roman" w:hAnsi="Times New Roman"/>
          <w:sz w:val="24"/>
          <w:szCs w:val="24"/>
        </w:rPr>
        <w:t>Вместе с сотрудниками ОПДН УМВД по НАО Уполномоченный выезжал в семьи, находящиеся в социально-опасном положении, участвовал в рейдах операции «Подросток», проводил лекционные занятия с сотрудниками полиции.</w:t>
      </w:r>
    </w:p>
    <w:p w:rsidR="0085186F" w:rsidRDefault="0085186F" w:rsidP="00FB65AB">
      <w:pPr>
        <w:spacing w:after="0" w:line="240" w:lineRule="auto"/>
        <w:ind w:firstLine="708"/>
        <w:jc w:val="both"/>
        <w:rPr>
          <w:rFonts w:ascii="Times New Roman" w:hAnsi="Times New Roman"/>
          <w:sz w:val="24"/>
          <w:szCs w:val="24"/>
        </w:rPr>
      </w:pPr>
      <w:r>
        <w:rPr>
          <w:rFonts w:ascii="Times New Roman" w:hAnsi="Times New Roman"/>
          <w:sz w:val="24"/>
          <w:szCs w:val="24"/>
        </w:rPr>
        <w:t>Уполномоченным совместно с прокуратурой округа проводились рабочие совещания по актуальным вопросам защиты прав несовершеннолетних и осуществлялись совместные проверки детских учреждений.</w:t>
      </w:r>
    </w:p>
    <w:p w:rsidR="0085186F" w:rsidRDefault="0085186F" w:rsidP="007F77FF">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пределах компетенции, определённой законодательством Ненецкого автономного округа, Уполномоченный содействует </w:t>
      </w:r>
      <w:r w:rsidRPr="002042AB">
        <w:rPr>
          <w:rFonts w:ascii="Times New Roman" w:hAnsi="Times New Roman"/>
          <w:sz w:val="24"/>
          <w:szCs w:val="24"/>
        </w:rPr>
        <w:t>правовому просвещению детей, их законных представителей, специалистов, работающих с детьми</w:t>
      </w:r>
      <w:r>
        <w:rPr>
          <w:rFonts w:ascii="Times New Roman" w:hAnsi="Times New Roman"/>
          <w:sz w:val="24"/>
          <w:szCs w:val="24"/>
        </w:rPr>
        <w:t>, и в данном направлении</w:t>
      </w:r>
      <w:r w:rsidRPr="002042AB">
        <w:rPr>
          <w:rFonts w:ascii="Times New Roman" w:hAnsi="Times New Roman"/>
          <w:sz w:val="24"/>
          <w:szCs w:val="24"/>
        </w:rPr>
        <w:t xml:space="preserve"> активно сотрудничает с детскими и образовательными учреждениями</w:t>
      </w:r>
      <w:r>
        <w:rPr>
          <w:rFonts w:ascii="Times New Roman" w:hAnsi="Times New Roman"/>
          <w:sz w:val="24"/>
          <w:szCs w:val="24"/>
        </w:rPr>
        <w:t>, расположенными на территории округа</w:t>
      </w:r>
      <w:r w:rsidRPr="002042AB">
        <w:rPr>
          <w:rFonts w:ascii="Times New Roman" w:hAnsi="Times New Roman"/>
          <w:sz w:val="24"/>
          <w:szCs w:val="24"/>
        </w:rPr>
        <w:t>, Ненецкой центральной библиотекой им</w:t>
      </w:r>
      <w:r>
        <w:rPr>
          <w:rFonts w:ascii="Times New Roman" w:hAnsi="Times New Roman"/>
          <w:sz w:val="24"/>
          <w:szCs w:val="24"/>
        </w:rPr>
        <w:t xml:space="preserve">. А.И. </w:t>
      </w:r>
      <w:r w:rsidRPr="002042AB">
        <w:rPr>
          <w:rFonts w:ascii="Times New Roman" w:hAnsi="Times New Roman"/>
          <w:sz w:val="24"/>
          <w:szCs w:val="24"/>
        </w:rPr>
        <w:t xml:space="preserve">Пичкова, </w:t>
      </w:r>
      <w:r w:rsidRPr="0038703E">
        <w:rPr>
          <w:rFonts w:ascii="Times New Roman" w:hAnsi="Times New Roman"/>
          <w:sz w:val="24"/>
          <w:szCs w:val="24"/>
        </w:rPr>
        <w:t>ГБУ НАО «Ненецкий региональный центр развития образования»</w:t>
      </w:r>
      <w:r>
        <w:rPr>
          <w:rFonts w:ascii="Times New Roman" w:hAnsi="Times New Roman"/>
          <w:sz w:val="24"/>
          <w:szCs w:val="24"/>
        </w:rPr>
        <w:t xml:space="preserve">, </w:t>
      </w:r>
      <w:r w:rsidRPr="00A257B8">
        <w:rPr>
          <w:rFonts w:ascii="Times New Roman" w:hAnsi="Times New Roman"/>
          <w:sz w:val="24"/>
          <w:szCs w:val="24"/>
        </w:rPr>
        <w:t xml:space="preserve">РООО </w:t>
      </w:r>
      <w:r>
        <w:rPr>
          <w:rFonts w:ascii="Times New Roman" w:hAnsi="Times New Roman"/>
          <w:sz w:val="24"/>
          <w:szCs w:val="24"/>
        </w:rPr>
        <w:t>«</w:t>
      </w:r>
      <w:r w:rsidRPr="00A257B8">
        <w:rPr>
          <w:rFonts w:ascii="Times New Roman" w:hAnsi="Times New Roman"/>
          <w:sz w:val="24"/>
          <w:szCs w:val="24"/>
        </w:rPr>
        <w:t>Союз женщин России</w:t>
      </w:r>
      <w:r>
        <w:rPr>
          <w:rFonts w:ascii="Times New Roman" w:hAnsi="Times New Roman"/>
          <w:sz w:val="24"/>
          <w:szCs w:val="24"/>
        </w:rPr>
        <w:t>»</w:t>
      </w:r>
      <w:r w:rsidRPr="00A257B8">
        <w:rPr>
          <w:rFonts w:ascii="Times New Roman" w:hAnsi="Times New Roman"/>
          <w:sz w:val="24"/>
          <w:szCs w:val="24"/>
        </w:rPr>
        <w:t xml:space="preserve"> Ненецкого автономного округа</w:t>
      </w:r>
      <w:r>
        <w:rPr>
          <w:rFonts w:ascii="Times New Roman" w:hAnsi="Times New Roman"/>
          <w:sz w:val="24"/>
          <w:szCs w:val="24"/>
        </w:rPr>
        <w:t xml:space="preserve"> и иными</w:t>
      </w:r>
      <w:r w:rsidRPr="002042AB">
        <w:rPr>
          <w:rFonts w:ascii="Times New Roman" w:hAnsi="Times New Roman"/>
          <w:sz w:val="24"/>
          <w:szCs w:val="24"/>
        </w:rPr>
        <w:t xml:space="preserve"> общественными организациями.</w:t>
      </w:r>
    </w:p>
    <w:p w:rsidR="0085186F" w:rsidRDefault="0085186F" w:rsidP="007F77FF">
      <w:pPr>
        <w:spacing w:after="0" w:line="240" w:lineRule="auto"/>
        <w:ind w:firstLine="708"/>
        <w:jc w:val="both"/>
        <w:rPr>
          <w:rFonts w:ascii="Times New Roman" w:hAnsi="Times New Roman"/>
          <w:sz w:val="24"/>
          <w:szCs w:val="24"/>
        </w:rPr>
      </w:pPr>
      <w:r>
        <w:rPr>
          <w:rFonts w:ascii="Times New Roman" w:hAnsi="Times New Roman"/>
          <w:sz w:val="24"/>
          <w:szCs w:val="24"/>
        </w:rPr>
        <w:t>На базе</w:t>
      </w:r>
      <w:r w:rsidRPr="00A510BE">
        <w:rPr>
          <w:rFonts w:ascii="Times New Roman" w:hAnsi="Times New Roman"/>
          <w:sz w:val="24"/>
          <w:szCs w:val="24"/>
        </w:rPr>
        <w:t xml:space="preserve"> </w:t>
      </w:r>
      <w:r w:rsidRPr="002042AB">
        <w:rPr>
          <w:rFonts w:ascii="Times New Roman" w:hAnsi="Times New Roman"/>
          <w:sz w:val="24"/>
          <w:szCs w:val="24"/>
        </w:rPr>
        <w:t>Ненецкой центральной библиотек</w:t>
      </w:r>
      <w:r>
        <w:rPr>
          <w:rFonts w:ascii="Times New Roman" w:hAnsi="Times New Roman"/>
          <w:sz w:val="24"/>
          <w:szCs w:val="24"/>
        </w:rPr>
        <w:t xml:space="preserve">и реализуется большинство проектов Уполномоченного в области правового просвещения несовершеннолетних и взрослого населения: действует «Школа правового информирования детей», клуб «Семья – это мы»; начаты занятия по информационной безопасности для детей и родителей. Благодаря сотрудничеству с </w:t>
      </w:r>
      <w:r w:rsidRPr="002042AB">
        <w:rPr>
          <w:rFonts w:ascii="Times New Roman" w:hAnsi="Times New Roman"/>
          <w:sz w:val="24"/>
          <w:szCs w:val="24"/>
        </w:rPr>
        <w:t>Ненецкой центральной библиотекой</w:t>
      </w:r>
      <w:r>
        <w:rPr>
          <w:rFonts w:ascii="Times New Roman" w:hAnsi="Times New Roman"/>
          <w:sz w:val="24"/>
          <w:szCs w:val="24"/>
        </w:rPr>
        <w:t xml:space="preserve"> информация о деятельности Уполномоченного по правам ребёнка в Ненецком автономном округе и все формы работы с детьми и взрослыми реализуются во многих сельских библиотеках.</w:t>
      </w:r>
    </w:p>
    <w:p w:rsidR="0085186F" w:rsidRDefault="0085186F" w:rsidP="006A2634">
      <w:pPr>
        <w:spacing w:after="0" w:line="240" w:lineRule="auto"/>
        <w:ind w:firstLine="708"/>
        <w:jc w:val="both"/>
        <w:rPr>
          <w:rFonts w:ascii="Times New Roman" w:hAnsi="Times New Roman"/>
          <w:sz w:val="24"/>
          <w:szCs w:val="24"/>
        </w:rPr>
      </w:pPr>
      <w:r>
        <w:rPr>
          <w:rFonts w:ascii="Times New Roman" w:hAnsi="Times New Roman"/>
          <w:sz w:val="24"/>
          <w:szCs w:val="24"/>
        </w:rPr>
        <w:t>Уполномоченный является членом Координационного совета при губернаторе Ненецкого автономного округа по вопросам семьи, материнства, отцовства и детства, межведомственного Координационного совета по вопросам образования на территории НАО, Совета по развитию гражданского общества в НАО, межведомственной комиссии по профилактике правонарушений в НАО и межведомственной комиссии по делам несовершеннолетних и защите их прав при Администрации НАО и ряде других. Такое участие позволяет осуществлять комплексный подход в решении актуальных вопросов в сфере детства.</w:t>
      </w:r>
    </w:p>
    <w:p w:rsidR="0085186F" w:rsidRPr="006A2634" w:rsidRDefault="0085186F" w:rsidP="006A2634">
      <w:pPr>
        <w:spacing w:after="0" w:line="240" w:lineRule="auto"/>
        <w:ind w:firstLine="708"/>
        <w:jc w:val="both"/>
        <w:rPr>
          <w:rFonts w:ascii="Times New Roman" w:hAnsi="Times New Roman"/>
          <w:sz w:val="24"/>
          <w:szCs w:val="24"/>
        </w:rPr>
      </w:pPr>
      <w:r>
        <w:rPr>
          <w:rFonts w:ascii="Times New Roman" w:hAnsi="Times New Roman"/>
          <w:sz w:val="24"/>
          <w:szCs w:val="24"/>
        </w:rPr>
        <w:t>Особую роль играет взаимодействие Уполномоченного по правам ребёнка в Ненецком автономном округе с</w:t>
      </w:r>
      <w:r w:rsidRPr="002042AB">
        <w:rPr>
          <w:rFonts w:ascii="Times New Roman" w:hAnsi="Times New Roman"/>
          <w:sz w:val="24"/>
          <w:szCs w:val="24"/>
        </w:rPr>
        <w:t xml:space="preserve"> Уполномоченным при </w:t>
      </w:r>
      <w:r>
        <w:rPr>
          <w:rFonts w:ascii="Times New Roman" w:hAnsi="Times New Roman"/>
          <w:sz w:val="24"/>
          <w:szCs w:val="24"/>
        </w:rPr>
        <w:t>Г</w:t>
      </w:r>
      <w:r w:rsidRPr="002042AB">
        <w:rPr>
          <w:rFonts w:ascii="Times New Roman" w:hAnsi="Times New Roman"/>
          <w:sz w:val="24"/>
          <w:szCs w:val="24"/>
        </w:rPr>
        <w:t>убернаторе Арха</w:t>
      </w:r>
      <w:r>
        <w:rPr>
          <w:rFonts w:ascii="Times New Roman" w:hAnsi="Times New Roman"/>
          <w:sz w:val="24"/>
          <w:szCs w:val="24"/>
        </w:rPr>
        <w:t>нгельской области по правам ребё</w:t>
      </w:r>
      <w:r w:rsidRPr="002042AB">
        <w:rPr>
          <w:rFonts w:ascii="Times New Roman" w:hAnsi="Times New Roman"/>
          <w:sz w:val="24"/>
          <w:szCs w:val="24"/>
        </w:rPr>
        <w:t>нка</w:t>
      </w:r>
      <w:r>
        <w:rPr>
          <w:rFonts w:ascii="Times New Roman" w:hAnsi="Times New Roman"/>
          <w:sz w:val="24"/>
          <w:szCs w:val="24"/>
        </w:rPr>
        <w:t xml:space="preserve"> Ольгой Смирновой: это не только обмен опытом и участие в совместных мероприятиях, но и возможность сопровождения детей из округа, находящихся в трудной жизненной ситуации и пребывающих в </w:t>
      </w:r>
      <w:r w:rsidRPr="00A257B8">
        <w:rPr>
          <w:rFonts w:ascii="Times New Roman" w:hAnsi="Times New Roman"/>
          <w:sz w:val="24"/>
          <w:szCs w:val="24"/>
        </w:rPr>
        <w:t>социально-реабилитационн</w:t>
      </w:r>
      <w:r>
        <w:rPr>
          <w:rFonts w:ascii="Times New Roman" w:hAnsi="Times New Roman"/>
          <w:sz w:val="24"/>
          <w:szCs w:val="24"/>
        </w:rPr>
        <w:t>ых</w:t>
      </w:r>
      <w:r w:rsidRPr="00A257B8">
        <w:rPr>
          <w:rFonts w:ascii="Times New Roman" w:hAnsi="Times New Roman"/>
          <w:sz w:val="24"/>
          <w:szCs w:val="24"/>
        </w:rPr>
        <w:t xml:space="preserve"> центр</w:t>
      </w:r>
      <w:r>
        <w:rPr>
          <w:rFonts w:ascii="Times New Roman" w:hAnsi="Times New Roman"/>
          <w:sz w:val="24"/>
          <w:szCs w:val="24"/>
        </w:rPr>
        <w:t>ах</w:t>
      </w:r>
      <w:r w:rsidRPr="00A257B8">
        <w:rPr>
          <w:rFonts w:ascii="Times New Roman" w:hAnsi="Times New Roman"/>
          <w:sz w:val="24"/>
          <w:szCs w:val="24"/>
        </w:rPr>
        <w:t xml:space="preserve"> </w:t>
      </w:r>
      <w:r>
        <w:rPr>
          <w:rFonts w:ascii="Times New Roman" w:hAnsi="Times New Roman"/>
          <w:sz w:val="24"/>
          <w:szCs w:val="24"/>
        </w:rPr>
        <w:t>Архангельской области,</w:t>
      </w:r>
      <w:r w:rsidRPr="00A257B8">
        <w:rPr>
          <w:rFonts w:ascii="Times New Roman" w:hAnsi="Times New Roman"/>
          <w:sz w:val="24"/>
          <w:szCs w:val="24"/>
        </w:rPr>
        <w:t xml:space="preserve"> АВК УФСИН России по Архангельской области</w:t>
      </w:r>
      <w:r>
        <w:rPr>
          <w:rFonts w:ascii="Times New Roman" w:hAnsi="Times New Roman"/>
          <w:sz w:val="24"/>
          <w:szCs w:val="24"/>
        </w:rPr>
        <w:t xml:space="preserve">, </w:t>
      </w:r>
      <w:r w:rsidRPr="00A257B8">
        <w:rPr>
          <w:rFonts w:ascii="Times New Roman" w:hAnsi="Times New Roman"/>
          <w:sz w:val="24"/>
        </w:rPr>
        <w:t>детско</w:t>
      </w:r>
      <w:r>
        <w:rPr>
          <w:rFonts w:ascii="Times New Roman" w:hAnsi="Times New Roman"/>
          <w:sz w:val="24"/>
        </w:rPr>
        <w:t>м</w:t>
      </w:r>
      <w:r w:rsidRPr="00A257B8">
        <w:rPr>
          <w:rFonts w:ascii="Times New Roman" w:hAnsi="Times New Roman"/>
          <w:sz w:val="24"/>
        </w:rPr>
        <w:t xml:space="preserve"> и подростково</w:t>
      </w:r>
      <w:r>
        <w:rPr>
          <w:rFonts w:ascii="Times New Roman" w:hAnsi="Times New Roman"/>
          <w:sz w:val="24"/>
        </w:rPr>
        <w:t xml:space="preserve">м </w:t>
      </w:r>
      <w:r w:rsidRPr="00A257B8">
        <w:rPr>
          <w:rFonts w:ascii="Times New Roman" w:hAnsi="Times New Roman"/>
          <w:sz w:val="24"/>
        </w:rPr>
        <w:t>отделени</w:t>
      </w:r>
      <w:r>
        <w:rPr>
          <w:rFonts w:ascii="Times New Roman" w:hAnsi="Times New Roman"/>
          <w:sz w:val="24"/>
        </w:rPr>
        <w:t>ях</w:t>
      </w:r>
      <w:r w:rsidRPr="00A257B8">
        <w:rPr>
          <w:rFonts w:ascii="Times New Roman" w:hAnsi="Times New Roman"/>
          <w:sz w:val="24"/>
        </w:rPr>
        <w:t xml:space="preserve"> ГБУЗ Архангельской области </w:t>
      </w:r>
      <w:r>
        <w:rPr>
          <w:rFonts w:ascii="Times New Roman" w:hAnsi="Times New Roman"/>
          <w:sz w:val="24"/>
        </w:rPr>
        <w:t>«Архангельская клиническая психиатрическая больница».</w:t>
      </w:r>
    </w:p>
    <w:p w:rsidR="0085186F" w:rsidRDefault="0085186F" w:rsidP="007F77FF">
      <w:pPr>
        <w:spacing w:after="0" w:line="240" w:lineRule="auto"/>
        <w:ind w:firstLine="708"/>
        <w:jc w:val="both"/>
        <w:rPr>
          <w:rFonts w:ascii="Times New Roman" w:hAnsi="Times New Roman"/>
          <w:sz w:val="24"/>
          <w:szCs w:val="24"/>
        </w:rPr>
      </w:pPr>
      <w:r>
        <w:rPr>
          <w:rFonts w:ascii="Times New Roman" w:hAnsi="Times New Roman"/>
          <w:sz w:val="24"/>
        </w:rPr>
        <w:t xml:space="preserve">С 2011 года Уполномоченный является членом Ассоциации Уполномоченных по правам ребёнка в субъектах Российской Федерации, членом </w:t>
      </w:r>
      <w:r w:rsidRPr="0092049C">
        <w:rPr>
          <w:rFonts w:ascii="Times New Roman" w:hAnsi="Times New Roman"/>
          <w:sz w:val="24"/>
          <w:szCs w:val="24"/>
        </w:rPr>
        <w:t>Координационн</w:t>
      </w:r>
      <w:r>
        <w:rPr>
          <w:rFonts w:ascii="Times New Roman" w:hAnsi="Times New Roman"/>
          <w:sz w:val="24"/>
          <w:szCs w:val="24"/>
        </w:rPr>
        <w:t>ого</w:t>
      </w:r>
      <w:r w:rsidRPr="0092049C">
        <w:rPr>
          <w:rFonts w:ascii="Times New Roman" w:hAnsi="Times New Roman"/>
          <w:sz w:val="24"/>
          <w:szCs w:val="24"/>
        </w:rPr>
        <w:t xml:space="preserve"> совет</w:t>
      </w:r>
      <w:r>
        <w:rPr>
          <w:rFonts w:ascii="Times New Roman" w:hAnsi="Times New Roman"/>
          <w:sz w:val="24"/>
          <w:szCs w:val="24"/>
        </w:rPr>
        <w:t>а</w:t>
      </w:r>
      <w:r w:rsidRPr="0092049C">
        <w:rPr>
          <w:rFonts w:ascii="Times New Roman" w:hAnsi="Times New Roman"/>
          <w:sz w:val="24"/>
          <w:szCs w:val="24"/>
        </w:rPr>
        <w:t xml:space="preserve"> </w:t>
      </w:r>
      <w:r>
        <w:rPr>
          <w:rFonts w:ascii="Times New Roman" w:hAnsi="Times New Roman"/>
          <w:sz w:val="24"/>
          <w:szCs w:val="24"/>
        </w:rPr>
        <w:t>региональных у</w:t>
      </w:r>
      <w:r w:rsidRPr="0092049C">
        <w:rPr>
          <w:rFonts w:ascii="Times New Roman" w:hAnsi="Times New Roman"/>
          <w:sz w:val="24"/>
          <w:szCs w:val="24"/>
        </w:rPr>
        <w:t>полномоченных по правам реб</w:t>
      </w:r>
      <w:r>
        <w:rPr>
          <w:rFonts w:ascii="Times New Roman" w:hAnsi="Times New Roman"/>
          <w:sz w:val="24"/>
          <w:szCs w:val="24"/>
        </w:rPr>
        <w:t>ё</w:t>
      </w:r>
      <w:r w:rsidRPr="0092049C">
        <w:rPr>
          <w:rFonts w:ascii="Times New Roman" w:hAnsi="Times New Roman"/>
          <w:sz w:val="24"/>
          <w:szCs w:val="24"/>
        </w:rPr>
        <w:t>нка, входящих в состав Северо-Западного федерального округа</w:t>
      </w:r>
      <w:r>
        <w:rPr>
          <w:rFonts w:ascii="Times New Roman" w:hAnsi="Times New Roman"/>
          <w:sz w:val="24"/>
          <w:szCs w:val="24"/>
        </w:rPr>
        <w:t>.</w:t>
      </w:r>
      <w:r w:rsidRPr="00043DE5">
        <w:rPr>
          <w:rFonts w:ascii="Times New Roman" w:hAnsi="Times New Roman"/>
          <w:sz w:val="24"/>
        </w:rPr>
        <w:t xml:space="preserve"> </w:t>
      </w:r>
      <w:r>
        <w:rPr>
          <w:rFonts w:ascii="Times New Roman" w:hAnsi="Times New Roman"/>
          <w:sz w:val="24"/>
        </w:rPr>
        <w:t xml:space="preserve">Дважды в год </w:t>
      </w:r>
      <w:r>
        <w:rPr>
          <w:rFonts w:ascii="Times New Roman" w:hAnsi="Times New Roman"/>
          <w:sz w:val="24"/>
          <w:szCs w:val="24"/>
        </w:rPr>
        <w:t xml:space="preserve">Уполномоченным при Президенте Российской Федерации по правам ребёнка П.А. Астаховым организуются </w:t>
      </w:r>
      <w:r w:rsidRPr="00752DAF">
        <w:rPr>
          <w:rFonts w:ascii="Times New Roman" w:hAnsi="Times New Roman"/>
          <w:sz w:val="24"/>
          <w:szCs w:val="24"/>
        </w:rPr>
        <w:t>съезд</w:t>
      </w:r>
      <w:r>
        <w:rPr>
          <w:rFonts w:ascii="Times New Roman" w:hAnsi="Times New Roman"/>
          <w:sz w:val="24"/>
          <w:szCs w:val="24"/>
        </w:rPr>
        <w:t xml:space="preserve">ы региональных </w:t>
      </w:r>
      <w:r w:rsidRPr="00752DAF">
        <w:rPr>
          <w:rFonts w:ascii="Times New Roman" w:hAnsi="Times New Roman"/>
          <w:sz w:val="24"/>
          <w:szCs w:val="24"/>
        </w:rPr>
        <w:t>Уполномоченных</w:t>
      </w:r>
      <w:r>
        <w:rPr>
          <w:rFonts w:ascii="Times New Roman" w:hAnsi="Times New Roman"/>
          <w:sz w:val="24"/>
          <w:szCs w:val="24"/>
        </w:rPr>
        <w:t>,</w:t>
      </w:r>
      <w:r w:rsidRPr="00752DAF">
        <w:rPr>
          <w:rFonts w:ascii="Times New Roman" w:hAnsi="Times New Roman"/>
          <w:sz w:val="24"/>
          <w:szCs w:val="24"/>
        </w:rPr>
        <w:t xml:space="preserve"> </w:t>
      </w:r>
      <w:r>
        <w:rPr>
          <w:rFonts w:ascii="Times New Roman" w:hAnsi="Times New Roman"/>
          <w:sz w:val="24"/>
          <w:szCs w:val="24"/>
        </w:rPr>
        <w:t xml:space="preserve">на которых подводятся итоги работы и обобщается опыт регионов, достигших высоких результатов в области защиты прав детей. </w:t>
      </w:r>
      <w:r>
        <w:rPr>
          <w:rFonts w:ascii="Times New Roman" w:hAnsi="Times New Roman"/>
          <w:sz w:val="24"/>
        </w:rPr>
        <w:t xml:space="preserve">Межрегиональное сотрудничество и выстраивание партнерских отношений с коллегами являются фундаментом развития института детских омбудсманов: </w:t>
      </w:r>
      <w:r>
        <w:rPr>
          <w:rFonts w:ascii="Times New Roman" w:hAnsi="Times New Roman"/>
          <w:sz w:val="24"/>
          <w:szCs w:val="24"/>
        </w:rPr>
        <w:t>поддержка коллег и непосредственное изучение их деятельности и имеющегося опыта позволяют эффективно принимать меры по защите прав детей в своем регионе.</w:t>
      </w:r>
    </w:p>
    <w:p w:rsidR="0085186F" w:rsidRPr="00DA07FE" w:rsidRDefault="0085186F" w:rsidP="007F77FF">
      <w:pPr>
        <w:spacing w:after="0" w:line="240" w:lineRule="auto"/>
        <w:ind w:firstLine="708"/>
        <w:jc w:val="both"/>
        <w:rPr>
          <w:rFonts w:ascii="Times New Roman" w:hAnsi="Times New Roman"/>
          <w:sz w:val="24"/>
          <w:szCs w:val="24"/>
        </w:rPr>
      </w:pPr>
      <w:r>
        <w:rPr>
          <w:rFonts w:ascii="Times New Roman" w:hAnsi="Times New Roman"/>
          <w:sz w:val="24"/>
          <w:szCs w:val="24"/>
        </w:rPr>
        <w:t>Так, в 2012 году, по приглашению Уполномоченного при губернаторе Калининградской области Анжелики Майстер, Уполномоченный принял участие в межрегиональной научно-практической конференции на тему «Актуальные вопросы противодействия жестокому обращению с детьми». Проблема насилия, жестокого обращения с детьми одинаково сложно решается на территории всех регионов нашей страны, поэтому здесь важны любая информация и превентивный опыт.</w:t>
      </w:r>
    </w:p>
    <w:p w:rsidR="0085186F" w:rsidRDefault="0085186F" w:rsidP="007F77FF">
      <w:pPr>
        <w:spacing w:after="0" w:line="240" w:lineRule="auto"/>
        <w:ind w:firstLine="720"/>
        <w:jc w:val="both"/>
        <w:rPr>
          <w:rFonts w:ascii="Times New Roman" w:hAnsi="Times New Roman"/>
          <w:sz w:val="24"/>
          <w:szCs w:val="24"/>
        </w:rPr>
      </w:pPr>
      <w:r w:rsidRPr="006F26EB">
        <w:rPr>
          <w:rFonts w:ascii="Times New Roman" w:hAnsi="Times New Roman"/>
          <w:sz w:val="24"/>
          <w:szCs w:val="24"/>
        </w:rPr>
        <w:t>В течение 201</w:t>
      </w:r>
      <w:r>
        <w:rPr>
          <w:rFonts w:ascii="Times New Roman" w:hAnsi="Times New Roman"/>
          <w:sz w:val="24"/>
          <w:szCs w:val="24"/>
        </w:rPr>
        <w:t>2</w:t>
      </w:r>
      <w:r w:rsidRPr="006F26EB">
        <w:rPr>
          <w:rFonts w:ascii="Times New Roman" w:hAnsi="Times New Roman"/>
          <w:sz w:val="24"/>
          <w:szCs w:val="24"/>
        </w:rPr>
        <w:t xml:space="preserve"> года продолжилось сотрудничество</w:t>
      </w:r>
      <w:r>
        <w:rPr>
          <w:rFonts w:ascii="Times New Roman" w:hAnsi="Times New Roman"/>
          <w:sz w:val="24"/>
          <w:szCs w:val="24"/>
        </w:rPr>
        <w:t xml:space="preserve"> Уполномоченного</w:t>
      </w:r>
      <w:r w:rsidRPr="006F26EB">
        <w:rPr>
          <w:rFonts w:ascii="Times New Roman" w:hAnsi="Times New Roman"/>
          <w:sz w:val="24"/>
          <w:szCs w:val="24"/>
        </w:rPr>
        <w:t xml:space="preserve"> с </w:t>
      </w:r>
      <w:r>
        <w:rPr>
          <w:rFonts w:ascii="Times New Roman" w:hAnsi="Times New Roman"/>
          <w:sz w:val="24"/>
          <w:szCs w:val="24"/>
        </w:rPr>
        <w:t xml:space="preserve">Ненецкой телерадиокомпанией и </w:t>
      </w:r>
      <w:r w:rsidRPr="006F26EB">
        <w:rPr>
          <w:rFonts w:ascii="Times New Roman" w:hAnsi="Times New Roman"/>
          <w:sz w:val="24"/>
          <w:szCs w:val="24"/>
        </w:rPr>
        <w:t>печатными изданиями</w:t>
      </w:r>
      <w:r>
        <w:rPr>
          <w:rFonts w:ascii="Times New Roman" w:hAnsi="Times New Roman"/>
          <w:sz w:val="24"/>
          <w:szCs w:val="24"/>
        </w:rPr>
        <w:t>:</w:t>
      </w:r>
      <w:r w:rsidRPr="002042AB">
        <w:t xml:space="preserve"> </w:t>
      </w:r>
      <w:r w:rsidRPr="002042AB">
        <w:rPr>
          <w:rFonts w:ascii="Times New Roman" w:hAnsi="Times New Roman"/>
          <w:sz w:val="24"/>
          <w:szCs w:val="24"/>
        </w:rPr>
        <w:t>общественно-политическ</w:t>
      </w:r>
      <w:r>
        <w:rPr>
          <w:rFonts w:ascii="Times New Roman" w:hAnsi="Times New Roman"/>
          <w:sz w:val="24"/>
          <w:szCs w:val="24"/>
        </w:rPr>
        <w:t>ой</w:t>
      </w:r>
      <w:r w:rsidRPr="002042AB">
        <w:rPr>
          <w:rFonts w:ascii="Times New Roman" w:hAnsi="Times New Roman"/>
          <w:sz w:val="24"/>
          <w:szCs w:val="24"/>
        </w:rPr>
        <w:t xml:space="preserve"> газет</w:t>
      </w:r>
      <w:r>
        <w:rPr>
          <w:rFonts w:ascii="Times New Roman" w:hAnsi="Times New Roman"/>
          <w:sz w:val="24"/>
          <w:szCs w:val="24"/>
        </w:rPr>
        <w:t>ой</w:t>
      </w:r>
      <w:r w:rsidRPr="002042AB">
        <w:rPr>
          <w:rFonts w:ascii="Times New Roman" w:hAnsi="Times New Roman"/>
          <w:sz w:val="24"/>
          <w:szCs w:val="24"/>
        </w:rPr>
        <w:t xml:space="preserve"> Ненецкого автономного округа «Няръяна вындер» («Красный тундровик»), еженедельник</w:t>
      </w:r>
      <w:r>
        <w:rPr>
          <w:rFonts w:ascii="Times New Roman" w:hAnsi="Times New Roman"/>
          <w:sz w:val="24"/>
          <w:szCs w:val="24"/>
        </w:rPr>
        <w:t>ом</w:t>
      </w:r>
      <w:r w:rsidRPr="002042AB">
        <w:rPr>
          <w:rFonts w:ascii="Times New Roman" w:hAnsi="Times New Roman"/>
          <w:sz w:val="24"/>
          <w:szCs w:val="24"/>
        </w:rPr>
        <w:t xml:space="preserve"> Собрания депутатов Ненецкого автономного округа «Выбор НАО»</w:t>
      </w:r>
      <w:r>
        <w:rPr>
          <w:rFonts w:ascii="Times New Roman" w:hAnsi="Times New Roman"/>
          <w:sz w:val="24"/>
          <w:szCs w:val="24"/>
        </w:rPr>
        <w:t>,</w:t>
      </w:r>
      <w:r w:rsidRPr="002042AB">
        <w:rPr>
          <w:rFonts w:ascii="Times New Roman" w:hAnsi="Times New Roman"/>
          <w:sz w:val="24"/>
          <w:szCs w:val="24"/>
        </w:rPr>
        <w:t xml:space="preserve"> архангельск</w:t>
      </w:r>
      <w:r>
        <w:rPr>
          <w:rFonts w:ascii="Times New Roman" w:hAnsi="Times New Roman"/>
          <w:sz w:val="24"/>
          <w:szCs w:val="24"/>
        </w:rPr>
        <w:t>ой областной</w:t>
      </w:r>
      <w:r w:rsidRPr="002042AB">
        <w:rPr>
          <w:rFonts w:ascii="Times New Roman" w:hAnsi="Times New Roman"/>
          <w:sz w:val="24"/>
          <w:szCs w:val="24"/>
        </w:rPr>
        <w:t xml:space="preserve"> газет</w:t>
      </w:r>
      <w:r>
        <w:rPr>
          <w:rFonts w:ascii="Times New Roman" w:hAnsi="Times New Roman"/>
          <w:sz w:val="24"/>
          <w:szCs w:val="24"/>
        </w:rPr>
        <w:t>ой</w:t>
      </w:r>
      <w:r w:rsidRPr="002042AB">
        <w:rPr>
          <w:rFonts w:ascii="Times New Roman" w:hAnsi="Times New Roman"/>
          <w:sz w:val="24"/>
          <w:szCs w:val="24"/>
        </w:rPr>
        <w:t xml:space="preserve"> «Правда Севера»</w:t>
      </w:r>
      <w:r>
        <w:rPr>
          <w:rFonts w:ascii="Times New Roman" w:hAnsi="Times New Roman"/>
          <w:sz w:val="24"/>
          <w:szCs w:val="24"/>
        </w:rPr>
        <w:t>. Положено начало взаимодействию с Российским представительством объединения «Спасем Детей» (Норвегия) – международной нерелигиозной, неполитической общественной организацией, защищающей права детей во всем мире в соответствии с Конвенцией ООН о правах ребёнка. (С 2009 года РПО «Спасем Детей» (Норвегия) является постоянным наблюдателем на ежегодной Генеральной Ассамблее Уполномоченных по правам ребёнка Европы (</w:t>
      </w:r>
      <w:r>
        <w:rPr>
          <w:rFonts w:ascii="Times New Roman" w:hAnsi="Times New Roman"/>
          <w:sz w:val="24"/>
          <w:szCs w:val="24"/>
          <w:lang w:val="en-US"/>
        </w:rPr>
        <w:t>ENOC</w:t>
      </w:r>
      <w:r>
        <w:rPr>
          <w:rFonts w:ascii="Times New Roman" w:hAnsi="Times New Roman"/>
          <w:sz w:val="24"/>
          <w:szCs w:val="24"/>
        </w:rPr>
        <w:t xml:space="preserve">)). </w:t>
      </w:r>
    </w:p>
    <w:p w:rsidR="0085186F" w:rsidRDefault="0085186F" w:rsidP="007F77FF">
      <w:pPr>
        <w:spacing w:after="0" w:line="240" w:lineRule="auto"/>
        <w:ind w:firstLine="720"/>
        <w:jc w:val="both"/>
        <w:rPr>
          <w:rFonts w:ascii="Times New Roman" w:hAnsi="Times New Roman"/>
          <w:sz w:val="24"/>
          <w:szCs w:val="24"/>
        </w:rPr>
      </w:pPr>
      <w:r>
        <w:rPr>
          <w:rFonts w:ascii="Times New Roman" w:hAnsi="Times New Roman"/>
          <w:sz w:val="24"/>
          <w:szCs w:val="24"/>
        </w:rPr>
        <w:t xml:space="preserve">В 2012 году совместно с РПО «Спасем Детей» были выпущены закладки для детей младшего школьного возраста, содержащие информацию о способах самозащиты от возможного насилия, а школьные библиотеки в населенных пунктах округа стали пополняться правовой литературой. </w:t>
      </w:r>
    </w:p>
    <w:p w:rsidR="0085186F" w:rsidRPr="006F26EB" w:rsidRDefault="0085186F" w:rsidP="007F77FF">
      <w:pPr>
        <w:spacing w:after="0" w:line="240" w:lineRule="auto"/>
        <w:ind w:firstLine="720"/>
        <w:jc w:val="both"/>
        <w:rPr>
          <w:rFonts w:ascii="Times New Roman" w:hAnsi="Times New Roman"/>
          <w:sz w:val="24"/>
          <w:szCs w:val="24"/>
        </w:rPr>
      </w:pPr>
      <w:r>
        <w:rPr>
          <w:rFonts w:ascii="Times New Roman" w:hAnsi="Times New Roman"/>
          <w:sz w:val="24"/>
          <w:szCs w:val="24"/>
        </w:rPr>
        <w:t>С</w:t>
      </w:r>
      <w:r w:rsidRPr="006F26EB">
        <w:rPr>
          <w:rFonts w:ascii="Times New Roman" w:hAnsi="Times New Roman"/>
          <w:sz w:val="24"/>
          <w:szCs w:val="24"/>
        </w:rPr>
        <w:t>оздан</w:t>
      </w:r>
      <w:r>
        <w:rPr>
          <w:rFonts w:ascii="Times New Roman" w:hAnsi="Times New Roman"/>
          <w:sz w:val="24"/>
          <w:szCs w:val="24"/>
        </w:rPr>
        <w:t xml:space="preserve"> и активно развивается</w:t>
      </w:r>
      <w:r w:rsidRPr="006F26EB">
        <w:rPr>
          <w:rFonts w:ascii="Times New Roman" w:hAnsi="Times New Roman"/>
          <w:sz w:val="24"/>
          <w:szCs w:val="24"/>
        </w:rPr>
        <w:t xml:space="preserve"> </w:t>
      </w:r>
      <w:r>
        <w:rPr>
          <w:rFonts w:ascii="Times New Roman" w:hAnsi="Times New Roman"/>
          <w:sz w:val="24"/>
          <w:szCs w:val="24"/>
        </w:rPr>
        <w:t>институт</w:t>
      </w:r>
      <w:r w:rsidRPr="006F26EB">
        <w:rPr>
          <w:rFonts w:ascii="Times New Roman" w:hAnsi="Times New Roman"/>
          <w:sz w:val="24"/>
          <w:szCs w:val="24"/>
        </w:rPr>
        <w:t xml:space="preserve"> общественн</w:t>
      </w:r>
      <w:r>
        <w:rPr>
          <w:rFonts w:ascii="Times New Roman" w:hAnsi="Times New Roman"/>
          <w:sz w:val="24"/>
          <w:szCs w:val="24"/>
        </w:rPr>
        <w:t xml:space="preserve">ых </w:t>
      </w:r>
      <w:r w:rsidRPr="006F26EB">
        <w:rPr>
          <w:rFonts w:ascii="Times New Roman" w:hAnsi="Times New Roman"/>
          <w:sz w:val="24"/>
          <w:szCs w:val="24"/>
        </w:rPr>
        <w:t>помощник</w:t>
      </w:r>
      <w:r>
        <w:rPr>
          <w:rFonts w:ascii="Times New Roman" w:hAnsi="Times New Roman"/>
          <w:sz w:val="24"/>
          <w:szCs w:val="24"/>
        </w:rPr>
        <w:t>ов</w:t>
      </w:r>
      <w:r w:rsidRPr="006F26EB">
        <w:rPr>
          <w:rFonts w:ascii="Times New Roman" w:hAnsi="Times New Roman"/>
          <w:sz w:val="24"/>
          <w:szCs w:val="24"/>
        </w:rPr>
        <w:t xml:space="preserve"> Уполномоченного</w:t>
      </w:r>
      <w:r>
        <w:rPr>
          <w:rFonts w:ascii="Times New Roman" w:hAnsi="Times New Roman"/>
          <w:sz w:val="24"/>
          <w:szCs w:val="24"/>
        </w:rPr>
        <w:t>, оказывающих неоценимую правовую помощь детям и семьям во всех населенных пунктах Ненецкого автономного округа.</w:t>
      </w:r>
    </w:p>
    <w:p w:rsidR="0085186F" w:rsidRDefault="0085186F" w:rsidP="0029521B">
      <w:pPr>
        <w:autoSpaceDE w:val="0"/>
        <w:autoSpaceDN w:val="0"/>
        <w:adjustRightInd w:val="0"/>
        <w:spacing w:after="0" w:line="240" w:lineRule="auto"/>
        <w:jc w:val="both"/>
        <w:rPr>
          <w:rFonts w:ascii="Times New Roman" w:hAnsi="Times New Roman"/>
          <w:sz w:val="24"/>
          <w:szCs w:val="24"/>
        </w:rPr>
      </w:pPr>
    </w:p>
    <w:p w:rsidR="0085186F" w:rsidRPr="00CF3254" w:rsidRDefault="0085186F" w:rsidP="00CF3254">
      <w:pPr>
        <w:spacing w:line="264" w:lineRule="auto"/>
        <w:ind w:firstLine="709"/>
        <w:jc w:val="center"/>
        <w:rPr>
          <w:rFonts w:ascii="Times New Roman" w:hAnsi="Times New Roman"/>
          <w:i/>
          <w:sz w:val="24"/>
          <w:szCs w:val="24"/>
        </w:rPr>
      </w:pPr>
      <w:r w:rsidRPr="00CF3254">
        <w:rPr>
          <w:rFonts w:ascii="Times New Roman" w:hAnsi="Times New Roman"/>
          <w:b/>
          <w:bCs/>
          <w:i/>
          <w:sz w:val="24"/>
          <w:szCs w:val="24"/>
        </w:rPr>
        <w:t>Правовое просвещение</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Согласно закону Ненецкого автономного округа от 28</w:t>
      </w:r>
      <w:r>
        <w:rPr>
          <w:rFonts w:ascii="Times New Roman" w:hAnsi="Times New Roman"/>
          <w:sz w:val="24"/>
          <w:szCs w:val="24"/>
        </w:rPr>
        <w:t>.06.</w:t>
      </w:r>
      <w:r w:rsidRPr="00CF3254">
        <w:rPr>
          <w:rFonts w:ascii="Times New Roman" w:hAnsi="Times New Roman"/>
          <w:sz w:val="24"/>
          <w:szCs w:val="24"/>
        </w:rPr>
        <w:t>2010 № 45-</w:t>
      </w:r>
      <w:r>
        <w:rPr>
          <w:rFonts w:ascii="Times New Roman" w:hAnsi="Times New Roman"/>
          <w:sz w:val="24"/>
          <w:szCs w:val="24"/>
        </w:rPr>
        <w:t>оз</w:t>
      </w:r>
      <w:r w:rsidRPr="00CF3254">
        <w:rPr>
          <w:rFonts w:ascii="Times New Roman" w:hAnsi="Times New Roman"/>
          <w:sz w:val="24"/>
          <w:szCs w:val="24"/>
        </w:rPr>
        <w:t xml:space="preserve"> «Об Уполномоченном по правам ребёнка в Ненецком автономном округе и о внесении изменений в закон Ненецкого автономного округа </w:t>
      </w:r>
      <w:r>
        <w:rPr>
          <w:rFonts w:ascii="Times New Roman" w:hAnsi="Times New Roman"/>
          <w:sz w:val="24"/>
          <w:szCs w:val="24"/>
        </w:rPr>
        <w:t>«</w:t>
      </w:r>
      <w:r w:rsidRPr="00CF3254">
        <w:rPr>
          <w:rFonts w:ascii="Times New Roman" w:hAnsi="Times New Roman"/>
          <w:sz w:val="24"/>
          <w:szCs w:val="24"/>
        </w:rPr>
        <w:t>О статусе лиц, замещающих государственные должности Ненецкого автономного округа</w:t>
      </w:r>
      <w:r>
        <w:rPr>
          <w:rFonts w:ascii="Times New Roman" w:hAnsi="Times New Roman"/>
          <w:sz w:val="24"/>
          <w:szCs w:val="24"/>
        </w:rPr>
        <w:t>»</w:t>
      </w:r>
      <w:r w:rsidRPr="00CF3254">
        <w:rPr>
          <w:rFonts w:ascii="Times New Roman" w:hAnsi="Times New Roman"/>
          <w:sz w:val="24"/>
          <w:szCs w:val="24"/>
        </w:rPr>
        <w:t>, одной из основных задач Уполномоченного является осуществление правового просвещения по вопросам прав, свобод и законных интересов реб</w:t>
      </w:r>
      <w:r>
        <w:rPr>
          <w:rFonts w:ascii="Times New Roman" w:hAnsi="Times New Roman"/>
          <w:sz w:val="24"/>
          <w:szCs w:val="24"/>
        </w:rPr>
        <w:t>ё</w:t>
      </w:r>
      <w:r w:rsidRPr="00CF3254">
        <w:rPr>
          <w:rFonts w:ascii="Times New Roman" w:hAnsi="Times New Roman"/>
          <w:sz w:val="24"/>
          <w:szCs w:val="24"/>
        </w:rPr>
        <w:t>нка в округе, форм и методов их защиты, пропаганда положений Конвенции ООН о правах ребёнка и иных международных договоров Российской Федерации по вопросам прав ребёнка.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Просветительская деятельность Уполномоченного по правам ребёнка в НАО способствует формированию в общественном сознании идеи признания неотъемлемых прав детей и необходимости их безусловного соблюдения государством, обществом и семьёй.</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Особое внимание в своей работе Уполномоченный уделяет правовому просвещению детей, их законных представителей, специалистов, работающих с детьми. В данном направлении Уполномоченный активно сотрудничает с детскими и образовательными учреждениями различной ведомственной подчиненности, Ненецкой центральной библиотекой имени А.И. Пичкова, общественными организациями.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Немаловажное значение в правовом просвещении имеют конференции, семинары, круглые столы, </w:t>
      </w:r>
      <w:r>
        <w:rPr>
          <w:rFonts w:ascii="Times New Roman" w:hAnsi="Times New Roman"/>
          <w:sz w:val="24"/>
          <w:szCs w:val="24"/>
        </w:rPr>
        <w:t>на которых</w:t>
      </w:r>
      <w:r w:rsidRPr="00CF3254">
        <w:rPr>
          <w:rFonts w:ascii="Times New Roman" w:hAnsi="Times New Roman"/>
          <w:sz w:val="24"/>
          <w:szCs w:val="24"/>
        </w:rPr>
        <w:t xml:space="preserve"> обсуждаются наиболее актуальные вопросы в сфере защиты прав детства, вырабатываются пути формирования правовой культуры, сверяются с требованиями времени формы и методы работы.</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апреле 2012 года в Нарьян-Маре прошел круглый стол на тему «Ненецкий автономный округ – без детей-сирот!». Его организаторами выступили Уполномоченный по правам реб</w:t>
      </w:r>
      <w:r>
        <w:rPr>
          <w:rFonts w:ascii="Times New Roman" w:hAnsi="Times New Roman"/>
          <w:sz w:val="24"/>
          <w:szCs w:val="24"/>
        </w:rPr>
        <w:t>ё</w:t>
      </w:r>
      <w:r w:rsidRPr="00CF3254">
        <w:rPr>
          <w:rFonts w:ascii="Times New Roman" w:hAnsi="Times New Roman"/>
          <w:sz w:val="24"/>
          <w:szCs w:val="24"/>
        </w:rPr>
        <w:t>нка в НАО и Управление образования и молодежной политики НАО. Для обсуждения проблемы окружных детей-сирот были приглашены представители органов исполнительной и законодательной власти НАО и местного самоуправления, правоохранительных органов, образовательных учреждений, общественных и религиозных организаций, средств массовой информации региона.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Для привлечения внимания к проблемам доступности и качества образования детей с ограниченными возможностями здоровья со стороны органов власти и общественности, в декабре 2012 Уполномоченный по правам ребёнка в Ненецком автономном округе совместно с РООО </w:t>
      </w:r>
      <w:r>
        <w:rPr>
          <w:rFonts w:ascii="Times New Roman" w:hAnsi="Times New Roman"/>
          <w:sz w:val="24"/>
          <w:szCs w:val="24"/>
        </w:rPr>
        <w:t>«Союз женщин России»</w:t>
      </w:r>
      <w:r w:rsidRPr="00CF3254">
        <w:rPr>
          <w:rFonts w:ascii="Times New Roman" w:hAnsi="Times New Roman"/>
          <w:sz w:val="24"/>
          <w:szCs w:val="24"/>
        </w:rPr>
        <w:t xml:space="preserve"> провели заседание Круглого стола на тему: «Правовые основы и практические реалии доступности и качества образования детей с ограниченными возможностями здоровья». С целью представления положительного опыта работы в решении вопросов инклюзивного образования детей с ограниченными возможностями здоровья для участия в мероприятии были приглашены Уполномоченный при Губернаторе Архангельской области по правам ребёнка Ольга Смирнова и представитель </w:t>
      </w:r>
      <w:r>
        <w:rPr>
          <w:rFonts w:ascii="Times New Roman" w:hAnsi="Times New Roman"/>
          <w:sz w:val="24"/>
          <w:szCs w:val="24"/>
        </w:rPr>
        <w:t>А</w:t>
      </w:r>
      <w:r w:rsidRPr="00CF3254">
        <w:rPr>
          <w:rFonts w:ascii="Times New Roman" w:hAnsi="Times New Roman"/>
          <w:sz w:val="24"/>
          <w:szCs w:val="24"/>
        </w:rPr>
        <w:t xml:space="preserve">дминистрации муниципального образования «Мирный» Архангельской области Лариса Алейникова.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2012 году продолжила свою работу «Школа правового информирования детей Ненецкого автономного округа», организованная Уполномоченным совместно с сотрудниками отдела электронных ресурсов Ненецкой центральной библиотеки имени А.И. Пичкова.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рамках Школы правового информирования Уполномоченный и сотрудники</w:t>
      </w:r>
      <w:r>
        <w:rPr>
          <w:rFonts w:ascii="Times New Roman" w:hAnsi="Times New Roman"/>
          <w:sz w:val="24"/>
          <w:szCs w:val="24"/>
        </w:rPr>
        <w:t xml:space="preserve">, обеспечивающие его деятельность, </w:t>
      </w:r>
      <w:r w:rsidRPr="00CF3254">
        <w:rPr>
          <w:rFonts w:ascii="Times New Roman" w:hAnsi="Times New Roman"/>
          <w:sz w:val="24"/>
          <w:szCs w:val="24"/>
        </w:rPr>
        <w:t>проводили лекции и беседы с учениками 9-11 классов городских школ, старшеклассниками Ненецкой школы-интерната, со студентами Ненецкого профессионального училища. Цель занятий – совершенствование правового воспитания и правовой ответственности среди подрастающего поколения; развитие способности действовать юридически грамотно в любых ситуациях, активно проявлять гражданские качества и отстаивать свою гражданскую позицию; формирование у несовершеннолетних ценностных ориентиров.</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С марта по май 2012 года совместно с МБОУ ДОД «Дом детского творчества</w:t>
      </w:r>
      <w:r>
        <w:rPr>
          <w:rFonts w:ascii="Times New Roman" w:hAnsi="Times New Roman"/>
          <w:sz w:val="24"/>
          <w:szCs w:val="24"/>
        </w:rPr>
        <w:t xml:space="preserve">        </w:t>
      </w:r>
      <w:r w:rsidRPr="00CF3254">
        <w:rPr>
          <w:rFonts w:ascii="Times New Roman" w:hAnsi="Times New Roman"/>
          <w:sz w:val="24"/>
          <w:szCs w:val="24"/>
        </w:rPr>
        <w:t xml:space="preserve"> п. Искателей» был организован и проведен межмуниципальный конкурс художественного творчества «Правовое государство детям», в котором приняли участие более ста детей дошкольного и школьного возраста из различных муниципальных образований НАО. Представленные на конкурс детские работы показали </w:t>
      </w:r>
      <w:r>
        <w:rPr>
          <w:rFonts w:ascii="Times New Roman" w:hAnsi="Times New Roman"/>
          <w:sz w:val="24"/>
          <w:szCs w:val="24"/>
        </w:rPr>
        <w:t>информированность несовершеннолетних о своих правах</w:t>
      </w:r>
      <w:r w:rsidRPr="00CF3254">
        <w:rPr>
          <w:rFonts w:ascii="Times New Roman" w:hAnsi="Times New Roman"/>
          <w:sz w:val="24"/>
          <w:szCs w:val="24"/>
        </w:rPr>
        <w:t>, отразили собственный взгляд на основные положения Конвенции</w:t>
      </w:r>
      <w:r>
        <w:rPr>
          <w:rFonts w:ascii="Times New Roman" w:hAnsi="Times New Roman"/>
          <w:sz w:val="24"/>
          <w:szCs w:val="24"/>
        </w:rPr>
        <w:t xml:space="preserve"> ООН о правах ребёнка</w:t>
      </w:r>
      <w:r w:rsidRPr="00CF3254">
        <w:rPr>
          <w:rFonts w:ascii="Times New Roman" w:hAnsi="Times New Roman"/>
          <w:sz w:val="24"/>
          <w:szCs w:val="24"/>
        </w:rPr>
        <w:t>. Следует отметить, что большинство работ иллюстрировали основополагающие права реб</w:t>
      </w:r>
      <w:r>
        <w:rPr>
          <w:rFonts w:ascii="Times New Roman" w:hAnsi="Times New Roman"/>
          <w:sz w:val="24"/>
          <w:szCs w:val="24"/>
        </w:rPr>
        <w:t>ё</w:t>
      </w:r>
      <w:r w:rsidRPr="00CF3254">
        <w:rPr>
          <w:rFonts w:ascii="Times New Roman" w:hAnsi="Times New Roman"/>
          <w:sz w:val="24"/>
          <w:szCs w:val="24"/>
        </w:rPr>
        <w:t>нка: право жить и воспитываться в семье, право на охрану здоровья, на отдых и досуг. В ряде работ дети выразили отрицательное отношение к таким негативным проявлениям как алкоголизм родителей, детская бе</w:t>
      </w:r>
      <w:r>
        <w:rPr>
          <w:rFonts w:ascii="Times New Roman" w:hAnsi="Times New Roman"/>
          <w:sz w:val="24"/>
          <w:szCs w:val="24"/>
        </w:rPr>
        <w:t>знадзорность</w:t>
      </w:r>
      <w:r w:rsidRPr="00CF3254">
        <w:rPr>
          <w:rFonts w:ascii="Times New Roman" w:hAnsi="Times New Roman"/>
          <w:sz w:val="24"/>
          <w:szCs w:val="24"/>
        </w:rPr>
        <w:t>, насилие в семье. Победители конкурса были награждены призами и грамотами, а все участники – памятными подарками. Работа одного из победителей конкурса вошла в оформление настенных календарей Уполномоченного по правам ребёнка в НАО на 2013 год, которые в количестве 100 экземпляров были вручены детям МО «Заполярный район».</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июне 2012 года Уполномоченный участвовал в качестве эксперта</w:t>
      </w:r>
      <w:r>
        <w:rPr>
          <w:rFonts w:ascii="Times New Roman" w:hAnsi="Times New Roman"/>
          <w:sz w:val="24"/>
          <w:szCs w:val="24"/>
        </w:rPr>
        <w:t xml:space="preserve"> </w:t>
      </w:r>
      <w:r w:rsidRPr="00CF3254">
        <w:rPr>
          <w:rFonts w:ascii="Times New Roman" w:hAnsi="Times New Roman"/>
          <w:sz w:val="24"/>
          <w:szCs w:val="24"/>
        </w:rPr>
        <w:t xml:space="preserve">в заседании дискуссионного клуба общественной молодёжной палаты при Собрании депутатов НАО «Молодежь и закон или казнить нельзя помиловать», а в ноябре 2012 года </w:t>
      </w:r>
      <w:r>
        <w:rPr>
          <w:rFonts w:ascii="Times New Roman" w:hAnsi="Times New Roman"/>
          <w:sz w:val="24"/>
          <w:szCs w:val="24"/>
        </w:rPr>
        <w:t xml:space="preserve">– </w:t>
      </w:r>
      <w:r w:rsidRPr="00CF3254">
        <w:rPr>
          <w:rFonts w:ascii="Times New Roman" w:hAnsi="Times New Roman"/>
          <w:sz w:val="24"/>
          <w:szCs w:val="24"/>
        </w:rPr>
        <w:t xml:space="preserve">выступил модератором семинара для старшеклассников «Права и обязанности детей и подростков», организованного совместно с МБОУ ДОД «Дом детского творчества г. Нарьян-Мара». На семинаре Уполномоченный рассказывал детям о положениях Конвенции ООН о правах ребёнка, о роли института Уполномоченного по правам ребёнка в защите прав и законных интересов детей, а также </w:t>
      </w:r>
      <w:r>
        <w:rPr>
          <w:rFonts w:ascii="Times New Roman" w:hAnsi="Times New Roman"/>
          <w:sz w:val="24"/>
          <w:szCs w:val="24"/>
        </w:rPr>
        <w:t xml:space="preserve">– </w:t>
      </w:r>
      <w:r w:rsidRPr="00CF3254">
        <w:rPr>
          <w:rFonts w:ascii="Times New Roman" w:hAnsi="Times New Roman"/>
          <w:sz w:val="24"/>
          <w:szCs w:val="24"/>
        </w:rPr>
        <w:t>в доступной форме разъяснял учащимся их права и неотъемлемые от прав обязанности, виды защиты своих прав и интересов.</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С ноября по декабрь 2012 года Уполномоченным по правам ребёнка в НАО было инициировано проведение во всех образовательных учреждениях НАО «Декады правовых знаний» и присоединение к общенациональной информационной кампании по противодействию жестокому обращению с детьми (с 20 ноября по 12 декабря 2012 года). В реализации комплекса мероприятий заданной тематики педагогами и учителями был сделан акцент на изучение Конвенции ООН о правах ребёнка, на формирование доброты, взаимопонимания и взаимоуважения всех участников образовательного процесса.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декабре в целях повышения медиаграмотности несовершеннолетних для учащихся городских школ были проведены уроки медиабезопасности.</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течение 2012 года при непосредственном участии Уполномоченного прошёл ряд мероприятий, направленных на возрождение и укрепление института семьи, семейных ценностей и традиций:</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конференция «Ответственное отцовство, 21 век», МБОУ СОШ №4 г. Нарьян-Мара;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цикл занятий в клубе «Семья – это мы» со студентами ГБОУ СПО АО «Нарьян-Марский социально-гуманитарный колледж имени И.П. Выучейского»;</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заседание регионального объединения специалистов по работе с семьёй (РОСПАН) на тему: О правах нерождённого ребёнка (находящегося в утробе матери) – позиция Российской Федерации и за рубежом»;</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круглый стол «Многодетная семья: проблемы и пути решения», ГБУ СОН АО «Ненецкий КЦСО»;</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лекции для сотрудников Ненецкой центральной больницы «здоровые взрослые – здоровые дети»;</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встречи с приемными семьями НКО «Ассоциация приемных родителей г. Нарьян-Мара».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Понимая важность правовой грамотности взрослых, которые несут ответственность за здоровье, развитие и образование своих детей, в 2012 году Уполномоченный по правам ребёнка в НАО провёл ряд встреч с родителями учащихся городских школ и воспитанников дошкольных учреждений.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На родительских собраниях Уполномоченный знакомил взрослую аудиторию с принципами и положениями Конвенции ООН о правах ребёнка, информировал о защите прав детей в РФ и НАО. Кроме того, на встречах с родителями были широко освещены вопросы информационной безопасности детей, проблема детских суицидов, проведена большая разъяснительная работа по недавно принятым нормативным правовыми актам: «О Национальной стратегии действий в интересах детей на 2012-2017 годы», «Стратеги</w:t>
      </w:r>
      <w:r>
        <w:rPr>
          <w:rFonts w:ascii="Times New Roman" w:hAnsi="Times New Roman"/>
          <w:sz w:val="24"/>
          <w:szCs w:val="24"/>
        </w:rPr>
        <w:t>и</w:t>
      </w:r>
      <w:r w:rsidRPr="00CF3254">
        <w:rPr>
          <w:rFonts w:ascii="Times New Roman" w:hAnsi="Times New Roman"/>
          <w:sz w:val="24"/>
          <w:szCs w:val="24"/>
        </w:rPr>
        <w:t xml:space="preserve"> действий в интересах детей </w:t>
      </w:r>
      <w:r>
        <w:rPr>
          <w:rFonts w:ascii="Times New Roman" w:hAnsi="Times New Roman"/>
          <w:sz w:val="24"/>
          <w:szCs w:val="24"/>
        </w:rPr>
        <w:t>в Ненецком автономном округе на 2012-2017»</w:t>
      </w:r>
      <w:r w:rsidRPr="00CF3254">
        <w:rPr>
          <w:rFonts w:ascii="Times New Roman" w:hAnsi="Times New Roman"/>
          <w:sz w:val="24"/>
          <w:szCs w:val="24"/>
        </w:rPr>
        <w:t xml:space="preserve">, а также </w:t>
      </w:r>
      <w:r>
        <w:rPr>
          <w:rFonts w:ascii="Times New Roman" w:hAnsi="Times New Roman"/>
          <w:sz w:val="24"/>
          <w:szCs w:val="24"/>
        </w:rPr>
        <w:t xml:space="preserve">– </w:t>
      </w:r>
      <w:r w:rsidRPr="00CF3254">
        <w:rPr>
          <w:rFonts w:ascii="Times New Roman" w:hAnsi="Times New Roman"/>
          <w:sz w:val="24"/>
          <w:szCs w:val="24"/>
        </w:rPr>
        <w:t>о реализации Федерального закона № 436-ФЗ «О защите детей от информации, причиняющей вред их здоровью и развитию», вступившего в силу 1 сентября 2012 года.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Ещё одной из форм работы по популяризации института Уполномоченного по правам ребёнка в НАО, пропаганде Конвенции ООН о правах ребёнка, а также </w:t>
      </w:r>
      <w:r>
        <w:rPr>
          <w:rFonts w:ascii="Times New Roman" w:hAnsi="Times New Roman"/>
          <w:sz w:val="24"/>
          <w:szCs w:val="24"/>
        </w:rPr>
        <w:t xml:space="preserve">– </w:t>
      </w:r>
      <w:r w:rsidRPr="00CF3254">
        <w:rPr>
          <w:rFonts w:ascii="Times New Roman" w:hAnsi="Times New Roman"/>
          <w:sz w:val="24"/>
          <w:szCs w:val="24"/>
        </w:rPr>
        <w:t>правового просвещения населения по вопросам защиты прав и законных интересов несовершеннолетних, стали выездные приемы граждан в отдаленны</w:t>
      </w:r>
      <w:r>
        <w:rPr>
          <w:rFonts w:ascii="Times New Roman" w:hAnsi="Times New Roman"/>
          <w:sz w:val="24"/>
          <w:szCs w:val="24"/>
        </w:rPr>
        <w:t>х</w:t>
      </w:r>
      <w:r w:rsidRPr="00CF3254">
        <w:rPr>
          <w:rFonts w:ascii="Times New Roman" w:hAnsi="Times New Roman"/>
          <w:sz w:val="24"/>
          <w:szCs w:val="24"/>
        </w:rPr>
        <w:t xml:space="preserve"> населенны</w:t>
      </w:r>
      <w:r>
        <w:rPr>
          <w:rFonts w:ascii="Times New Roman" w:hAnsi="Times New Roman"/>
          <w:sz w:val="24"/>
          <w:szCs w:val="24"/>
        </w:rPr>
        <w:t>х</w:t>
      </w:r>
      <w:r w:rsidRPr="00CF3254">
        <w:rPr>
          <w:rFonts w:ascii="Times New Roman" w:hAnsi="Times New Roman"/>
          <w:sz w:val="24"/>
          <w:szCs w:val="24"/>
        </w:rPr>
        <w:t xml:space="preserve"> пункт</w:t>
      </w:r>
      <w:r>
        <w:rPr>
          <w:rFonts w:ascii="Times New Roman" w:hAnsi="Times New Roman"/>
          <w:sz w:val="24"/>
          <w:szCs w:val="24"/>
        </w:rPr>
        <w:t>ах</w:t>
      </w:r>
      <w:r w:rsidRPr="00CF3254">
        <w:rPr>
          <w:rFonts w:ascii="Times New Roman" w:hAnsi="Times New Roman"/>
          <w:sz w:val="24"/>
          <w:szCs w:val="24"/>
        </w:rPr>
        <w:t xml:space="preserve"> НАО. В ходе личных встреч, при посещении детских учреждений Уполномоченный прежде всего дает детям информацию об их правах и обязанностях, о возможностях каждого ребёнка к самореализации, нравственных основах мировоззрения.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Важным звеном в работе с населением по правовому просвещению, защите и обеспечении прав детей является партнёрство со средствами массовой информации.</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Основные принципы этого взаимодействия со средствами массовой информации – открытость и публичность.</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2012 году работа со СМИ велась по нескольким направлениям. </w:t>
      </w:r>
    </w:p>
    <w:p w:rsidR="0085186F" w:rsidRPr="00CF3254" w:rsidRDefault="0085186F" w:rsidP="00CF3254">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CF3254">
        <w:rPr>
          <w:rFonts w:ascii="Times New Roman" w:hAnsi="Times New Roman"/>
          <w:sz w:val="24"/>
          <w:szCs w:val="24"/>
        </w:rPr>
        <w:t xml:space="preserve">нформация о деятельности Уполномоченного </w:t>
      </w:r>
      <w:r>
        <w:rPr>
          <w:rFonts w:ascii="Times New Roman" w:hAnsi="Times New Roman"/>
          <w:sz w:val="24"/>
          <w:szCs w:val="24"/>
        </w:rPr>
        <w:t xml:space="preserve">регулярно </w:t>
      </w:r>
      <w:r w:rsidRPr="00CF3254">
        <w:rPr>
          <w:rFonts w:ascii="Times New Roman" w:hAnsi="Times New Roman"/>
          <w:sz w:val="24"/>
          <w:szCs w:val="24"/>
        </w:rPr>
        <w:t>размещалась на официальном сайте Уполно</w:t>
      </w:r>
      <w:r>
        <w:rPr>
          <w:rFonts w:ascii="Times New Roman" w:hAnsi="Times New Roman"/>
          <w:sz w:val="24"/>
          <w:szCs w:val="24"/>
        </w:rPr>
        <w:t>моченного при Президенте РФ по</w:t>
      </w:r>
      <w:r w:rsidRPr="00CF3254">
        <w:rPr>
          <w:rFonts w:ascii="Times New Roman" w:hAnsi="Times New Roman"/>
          <w:sz w:val="24"/>
          <w:szCs w:val="24"/>
        </w:rPr>
        <w:t xml:space="preserve"> прав</w:t>
      </w:r>
      <w:r>
        <w:rPr>
          <w:rFonts w:ascii="Times New Roman" w:hAnsi="Times New Roman"/>
          <w:sz w:val="24"/>
          <w:szCs w:val="24"/>
        </w:rPr>
        <w:t>ам</w:t>
      </w:r>
      <w:r w:rsidRPr="00CF3254">
        <w:rPr>
          <w:rFonts w:ascii="Times New Roman" w:hAnsi="Times New Roman"/>
          <w:sz w:val="24"/>
          <w:szCs w:val="24"/>
        </w:rPr>
        <w:t xml:space="preserve"> </w:t>
      </w:r>
      <w:r>
        <w:rPr>
          <w:rFonts w:ascii="Times New Roman" w:hAnsi="Times New Roman"/>
          <w:sz w:val="24"/>
          <w:szCs w:val="24"/>
        </w:rPr>
        <w:t>ребёнка</w:t>
      </w:r>
      <w:r w:rsidRPr="00CF3254">
        <w:rPr>
          <w:rFonts w:ascii="Times New Roman" w:hAnsi="Times New Roman"/>
          <w:sz w:val="24"/>
          <w:szCs w:val="24"/>
        </w:rPr>
        <w:t xml:space="preserve"> Павла Астахова, в разделе «Ассоциация уполномоченных по правам ребёнка в субъектах РФ» на странице </w:t>
      </w:r>
      <w:hyperlink r:id="rId24" w:history="1">
        <w:r w:rsidRPr="00CF3254">
          <w:rPr>
            <w:rStyle w:val="Hyperlink"/>
            <w:rFonts w:ascii="Times New Roman" w:hAnsi="Times New Roman"/>
            <w:sz w:val="24"/>
            <w:szCs w:val="24"/>
          </w:rPr>
          <w:t>http://nenec.rfdeti.ru</w:t>
        </w:r>
      </w:hyperlink>
      <w:r w:rsidRPr="00CF3254">
        <w:rPr>
          <w:rFonts w:ascii="Times New Roman" w:hAnsi="Times New Roman"/>
          <w:sz w:val="24"/>
          <w:szCs w:val="24"/>
        </w:rPr>
        <w:t xml:space="preserve">.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октябре 2012 года создан официальный сайт Уполномоченного по правам ребёнка в Ненецком автономном округе </w:t>
      </w:r>
      <w:hyperlink r:id="rId25" w:history="1">
        <w:r w:rsidRPr="00CF3254">
          <w:rPr>
            <w:rStyle w:val="Hyperlink"/>
            <w:rFonts w:ascii="Times New Roman" w:hAnsi="Times New Roman"/>
            <w:sz w:val="24"/>
            <w:szCs w:val="24"/>
          </w:rPr>
          <w:t>www.detinao.ru</w:t>
        </w:r>
      </w:hyperlink>
      <w:r w:rsidRPr="00CF3254">
        <w:rPr>
          <w:rFonts w:ascii="Times New Roman" w:hAnsi="Times New Roman"/>
          <w:sz w:val="24"/>
          <w:szCs w:val="24"/>
        </w:rPr>
        <w:t>, который работает в тестовом режиме и постоянно модернизируется.</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Сайт содержит 15 разделов, в которых размещены информация об институте Уполномоченного по правам ребёнка, материалы о текущей деятельности Уполномоченного, нормативные акты по правам ребёнка, полезная информация для родителей, педагогов, контакты различных ведомств и служб, в которых граждане могут получить консультацию и необходимую помощь.</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Интерес, который вызывает деятельность Уполномоченного у средств массовой информации, несомненно, обоюдный. Уполномоченный также готов активно сотрудничать, используя СМИ как трибуну для освещения проблем детства в НАО, для обучения формам и методам правовой защиты, для формирования имиджа государственного органа </w:t>
      </w:r>
      <w:r>
        <w:rPr>
          <w:rFonts w:ascii="Times New Roman" w:hAnsi="Times New Roman"/>
          <w:sz w:val="24"/>
          <w:szCs w:val="24"/>
        </w:rPr>
        <w:t xml:space="preserve">– </w:t>
      </w:r>
      <w:r w:rsidRPr="00CF3254">
        <w:rPr>
          <w:rFonts w:ascii="Times New Roman" w:hAnsi="Times New Roman"/>
          <w:sz w:val="24"/>
          <w:szCs w:val="24"/>
        </w:rPr>
        <w:t xml:space="preserve">института Уполномоченного по защите прав детей, призванного дополнять существующие средства защиты прав и интересов детей.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2012 году деятельность Уполномоченного освещалась в печатных СМИ, в том числе в таких региональных изданиях, как архангельская областная газета «Правда Севера», общественно-политическая газета Ненецкого автономного округа «Няръяна вындер» («Красный тундровик»), еженедельник Собрания депутатов Ненецкого автономного округа «Выбор НАО».</w:t>
      </w:r>
      <w:r w:rsidRPr="00CF3254">
        <w:rPr>
          <w:rFonts w:ascii="Times New Roman" w:eastAsia="MinionPro-Regular" w:hAnsi="Times New Roman"/>
          <w:sz w:val="24"/>
          <w:szCs w:val="24"/>
        </w:rPr>
        <w:t xml:space="preserve"> В целом, в 2012 году, на страницах печатных СМИ было опубликовано 12 материалов, в той или иной степени касающихся деятельности Уполномоченного.</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 xml:space="preserve">Так, газета </w:t>
      </w:r>
      <w:r w:rsidRPr="00CF3254">
        <w:rPr>
          <w:rFonts w:ascii="Times New Roman" w:hAnsi="Times New Roman"/>
          <w:sz w:val="24"/>
          <w:szCs w:val="24"/>
        </w:rPr>
        <w:t>«Няръяна вындер»</w:t>
      </w:r>
      <w:r w:rsidRPr="00CF3254">
        <w:rPr>
          <w:rFonts w:ascii="Times New Roman" w:eastAsia="MinionPro-Regular" w:hAnsi="Times New Roman"/>
          <w:sz w:val="24"/>
          <w:szCs w:val="24"/>
        </w:rPr>
        <w:t xml:space="preserve"> рассказывала читателям: </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 xml:space="preserve">- о проведении круглых столов по проблемам детей-сирот «Ненецкий округ – без детей-сирот!» и инклюзивного образования в НАО </w:t>
      </w:r>
      <w:r w:rsidRPr="00CF3254">
        <w:rPr>
          <w:rFonts w:ascii="Times New Roman" w:hAnsi="Times New Roman"/>
          <w:sz w:val="24"/>
          <w:szCs w:val="24"/>
        </w:rPr>
        <w:t>«Правовые основы и практические реалии доступности и качества образования детей с ограниченными возможностями здоровья»</w:t>
      </w:r>
      <w:r w:rsidRPr="00CF3254">
        <w:rPr>
          <w:rFonts w:ascii="Times New Roman" w:eastAsia="MinionPro-Regular" w:hAnsi="Times New Roman"/>
          <w:sz w:val="24"/>
          <w:szCs w:val="24"/>
        </w:rPr>
        <w:t xml:space="preserve">; </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 xml:space="preserve">- о реализации конкурса детского творчества «Правовое государство – детям», организованного Уполномоченным по правам ребёнка совместно с Домом детского творчества поселка Искателей; </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 xml:space="preserve">- о проблеме некачественной поставки одежды для воспитанников Ненецкой школы-интерната;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eastAsia="MinionPro-Regular" w:hAnsi="Times New Roman"/>
          <w:sz w:val="24"/>
          <w:szCs w:val="24"/>
        </w:rPr>
        <w:t xml:space="preserve">- об участии в обсуждении </w:t>
      </w:r>
      <w:r w:rsidRPr="00CF3254">
        <w:rPr>
          <w:rFonts w:ascii="Times New Roman" w:hAnsi="Times New Roman"/>
          <w:sz w:val="24"/>
          <w:szCs w:val="24"/>
        </w:rPr>
        <w:t>законопроекта «О социальном патронате и деятельности органов опеки и попечительства».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Газета «Выбор НАО» опубликовала развёрнутое интервью с Уполномоченным о реализации Федерального закона «О защите детей от информации, причиняющей вред их здоровью и развитию».</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газете «Правда Севера» был размещён репортаж о посещении Архангельской воспитательной колонии уполномоченных по прав</w:t>
      </w:r>
      <w:r>
        <w:rPr>
          <w:rFonts w:ascii="Times New Roman" w:hAnsi="Times New Roman"/>
          <w:sz w:val="24"/>
          <w:szCs w:val="24"/>
        </w:rPr>
        <w:t>ам</w:t>
      </w:r>
      <w:r w:rsidRPr="00CF3254">
        <w:rPr>
          <w:rFonts w:ascii="Times New Roman" w:hAnsi="Times New Roman"/>
          <w:sz w:val="24"/>
          <w:szCs w:val="24"/>
        </w:rPr>
        <w:t xml:space="preserve"> ребёнка Архангельской, Вологодской областях и Ненецкого автономного округа.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eastAsia="MinionPro-Regular" w:hAnsi="Times New Roman"/>
          <w:sz w:val="24"/>
          <w:szCs w:val="24"/>
        </w:rPr>
        <w:t>Тесно сотрудничал Уполномоченный и с электронными средствами массовой информации</w:t>
      </w:r>
      <w:r w:rsidRPr="00CF3254">
        <w:rPr>
          <w:rFonts w:ascii="Times New Roman" w:hAnsi="Times New Roman"/>
          <w:sz w:val="24"/>
          <w:szCs w:val="24"/>
        </w:rPr>
        <w:t>, ведущими свою деятельность на территории Ненецкого автономного округа: ВГТРК «Поморье» в г. Нарьян-Маре и Ненецк</w:t>
      </w:r>
      <w:r>
        <w:rPr>
          <w:rFonts w:ascii="Times New Roman" w:hAnsi="Times New Roman"/>
          <w:sz w:val="24"/>
          <w:szCs w:val="24"/>
        </w:rPr>
        <w:t>ой</w:t>
      </w:r>
      <w:r w:rsidRPr="00CF3254">
        <w:rPr>
          <w:rFonts w:ascii="Times New Roman" w:hAnsi="Times New Roman"/>
          <w:sz w:val="24"/>
          <w:szCs w:val="24"/>
        </w:rPr>
        <w:t xml:space="preserve"> телерадиокомпани</w:t>
      </w:r>
      <w:r>
        <w:rPr>
          <w:rFonts w:ascii="Times New Roman" w:hAnsi="Times New Roman"/>
          <w:sz w:val="24"/>
          <w:szCs w:val="24"/>
        </w:rPr>
        <w:t>ей</w:t>
      </w:r>
      <w:r w:rsidRPr="00CF3254">
        <w:rPr>
          <w:rFonts w:ascii="Times New Roman" w:hAnsi="Times New Roman"/>
          <w:sz w:val="24"/>
          <w:szCs w:val="24"/>
        </w:rPr>
        <w:t>.</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течение года корреспонденты телерадиокомпаний обращались к Уполномоченному за интервью по той или иной актуальной теме, комментариями по сложным ситуациям, </w:t>
      </w:r>
      <w:r>
        <w:rPr>
          <w:rFonts w:ascii="Times New Roman" w:hAnsi="Times New Roman"/>
          <w:sz w:val="24"/>
          <w:szCs w:val="24"/>
        </w:rPr>
        <w:t xml:space="preserve">предложениями </w:t>
      </w:r>
      <w:r w:rsidRPr="00CF3254">
        <w:rPr>
          <w:rFonts w:ascii="Times New Roman" w:hAnsi="Times New Roman"/>
          <w:sz w:val="24"/>
          <w:szCs w:val="24"/>
        </w:rPr>
        <w:t xml:space="preserve">выступить экспертом по правовым вопросам. </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Как пример эффективного сотрудничества с Ненецкой ТРК можно назвать ряд новостных сюжетов (сентябрь-октябрь 2012 года), рассказывающих о ситуации с поставкой некачественной одежды для воспитанников МКОУ Заполярного района «Ненецкая общеобразовательная средняя школа-интернат имени А.П. Пырерки». При активном взаимодействии Уполномоченного и журналистов ТРК к проблеме удалось привлечь внимание не только правоохранительных органов, но и всей России. После выхода сюжета в эфир с комментариями Уполномоченного, сотрудники УМВД России по НАО начали проверку по данному факту.</w:t>
      </w:r>
      <w:r w:rsidRPr="00CF3254">
        <w:rPr>
          <w:rFonts w:ascii="Times New Roman" w:hAnsi="Times New Roman"/>
          <w:sz w:val="24"/>
          <w:szCs w:val="24"/>
        </w:rPr>
        <w:t xml:space="preserve"> Совместными усилиями, с привлечением всех заинтересованных ведомств вопросы поставки качественной одежды для детей-сирот и детей, оставшихся без попечения родителей, удалось урегулировать.</w:t>
      </w:r>
    </w:p>
    <w:p w:rsidR="0085186F" w:rsidRPr="00CF3254" w:rsidRDefault="0085186F" w:rsidP="00CF3254">
      <w:pPr>
        <w:spacing w:after="0" w:line="240" w:lineRule="auto"/>
        <w:ind w:firstLine="709"/>
        <w:jc w:val="both"/>
        <w:rPr>
          <w:rFonts w:ascii="Times New Roman" w:eastAsia="MinionPro-Regular" w:hAnsi="Times New Roman"/>
          <w:sz w:val="24"/>
          <w:szCs w:val="24"/>
        </w:rPr>
      </w:pPr>
      <w:r w:rsidRPr="00CF3254">
        <w:rPr>
          <w:rFonts w:ascii="Times New Roman" w:eastAsia="MinionPro-Regular" w:hAnsi="Times New Roman"/>
          <w:sz w:val="24"/>
          <w:szCs w:val="24"/>
        </w:rPr>
        <w:t>Положительным можно назвать опыт взаимодействия с журналистами, которые предоставляют Уполномоченному информацию о нарушении прав детей. В июне 2012 года в рубрике «Специальный репортаж» вышел в эфир сюжет о</w:t>
      </w:r>
      <w:r>
        <w:rPr>
          <w:rFonts w:ascii="Times New Roman" w:eastAsia="MinionPro-Regular" w:hAnsi="Times New Roman"/>
          <w:sz w:val="24"/>
          <w:szCs w:val="24"/>
        </w:rPr>
        <w:t>б одинокой</w:t>
      </w:r>
      <w:r w:rsidRPr="00CF3254">
        <w:rPr>
          <w:rFonts w:ascii="Times New Roman" w:eastAsia="MinionPro-Regular" w:hAnsi="Times New Roman"/>
          <w:sz w:val="24"/>
          <w:szCs w:val="24"/>
        </w:rPr>
        <w:t xml:space="preserve"> матери, проживающей в непригодных для жизни условиях с двумя малолетними детьми. Благодаря оперативному реагированию Уполномоченного и представителей СМИ часть проблемных вопросов семьи была решена.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мае 2012 года Уполномоченный принял участие в программе «Актуальные встречи» (Ненецкая ТРК), приуроченной ко Дню защиты детей. В октябре 2012 года в этой программе Уполномоченный рассказывал о реализации «Национальной стратегии действий в интересах детей </w:t>
      </w:r>
      <w:r>
        <w:rPr>
          <w:rFonts w:ascii="Times New Roman" w:hAnsi="Times New Roman"/>
          <w:sz w:val="24"/>
          <w:szCs w:val="24"/>
        </w:rPr>
        <w:t xml:space="preserve">в </w:t>
      </w:r>
      <w:r w:rsidRPr="00CF3254">
        <w:rPr>
          <w:rFonts w:ascii="Times New Roman" w:hAnsi="Times New Roman"/>
          <w:sz w:val="24"/>
          <w:szCs w:val="24"/>
        </w:rPr>
        <w:t xml:space="preserve">НАО </w:t>
      </w:r>
      <w:r>
        <w:rPr>
          <w:rFonts w:ascii="Times New Roman" w:hAnsi="Times New Roman"/>
          <w:sz w:val="24"/>
          <w:szCs w:val="24"/>
        </w:rPr>
        <w:t xml:space="preserve">на </w:t>
      </w:r>
      <w:r w:rsidRPr="00CF3254">
        <w:rPr>
          <w:rFonts w:ascii="Times New Roman" w:hAnsi="Times New Roman"/>
          <w:sz w:val="24"/>
          <w:szCs w:val="24"/>
        </w:rPr>
        <w:t>2012-2017 год</w:t>
      </w:r>
      <w:r>
        <w:rPr>
          <w:rFonts w:ascii="Times New Roman" w:hAnsi="Times New Roman"/>
          <w:sz w:val="24"/>
          <w:szCs w:val="24"/>
        </w:rPr>
        <w:t xml:space="preserve">ы» и </w:t>
      </w:r>
      <w:r w:rsidRPr="00CF3254">
        <w:rPr>
          <w:rFonts w:ascii="Times New Roman" w:hAnsi="Times New Roman"/>
          <w:sz w:val="24"/>
          <w:szCs w:val="24"/>
        </w:rPr>
        <w:t>дал интервью для телеканала «Север» (Ненецкая ТРК), в котором подробно прокомментировал действие Федерального закона «О защите детей от информации, причиняющей вред их здоровью и развитию», вступившего в силу 1 сентября 2012 года.</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ноябре 2012 года в радиопередаче «СоцИнфо» прозвучало обращение Уполномоченного, посвященное Всемирному дню ребёнка.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целях формирования общественного мнения по проблемам защиты прав детей, повышения правовой грамотности населения и, прежде всего, родителей и специалистов, работающих непосредственно с семьей и детьми, Уполномоченный намерен продолжать активное взаимодействие со средствами массовой информации.</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Правовое просвещение осуществлялось</w:t>
      </w:r>
      <w:r>
        <w:rPr>
          <w:rFonts w:ascii="Times New Roman" w:hAnsi="Times New Roman"/>
          <w:sz w:val="24"/>
          <w:szCs w:val="24"/>
        </w:rPr>
        <w:t xml:space="preserve"> Уполномоченным</w:t>
      </w:r>
      <w:r w:rsidRPr="00CF3254">
        <w:rPr>
          <w:rFonts w:ascii="Times New Roman" w:hAnsi="Times New Roman"/>
          <w:sz w:val="24"/>
          <w:szCs w:val="24"/>
        </w:rPr>
        <w:t xml:space="preserve"> </w:t>
      </w:r>
      <w:r>
        <w:rPr>
          <w:rFonts w:ascii="Times New Roman" w:hAnsi="Times New Roman"/>
          <w:sz w:val="24"/>
          <w:szCs w:val="24"/>
        </w:rPr>
        <w:t>и</w:t>
      </w:r>
      <w:r w:rsidRPr="00CF3254">
        <w:rPr>
          <w:rFonts w:ascii="Times New Roman" w:hAnsi="Times New Roman"/>
          <w:sz w:val="24"/>
          <w:szCs w:val="24"/>
        </w:rPr>
        <w:t xml:space="preserve"> посредством издания и распространения тематических брошюр и памяток. В 2012 </w:t>
      </w:r>
      <w:r>
        <w:rPr>
          <w:rFonts w:ascii="Times New Roman" w:hAnsi="Times New Roman"/>
          <w:sz w:val="24"/>
          <w:szCs w:val="24"/>
        </w:rPr>
        <w:t>б</w:t>
      </w:r>
      <w:r w:rsidRPr="00CF3254">
        <w:rPr>
          <w:rFonts w:ascii="Times New Roman" w:hAnsi="Times New Roman"/>
          <w:sz w:val="24"/>
          <w:szCs w:val="24"/>
        </w:rPr>
        <w:t>ыли подготовлены и изданы:</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справочное пособие для родителей «Права детей с ограниченными возможностями здоровья»</w:t>
      </w:r>
      <w:r>
        <w:rPr>
          <w:rFonts w:ascii="Times New Roman" w:hAnsi="Times New Roman"/>
          <w:sz w:val="24"/>
          <w:szCs w:val="24"/>
        </w:rPr>
        <w:t xml:space="preserve"> (совместный труд Уполномоченного и членов экспертного совета при Уполномоченном)</w:t>
      </w:r>
      <w:r w:rsidRPr="00CF3254">
        <w:rPr>
          <w:rFonts w:ascii="Times New Roman" w:hAnsi="Times New Roman"/>
          <w:sz w:val="24"/>
          <w:szCs w:val="24"/>
        </w:rPr>
        <w:t>;</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пособие для выпускников интернатных учреждений «Твои права и льготы»;</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брошюра-памятка для родителей по медиабезопасности несовершеннолетних «Безопасный интернет»;</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брошюра-памятка по медиабезопасности для несовершеннолетних «Безопасный интернет».</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Совместно с Российским представительством международной организации «Спасём детей» для детей младшего школьного возраста были подготовлены закладки-календари с правилами безопасного поведения в отсутствие родителей.</w:t>
      </w:r>
    </w:p>
    <w:p w:rsidR="0085186F" w:rsidRPr="00CF3254" w:rsidRDefault="0085186F" w:rsidP="00CF3254">
      <w:pPr>
        <w:spacing w:after="0" w:line="240" w:lineRule="auto"/>
        <w:ind w:firstLine="360"/>
        <w:jc w:val="both"/>
        <w:rPr>
          <w:rFonts w:ascii="Times New Roman" w:hAnsi="Times New Roman"/>
          <w:sz w:val="24"/>
          <w:szCs w:val="24"/>
        </w:rPr>
      </w:pPr>
      <w:r w:rsidRPr="00CF3254">
        <w:rPr>
          <w:rFonts w:ascii="Times New Roman" w:hAnsi="Times New Roman"/>
          <w:sz w:val="24"/>
          <w:szCs w:val="24"/>
        </w:rPr>
        <w:t xml:space="preserve">В 2012 году правовое просвещение осуществлялось </w:t>
      </w:r>
      <w:r>
        <w:rPr>
          <w:rFonts w:ascii="Times New Roman" w:hAnsi="Times New Roman"/>
          <w:sz w:val="24"/>
          <w:szCs w:val="24"/>
        </w:rPr>
        <w:t xml:space="preserve">21 </w:t>
      </w:r>
      <w:r w:rsidRPr="00CF3254">
        <w:rPr>
          <w:rFonts w:ascii="Times New Roman" w:hAnsi="Times New Roman"/>
          <w:sz w:val="24"/>
          <w:szCs w:val="24"/>
        </w:rPr>
        <w:t>общественным помощник</w:t>
      </w:r>
      <w:r>
        <w:rPr>
          <w:rFonts w:ascii="Times New Roman" w:hAnsi="Times New Roman"/>
          <w:sz w:val="24"/>
          <w:szCs w:val="24"/>
        </w:rPr>
        <w:t>ом</w:t>
      </w:r>
      <w:r w:rsidRPr="00CF3254">
        <w:rPr>
          <w:rFonts w:ascii="Times New Roman" w:hAnsi="Times New Roman"/>
          <w:sz w:val="24"/>
          <w:szCs w:val="24"/>
        </w:rPr>
        <w:t xml:space="preserve"> Уполномоченного</w:t>
      </w:r>
      <w:r>
        <w:rPr>
          <w:rFonts w:ascii="Times New Roman" w:hAnsi="Times New Roman"/>
          <w:sz w:val="24"/>
          <w:szCs w:val="24"/>
        </w:rPr>
        <w:t>,</w:t>
      </w:r>
      <w:r w:rsidRPr="00CF3254">
        <w:rPr>
          <w:rFonts w:ascii="Times New Roman" w:hAnsi="Times New Roman"/>
          <w:sz w:val="24"/>
          <w:szCs w:val="24"/>
        </w:rPr>
        <w:t xml:space="preserve"> которые вели активную просветительскую работу в 14 населённых пунктах округа</w:t>
      </w:r>
      <w:r>
        <w:rPr>
          <w:rFonts w:ascii="Times New Roman" w:hAnsi="Times New Roman"/>
          <w:sz w:val="24"/>
          <w:szCs w:val="24"/>
        </w:rPr>
        <w:t>, на территории г.Нарьян-Мара и п.Искателей</w:t>
      </w:r>
      <w:r w:rsidRPr="00CF3254">
        <w:rPr>
          <w:rFonts w:ascii="Times New Roman" w:hAnsi="Times New Roman"/>
          <w:sz w:val="24"/>
          <w:szCs w:val="24"/>
        </w:rPr>
        <w:t xml:space="preserve"> </w:t>
      </w:r>
    </w:p>
    <w:p w:rsidR="0085186F" w:rsidRPr="00CF3254" w:rsidRDefault="0085186F" w:rsidP="00CF3254">
      <w:pPr>
        <w:spacing w:after="0" w:line="240" w:lineRule="auto"/>
        <w:ind w:firstLine="360"/>
        <w:jc w:val="both"/>
        <w:rPr>
          <w:rFonts w:ascii="Times New Roman" w:hAnsi="Times New Roman"/>
          <w:sz w:val="24"/>
          <w:szCs w:val="24"/>
        </w:rPr>
      </w:pPr>
      <w:r w:rsidRPr="00CF3254">
        <w:rPr>
          <w:rFonts w:ascii="Times New Roman" w:hAnsi="Times New Roman"/>
          <w:sz w:val="24"/>
          <w:szCs w:val="24"/>
        </w:rPr>
        <w:t>В 2012 году</w:t>
      </w:r>
      <w:r>
        <w:rPr>
          <w:rFonts w:ascii="Times New Roman" w:hAnsi="Times New Roman"/>
          <w:sz w:val="24"/>
          <w:szCs w:val="24"/>
        </w:rPr>
        <w:t xml:space="preserve"> в</w:t>
      </w:r>
      <w:r w:rsidRPr="00CF3254">
        <w:rPr>
          <w:rFonts w:ascii="Times New Roman" w:hAnsi="Times New Roman"/>
          <w:sz w:val="24"/>
          <w:szCs w:val="24"/>
        </w:rPr>
        <w:t xml:space="preserve"> рамках комплексной долгосрочной целевой программы «Профилактика правонарушений на территории Ненецкого автономного округа на 2009-2012 годы» были приобретены 42 комплекта книг П.А. Астахова «Детям о праве»</w:t>
      </w:r>
      <w:r>
        <w:rPr>
          <w:rFonts w:ascii="Times New Roman" w:hAnsi="Times New Roman"/>
          <w:sz w:val="24"/>
          <w:szCs w:val="24"/>
        </w:rPr>
        <w:t xml:space="preserve"> (всего – более 80 комплектов), которые являются методической основой </w:t>
      </w:r>
      <w:r w:rsidRPr="00CF3254">
        <w:rPr>
          <w:rFonts w:ascii="Times New Roman" w:hAnsi="Times New Roman"/>
          <w:sz w:val="24"/>
          <w:szCs w:val="24"/>
        </w:rPr>
        <w:t>для проведения уроков и занятий правово</w:t>
      </w:r>
      <w:r>
        <w:rPr>
          <w:rFonts w:ascii="Times New Roman" w:hAnsi="Times New Roman"/>
          <w:sz w:val="24"/>
          <w:szCs w:val="24"/>
        </w:rPr>
        <w:t xml:space="preserve">й грамотности </w:t>
      </w:r>
      <w:r w:rsidRPr="00CF3254">
        <w:rPr>
          <w:rFonts w:ascii="Times New Roman" w:hAnsi="Times New Roman"/>
          <w:sz w:val="24"/>
          <w:szCs w:val="24"/>
        </w:rPr>
        <w:t>с учащимися образовательных учреждений НАО.</w:t>
      </w:r>
    </w:p>
    <w:p w:rsidR="0085186F" w:rsidRDefault="0085186F" w:rsidP="00CF3254">
      <w:pPr>
        <w:autoSpaceDE w:val="0"/>
        <w:autoSpaceDN w:val="0"/>
        <w:adjustRightInd w:val="0"/>
        <w:spacing w:after="0" w:line="240" w:lineRule="auto"/>
        <w:jc w:val="both"/>
        <w:rPr>
          <w:rFonts w:ascii="Times New Roman" w:hAnsi="Times New Roman"/>
          <w:sz w:val="24"/>
          <w:szCs w:val="24"/>
        </w:rPr>
      </w:pPr>
    </w:p>
    <w:p w:rsidR="0085186F" w:rsidRPr="00062C85" w:rsidRDefault="0085186F" w:rsidP="00CF3254">
      <w:pPr>
        <w:spacing w:after="0" w:line="264" w:lineRule="auto"/>
        <w:jc w:val="center"/>
        <w:rPr>
          <w:b/>
          <w:sz w:val="24"/>
          <w:szCs w:val="24"/>
        </w:rPr>
      </w:pPr>
      <w:r w:rsidRPr="00CF3254">
        <w:rPr>
          <w:rFonts w:ascii="Times New Roman" w:hAnsi="Times New Roman"/>
          <w:b/>
          <w:i/>
          <w:sz w:val="24"/>
          <w:szCs w:val="24"/>
        </w:rPr>
        <w:t xml:space="preserve">Участие Уполномоченного </w:t>
      </w:r>
      <w:r>
        <w:rPr>
          <w:rFonts w:ascii="Times New Roman" w:hAnsi="Times New Roman"/>
          <w:b/>
          <w:i/>
          <w:sz w:val="24"/>
          <w:szCs w:val="24"/>
        </w:rPr>
        <w:t xml:space="preserve">по правам ребёнка в Ненецком автономном округе </w:t>
      </w:r>
      <w:r w:rsidRPr="00CF3254">
        <w:rPr>
          <w:rFonts w:ascii="Times New Roman" w:hAnsi="Times New Roman"/>
          <w:b/>
          <w:i/>
          <w:sz w:val="24"/>
          <w:szCs w:val="24"/>
        </w:rPr>
        <w:t>в совершенствовании</w:t>
      </w:r>
      <w:r>
        <w:rPr>
          <w:rFonts w:ascii="Times New Roman" w:hAnsi="Times New Roman"/>
          <w:b/>
          <w:i/>
          <w:sz w:val="24"/>
          <w:szCs w:val="24"/>
        </w:rPr>
        <w:t xml:space="preserve"> </w:t>
      </w:r>
      <w:r w:rsidRPr="00CF3254">
        <w:rPr>
          <w:rFonts w:ascii="Times New Roman" w:hAnsi="Times New Roman"/>
          <w:b/>
          <w:i/>
          <w:sz w:val="24"/>
          <w:szCs w:val="24"/>
        </w:rPr>
        <w:t>законодательства в интересах детей</w:t>
      </w:r>
    </w:p>
    <w:p w:rsidR="0085186F" w:rsidRPr="00425B6D" w:rsidRDefault="0085186F" w:rsidP="00425B6D">
      <w:pPr>
        <w:autoSpaceDE w:val="0"/>
        <w:autoSpaceDN w:val="0"/>
        <w:adjustRightInd w:val="0"/>
        <w:spacing w:after="0" w:line="240" w:lineRule="auto"/>
        <w:jc w:val="both"/>
        <w:rPr>
          <w:rFonts w:ascii="Times New Roman" w:hAnsi="Times New Roman"/>
          <w:sz w:val="24"/>
          <w:szCs w:val="24"/>
        </w:rPr>
      </w:pP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В 2012 году Собранием депутатов Ненецкого автономного округа был принят ряд важных нормативных правовых актов, направленных на улучшение положения детей в Ненецком автономном округе, а также семей, имеющих детей.</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Уполномоченный регулярно анализировал внесенные законопроекты и принимал участие в их обсуждении при вынесении инициатив на рабочие группы постоянных комиссий Собрания депутатов НАО, так как дальнейшая реализация положений отдельных законов требовала особого внимания и проработки.</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Одной из форм деятельности Уполномоченного является внесение субъектам права законодательной инициативы предложений по совершенствованию законодательства о правах детей, участие в разработке нормативных правовых актов округа, затрагивающих права, свободы и законные интересы детей. </w:t>
      </w:r>
    </w:p>
    <w:p w:rsidR="0085186F" w:rsidRPr="00CF3254" w:rsidRDefault="0085186F" w:rsidP="00CF3254">
      <w:pPr>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связи с необходимостью принятия мер по защите прав и интересов детей-сирот и детей, оставшихся без попечения родителей, обучающихся и воспитывающихся в муниципальных казенных образовательных учреждениях Заполярного района НАО, Уполномоченным было направлено предложение в Собрание депутатов НАО по совершенствованию </w:t>
      </w:r>
      <w:r>
        <w:rPr>
          <w:rFonts w:ascii="Times New Roman" w:hAnsi="Times New Roman"/>
          <w:sz w:val="24"/>
          <w:szCs w:val="24"/>
        </w:rPr>
        <w:t>Ф</w:t>
      </w:r>
      <w:r w:rsidRPr="00CF3254">
        <w:rPr>
          <w:rFonts w:ascii="Times New Roman" w:hAnsi="Times New Roman"/>
          <w:sz w:val="24"/>
          <w:szCs w:val="24"/>
        </w:rPr>
        <w:t>едерального закона «О размещении заказов на поставки товаров, выполнение работ, оказание услуг для государственных и муниципальных нужд», которое было обусловлено недобросовестностью поставщиков, определяемых по результатам проведения торгов на поставку одежды и обуви для воспитанников, фактами существенного нарушения исполнителями контрактов условий конкурсной документации по качеству и ассортименту одежды и обуви.</w:t>
      </w:r>
    </w:p>
    <w:p w:rsidR="0085186F" w:rsidRPr="00CF3254" w:rsidRDefault="0085186F" w:rsidP="00CF3254">
      <w:pPr>
        <w:autoSpaceDE w:val="0"/>
        <w:autoSpaceDN w:val="0"/>
        <w:adjustRightInd w:val="0"/>
        <w:spacing w:after="0" w:line="240" w:lineRule="auto"/>
        <w:ind w:firstLine="708"/>
        <w:jc w:val="both"/>
        <w:rPr>
          <w:rFonts w:ascii="Times New Roman" w:hAnsi="Times New Roman"/>
          <w:sz w:val="24"/>
          <w:szCs w:val="24"/>
        </w:rPr>
      </w:pPr>
      <w:r w:rsidRPr="00CF3254">
        <w:rPr>
          <w:rFonts w:ascii="Times New Roman" w:hAnsi="Times New Roman"/>
          <w:sz w:val="24"/>
          <w:szCs w:val="24"/>
        </w:rPr>
        <w:t xml:space="preserve">Вопрос был рассмотрен депутатами окружного Собрания, и проект </w:t>
      </w:r>
      <w:r>
        <w:rPr>
          <w:rFonts w:ascii="Times New Roman" w:hAnsi="Times New Roman"/>
          <w:sz w:val="24"/>
          <w:szCs w:val="24"/>
        </w:rPr>
        <w:t>Ф</w:t>
      </w:r>
      <w:r w:rsidRPr="00CF3254">
        <w:rPr>
          <w:rFonts w:ascii="Times New Roman" w:hAnsi="Times New Roman"/>
          <w:sz w:val="24"/>
          <w:szCs w:val="24"/>
        </w:rPr>
        <w:t>едерального закона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был внесен в порядке законодательной инициативы в Государственную Думу Федерального Собрания Российской Федерации.</w:t>
      </w:r>
    </w:p>
    <w:p w:rsidR="0085186F" w:rsidRPr="00CF3254" w:rsidRDefault="0085186F" w:rsidP="00CF3254">
      <w:pPr>
        <w:autoSpaceDE w:val="0"/>
        <w:autoSpaceDN w:val="0"/>
        <w:adjustRightInd w:val="0"/>
        <w:spacing w:after="0" w:line="240" w:lineRule="auto"/>
        <w:ind w:firstLine="709"/>
        <w:jc w:val="both"/>
        <w:rPr>
          <w:rFonts w:ascii="Times New Roman" w:hAnsi="Times New Roman"/>
          <w:sz w:val="24"/>
          <w:szCs w:val="24"/>
        </w:rPr>
      </w:pPr>
      <w:r w:rsidRPr="00CF3254">
        <w:rPr>
          <w:rFonts w:ascii="Times New Roman" w:hAnsi="Times New Roman"/>
          <w:sz w:val="24"/>
          <w:szCs w:val="24"/>
        </w:rPr>
        <w:t>В связи с тем, что положения статьи 7 закона Ненецкого автономного округа от 17.02.2010 № 5-оз «О мерах по содействию физическому, интеллектуальному, психическому, духовному и нравственному развитию детей в Ненецком автономном округе» не обеспечивали наилучшие интересы реб</w:t>
      </w:r>
      <w:r>
        <w:rPr>
          <w:rFonts w:ascii="Times New Roman" w:hAnsi="Times New Roman"/>
          <w:sz w:val="24"/>
          <w:szCs w:val="24"/>
        </w:rPr>
        <w:t>ё</w:t>
      </w:r>
      <w:r w:rsidRPr="00CF3254">
        <w:rPr>
          <w:rFonts w:ascii="Times New Roman" w:hAnsi="Times New Roman"/>
          <w:sz w:val="24"/>
          <w:szCs w:val="24"/>
        </w:rPr>
        <w:t>нка в случаях нарушения им «комендантского часа», Уполномоченным были направлены предложения в Собрание депутатов НАО о внесении изменений в статью 7 указанного закона в части расширения списка лиц, которым может быть передан реб</w:t>
      </w:r>
      <w:r>
        <w:rPr>
          <w:rFonts w:ascii="Times New Roman" w:hAnsi="Times New Roman"/>
          <w:sz w:val="24"/>
          <w:szCs w:val="24"/>
        </w:rPr>
        <w:t>ё</w:t>
      </w:r>
      <w:r w:rsidRPr="00CF3254">
        <w:rPr>
          <w:rFonts w:ascii="Times New Roman" w:hAnsi="Times New Roman"/>
          <w:sz w:val="24"/>
          <w:szCs w:val="24"/>
        </w:rPr>
        <w:t>нок после доставления его в учреждение, определенное органом исполнительной власти НАО (детское отделение окружной больницы).</w:t>
      </w:r>
    </w:p>
    <w:p w:rsidR="0085186F" w:rsidRPr="00CF3254" w:rsidRDefault="0085186F" w:rsidP="00CF3254">
      <w:pPr>
        <w:autoSpaceDE w:val="0"/>
        <w:autoSpaceDN w:val="0"/>
        <w:adjustRightInd w:val="0"/>
        <w:spacing w:after="0" w:line="240" w:lineRule="auto"/>
        <w:ind w:firstLine="709"/>
        <w:jc w:val="both"/>
        <w:rPr>
          <w:rFonts w:ascii="Times New Roman" w:hAnsi="Times New Roman"/>
          <w:sz w:val="24"/>
          <w:szCs w:val="24"/>
        </w:rPr>
      </w:pPr>
      <w:r w:rsidRPr="00CF3254">
        <w:rPr>
          <w:rFonts w:ascii="Times New Roman" w:hAnsi="Times New Roman"/>
          <w:sz w:val="24"/>
          <w:szCs w:val="24"/>
        </w:rPr>
        <w:t>Принятые изменения предусмотрели возможность передачи реб</w:t>
      </w:r>
      <w:r>
        <w:rPr>
          <w:rFonts w:ascii="Times New Roman" w:hAnsi="Times New Roman"/>
          <w:sz w:val="24"/>
          <w:szCs w:val="24"/>
        </w:rPr>
        <w:t>ё</w:t>
      </w:r>
      <w:r w:rsidRPr="00CF3254">
        <w:rPr>
          <w:rFonts w:ascii="Times New Roman" w:hAnsi="Times New Roman"/>
          <w:sz w:val="24"/>
          <w:szCs w:val="24"/>
        </w:rPr>
        <w:t>нка под расписку близким совершеннолетним родственникам (включая братьев и сестер, дедушек и бабушек реб</w:t>
      </w:r>
      <w:r>
        <w:rPr>
          <w:rFonts w:ascii="Times New Roman" w:hAnsi="Times New Roman"/>
          <w:sz w:val="24"/>
          <w:szCs w:val="24"/>
        </w:rPr>
        <w:t>ё</w:t>
      </w:r>
      <w:r w:rsidRPr="00CF3254">
        <w:rPr>
          <w:rFonts w:ascii="Times New Roman" w:hAnsi="Times New Roman"/>
          <w:sz w:val="24"/>
          <w:szCs w:val="24"/>
        </w:rPr>
        <w:t>нка, братьев и сестер родителей реб</w:t>
      </w:r>
      <w:r>
        <w:rPr>
          <w:rFonts w:ascii="Times New Roman" w:hAnsi="Times New Roman"/>
          <w:sz w:val="24"/>
          <w:szCs w:val="24"/>
        </w:rPr>
        <w:t>ё</w:t>
      </w:r>
      <w:r w:rsidRPr="00CF3254">
        <w:rPr>
          <w:rFonts w:ascii="Times New Roman" w:hAnsi="Times New Roman"/>
          <w:sz w:val="24"/>
          <w:szCs w:val="24"/>
        </w:rPr>
        <w:t>нка, при обращении указанных лиц в учреждение) в случае невозможности присутствия родителей (лиц, их заменяющих) и позволили наилучшим образом защитить права детей.</w:t>
      </w:r>
    </w:p>
    <w:p w:rsidR="0085186F" w:rsidRPr="00CF3254" w:rsidRDefault="0085186F" w:rsidP="00CF3254">
      <w:pPr>
        <w:autoSpaceDE w:val="0"/>
        <w:autoSpaceDN w:val="0"/>
        <w:adjustRightInd w:val="0"/>
        <w:spacing w:after="0" w:line="240" w:lineRule="auto"/>
        <w:ind w:firstLine="709"/>
        <w:jc w:val="both"/>
        <w:rPr>
          <w:rFonts w:ascii="Times New Roman" w:hAnsi="Times New Roman"/>
          <w:sz w:val="24"/>
          <w:szCs w:val="24"/>
        </w:rPr>
      </w:pPr>
      <w:r w:rsidRPr="00CF3254">
        <w:rPr>
          <w:rFonts w:ascii="Times New Roman" w:hAnsi="Times New Roman"/>
          <w:sz w:val="24"/>
          <w:szCs w:val="24"/>
        </w:rPr>
        <w:t>По итогам обращений и посещения семей с детьми-инвалидами, с учетом критического материального положения, в котором находились некоторые из них, Уполномоченный внес предложение в Собрание депутатов НАО, на основе которого был подготовлен законопроект, предусматривающий установление меры социальной поддержки в виде ежемесячной компенсационной социальной выплаты в размере 10 000 рублей детям-инвалидам, проживающим в семьях, размер среднедушевого дохода которых не превышает величины прожиточного минимума, установленной в НАО в расчете на душу населения.</w:t>
      </w:r>
    </w:p>
    <w:p w:rsidR="0085186F" w:rsidRPr="00CF3254" w:rsidRDefault="0085186F" w:rsidP="00CF3254">
      <w:pPr>
        <w:autoSpaceDE w:val="0"/>
        <w:autoSpaceDN w:val="0"/>
        <w:adjustRightInd w:val="0"/>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целях материальной поддержки несовершеннолетних или совершеннолетних родителей, обучающихся по очной форме в образовательных учреждениях общего образования (в том числе – начального, среднего, высшего) и обеспечения прав их детей на воспитание в родной семье, Уполномоченный подготовил свои предложения о внесении изменения в закон НАО от 22.09.2011 №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 По результатам рассмотрения данного вопроса, постоянной комиссией </w:t>
      </w:r>
      <w:r>
        <w:rPr>
          <w:rFonts w:ascii="Times New Roman" w:hAnsi="Times New Roman"/>
          <w:sz w:val="24"/>
          <w:szCs w:val="24"/>
        </w:rPr>
        <w:t xml:space="preserve">по социальной политике </w:t>
      </w:r>
      <w:r w:rsidRPr="00CF3254">
        <w:rPr>
          <w:rFonts w:ascii="Times New Roman" w:hAnsi="Times New Roman"/>
          <w:sz w:val="24"/>
          <w:szCs w:val="24"/>
        </w:rPr>
        <w:t>Собрания депутатов НАО принято решение о разработке законопроекта, предусматривающего распространение дополнительных мер социальной поддержки на детей, чьи несовершеннолетние или совершеннолетние родители обучаются по очной форме в образовательных учреждениях общего образования.</w:t>
      </w:r>
    </w:p>
    <w:p w:rsidR="0085186F" w:rsidRDefault="0085186F" w:rsidP="00CF3254">
      <w:pPr>
        <w:autoSpaceDE w:val="0"/>
        <w:autoSpaceDN w:val="0"/>
        <w:adjustRightInd w:val="0"/>
        <w:spacing w:after="0" w:line="240" w:lineRule="auto"/>
        <w:ind w:firstLine="709"/>
        <w:jc w:val="both"/>
        <w:rPr>
          <w:rFonts w:ascii="Times New Roman" w:hAnsi="Times New Roman"/>
          <w:sz w:val="24"/>
          <w:szCs w:val="24"/>
        </w:rPr>
      </w:pPr>
      <w:r w:rsidRPr="00CF3254">
        <w:rPr>
          <w:rFonts w:ascii="Times New Roman" w:hAnsi="Times New Roman"/>
          <w:sz w:val="24"/>
          <w:szCs w:val="24"/>
        </w:rPr>
        <w:t xml:space="preserve">В составе рабочей группы Уполномоченный принял участие в разработке </w:t>
      </w:r>
      <w:r>
        <w:rPr>
          <w:rFonts w:ascii="Times New Roman" w:hAnsi="Times New Roman"/>
          <w:sz w:val="24"/>
          <w:szCs w:val="24"/>
        </w:rPr>
        <w:t>«С</w:t>
      </w:r>
      <w:r w:rsidRPr="00CF3254">
        <w:rPr>
          <w:rFonts w:ascii="Times New Roman" w:hAnsi="Times New Roman"/>
          <w:sz w:val="24"/>
          <w:szCs w:val="24"/>
        </w:rPr>
        <w:t>тратегии действий в интересах детей в Ненецком автономном округе на 2012</w:t>
      </w:r>
      <w:r>
        <w:rPr>
          <w:rFonts w:ascii="Times New Roman" w:hAnsi="Times New Roman"/>
          <w:sz w:val="24"/>
          <w:szCs w:val="24"/>
        </w:rPr>
        <w:t>-</w:t>
      </w:r>
      <w:r w:rsidRPr="00CF3254">
        <w:rPr>
          <w:rFonts w:ascii="Times New Roman" w:hAnsi="Times New Roman"/>
          <w:sz w:val="24"/>
          <w:szCs w:val="24"/>
        </w:rPr>
        <w:t>2017 год</w:t>
      </w:r>
      <w:r>
        <w:rPr>
          <w:rFonts w:ascii="Times New Roman" w:hAnsi="Times New Roman"/>
          <w:sz w:val="24"/>
          <w:szCs w:val="24"/>
        </w:rPr>
        <w:t>ы»</w:t>
      </w:r>
      <w:r w:rsidRPr="00CF3254">
        <w:rPr>
          <w:rFonts w:ascii="Times New Roman" w:hAnsi="Times New Roman"/>
          <w:sz w:val="24"/>
          <w:szCs w:val="24"/>
        </w:rPr>
        <w:t>, которая была одобрена Администрацией НАО 28.09.2012 года и определила основные направления и задачи политики Ненецкого автономного округа в интересах детей и ключевые механизмы ее реализации, базирующиеся на общепризнанных принципах и нормах международного права.</w:t>
      </w:r>
    </w:p>
    <w:p w:rsidR="0085186F" w:rsidRDefault="0085186F" w:rsidP="00CF3254">
      <w:pPr>
        <w:autoSpaceDE w:val="0"/>
        <w:autoSpaceDN w:val="0"/>
        <w:adjustRightInd w:val="0"/>
        <w:spacing w:after="0" w:line="240" w:lineRule="auto"/>
        <w:ind w:firstLine="709"/>
        <w:jc w:val="both"/>
        <w:rPr>
          <w:rFonts w:ascii="Times New Roman" w:hAnsi="Times New Roman"/>
          <w:sz w:val="24"/>
          <w:szCs w:val="24"/>
        </w:rPr>
      </w:pPr>
    </w:p>
    <w:p w:rsidR="0085186F" w:rsidRDefault="0085186F" w:rsidP="00734EB2">
      <w:pPr>
        <w:spacing w:after="0" w:line="240" w:lineRule="auto"/>
        <w:jc w:val="center"/>
        <w:rPr>
          <w:rFonts w:ascii="Times New Roman" w:hAnsi="Times New Roman"/>
          <w:b/>
          <w:i/>
          <w:sz w:val="24"/>
          <w:szCs w:val="24"/>
        </w:rPr>
      </w:pPr>
      <w:r w:rsidRPr="00734EB2">
        <w:rPr>
          <w:rFonts w:ascii="Times New Roman" w:hAnsi="Times New Roman"/>
          <w:b/>
          <w:i/>
          <w:sz w:val="24"/>
          <w:szCs w:val="24"/>
        </w:rPr>
        <w:t>Цели и задачи Уполномоченного по правам реб</w:t>
      </w:r>
      <w:r>
        <w:rPr>
          <w:rFonts w:ascii="Times New Roman" w:hAnsi="Times New Roman"/>
          <w:b/>
          <w:i/>
          <w:sz w:val="24"/>
          <w:szCs w:val="24"/>
        </w:rPr>
        <w:t>ё</w:t>
      </w:r>
      <w:r w:rsidRPr="00734EB2">
        <w:rPr>
          <w:rFonts w:ascii="Times New Roman" w:hAnsi="Times New Roman"/>
          <w:b/>
          <w:i/>
          <w:sz w:val="24"/>
          <w:szCs w:val="24"/>
        </w:rPr>
        <w:t xml:space="preserve">нка </w:t>
      </w:r>
    </w:p>
    <w:p w:rsidR="0085186F" w:rsidRDefault="0085186F" w:rsidP="00734EB2">
      <w:pPr>
        <w:spacing w:after="0" w:line="240" w:lineRule="auto"/>
        <w:jc w:val="center"/>
        <w:rPr>
          <w:rFonts w:ascii="Times New Roman" w:hAnsi="Times New Roman"/>
          <w:b/>
          <w:i/>
          <w:sz w:val="24"/>
          <w:szCs w:val="24"/>
        </w:rPr>
      </w:pPr>
      <w:r w:rsidRPr="00734EB2">
        <w:rPr>
          <w:rFonts w:ascii="Times New Roman" w:hAnsi="Times New Roman"/>
          <w:b/>
          <w:i/>
          <w:sz w:val="24"/>
          <w:szCs w:val="24"/>
        </w:rPr>
        <w:t>в Ненецком автономном округе</w:t>
      </w:r>
    </w:p>
    <w:p w:rsidR="0085186F" w:rsidRPr="00734EB2" w:rsidRDefault="0085186F" w:rsidP="00734EB2">
      <w:pPr>
        <w:spacing w:after="0" w:line="240" w:lineRule="auto"/>
        <w:jc w:val="center"/>
        <w:rPr>
          <w:rFonts w:ascii="Times New Roman" w:hAnsi="Times New Roman"/>
          <w:b/>
          <w:i/>
          <w:sz w:val="24"/>
          <w:szCs w:val="24"/>
        </w:rPr>
      </w:pPr>
      <w:r w:rsidRPr="00734EB2">
        <w:rPr>
          <w:rFonts w:ascii="Times New Roman" w:hAnsi="Times New Roman"/>
          <w:b/>
          <w:i/>
          <w:sz w:val="24"/>
          <w:szCs w:val="24"/>
        </w:rPr>
        <w:t xml:space="preserve"> на 2013 год</w:t>
      </w:r>
    </w:p>
    <w:p w:rsidR="0085186F" w:rsidRDefault="0085186F" w:rsidP="00734EB2">
      <w:pPr>
        <w:spacing w:after="0" w:line="240" w:lineRule="auto"/>
        <w:jc w:val="both"/>
        <w:rPr>
          <w:rFonts w:ascii="Times New Roman" w:hAnsi="Times New Roman"/>
          <w:b/>
          <w:sz w:val="24"/>
          <w:szCs w:val="24"/>
        </w:rPr>
      </w:pPr>
    </w:p>
    <w:p w:rsidR="0085186F" w:rsidRDefault="0085186F" w:rsidP="00734EB2">
      <w:pPr>
        <w:spacing w:after="0" w:line="240" w:lineRule="auto"/>
        <w:ind w:firstLine="708"/>
        <w:jc w:val="both"/>
        <w:rPr>
          <w:rFonts w:ascii="Times New Roman" w:hAnsi="Times New Roman"/>
          <w:sz w:val="24"/>
          <w:szCs w:val="24"/>
        </w:rPr>
      </w:pPr>
      <w:r>
        <w:rPr>
          <w:rFonts w:ascii="Times New Roman" w:hAnsi="Times New Roman"/>
          <w:sz w:val="24"/>
          <w:szCs w:val="24"/>
        </w:rPr>
        <w:t>Основные цели и задачи Уполномоченного отражены в статье 3 закона Ненецкого автономного округа «Об Уполномоченном по правам ребёнка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w:t>
      </w:r>
    </w:p>
    <w:p w:rsidR="0085186F" w:rsidRDefault="0085186F" w:rsidP="00734EB2">
      <w:pPr>
        <w:spacing w:after="0" w:line="240" w:lineRule="auto"/>
        <w:ind w:firstLine="708"/>
        <w:jc w:val="both"/>
        <w:rPr>
          <w:rFonts w:ascii="Times New Roman" w:hAnsi="Times New Roman"/>
          <w:sz w:val="24"/>
          <w:szCs w:val="24"/>
        </w:rPr>
      </w:pPr>
    </w:p>
    <w:p w:rsidR="0085186F" w:rsidRDefault="0085186F" w:rsidP="002765A0">
      <w:pPr>
        <w:spacing w:after="0" w:line="240" w:lineRule="auto"/>
        <w:ind w:firstLine="708"/>
        <w:jc w:val="both"/>
        <w:rPr>
          <w:rFonts w:ascii="Times New Roman" w:hAnsi="Times New Roman"/>
          <w:sz w:val="24"/>
          <w:szCs w:val="24"/>
        </w:rPr>
      </w:pPr>
      <w:r>
        <w:rPr>
          <w:rFonts w:ascii="Times New Roman" w:hAnsi="Times New Roman"/>
          <w:sz w:val="24"/>
          <w:szCs w:val="24"/>
        </w:rPr>
        <w:t>Приоритетными задачами в 2013 году являются: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прав и законных интересов детей-сирот, детей, оставшихся без попечения родителей;</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прав и законных интересов детей с ограниченными возможностями здоровья;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прав и законных интересов детей, пострадавших от жестокого обращения и насилия;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прав и законных интересов детей, находящихся в конфликте с законом;</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оказание содействия семьям с детьми, находящимся в трудной жизненной ситуации;</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-осуществление правового просвещения по вопросам прав, свобод и законных интересов ребёнка в округе, форм и методов их защиты, пропаганда положений Конвенции ООН о правах ребёнка и иных международных договоров Российской Федерации по вопросам прав ребёнка.</w:t>
      </w:r>
    </w:p>
    <w:p w:rsidR="0085186F" w:rsidRDefault="0085186F" w:rsidP="002069BE">
      <w:pPr>
        <w:spacing w:after="0" w:line="240" w:lineRule="auto"/>
        <w:ind w:firstLine="708"/>
        <w:jc w:val="both"/>
        <w:rPr>
          <w:rFonts w:ascii="Times New Roman" w:hAnsi="Times New Roman"/>
          <w:sz w:val="24"/>
          <w:szCs w:val="24"/>
        </w:rPr>
      </w:pPr>
      <w:r>
        <w:rPr>
          <w:rFonts w:ascii="Times New Roman" w:hAnsi="Times New Roman"/>
          <w:sz w:val="24"/>
          <w:szCs w:val="24"/>
        </w:rPr>
        <w:t>По-прежнему актуальными в работе Уполномоченного остаются: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и улучшение положения детей в сфере образования;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и улучшение положения детей в сфере здравоохранения;</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и улучшение положения детей в сфере социальной политики;</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и улучшение положения детей в информационной безопасности;</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защита жилищных прав детей;</w:t>
      </w:r>
    </w:p>
    <w:p w:rsidR="0085186F" w:rsidRDefault="0085186F" w:rsidP="00425B6D">
      <w:pPr>
        <w:spacing w:after="0" w:line="240" w:lineRule="auto"/>
        <w:ind w:firstLine="708"/>
        <w:jc w:val="both"/>
        <w:rPr>
          <w:rFonts w:ascii="Times New Roman" w:hAnsi="Times New Roman"/>
          <w:sz w:val="24"/>
          <w:szCs w:val="24"/>
        </w:rPr>
      </w:pPr>
      <w:r>
        <w:rPr>
          <w:rFonts w:ascii="Times New Roman" w:hAnsi="Times New Roman"/>
          <w:sz w:val="24"/>
          <w:szCs w:val="24"/>
        </w:rPr>
        <w:t>- взаимодействие Уполномоченного с государственными, муниципальными органами власти и общественными организациями.</w:t>
      </w:r>
    </w:p>
    <w:p w:rsidR="0085186F" w:rsidRDefault="0085186F" w:rsidP="00734EB2">
      <w:pPr>
        <w:spacing w:after="0" w:line="240" w:lineRule="auto"/>
        <w:ind w:firstLine="708"/>
        <w:jc w:val="both"/>
        <w:rPr>
          <w:rFonts w:ascii="Times New Roman" w:hAnsi="Times New Roman"/>
          <w:sz w:val="24"/>
          <w:szCs w:val="24"/>
        </w:rPr>
      </w:pPr>
      <w:r>
        <w:rPr>
          <w:rFonts w:ascii="Times New Roman" w:hAnsi="Times New Roman"/>
          <w:sz w:val="24"/>
          <w:szCs w:val="24"/>
        </w:rPr>
        <w:t>В 2013 году будет продолжена работа экспертного совета при Уполномоченном и его общественных помощников по вопросам защиты и соблюдения прав несовершеннолетних; в планах Уполномоченного – создание Детского общественного совета при Уполномоченном в целях развития детского общественного движения в Ненецком автономном округе, а также – обеспечения взаимодействия Уполномоченного с образовательными учреждениями, общественными объединениями в области защиты прав, свобод и законных интересов детей, организации просветительской работы по вопросам защиты и соблюдения прав несовершеннолетних.</w:t>
      </w:r>
    </w:p>
    <w:p w:rsidR="0085186F" w:rsidRDefault="0085186F" w:rsidP="00734EB2">
      <w:pPr>
        <w:spacing w:after="0" w:line="240" w:lineRule="auto"/>
        <w:ind w:firstLine="708"/>
        <w:jc w:val="both"/>
        <w:rPr>
          <w:rFonts w:ascii="Times New Roman" w:hAnsi="Times New Roman"/>
          <w:sz w:val="24"/>
          <w:szCs w:val="24"/>
        </w:rPr>
      </w:pPr>
      <w:r>
        <w:rPr>
          <w:rFonts w:ascii="Times New Roman" w:hAnsi="Times New Roman"/>
          <w:sz w:val="24"/>
          <w:szCs w:val="24"/>
        </w:rPr>
        <w:t>В 2013 году, объявленном Губернатором Ненецкого автономного округа Годом Семьи, Уполномоченный продолжит работу с родителями, другими законными представителями детей, направленную на укрепление социального института семьи, пропаганду ответственного родительства, семейных традиций и ценностей, профилактику жестокого обращения и насилия над детьми, детского сиротства.</w:t>
      </w:r>
    </w:p>
    <w:p w:rsidR="0085186F" w:rsidRDefault="0085186F" w:rsidP="00734EB2">
      <w:pPr>
        <w:spacing w:after="0" w:line="240" w:lineRule="auto"/>
        <w:ind w:firstLine="708"/>
        <w:jc w:val="both"/>
        <w:rPr>
          <w:rFonts w:ascii="Times New Roman" w:hAnsi="Times New Roman"/>
          <w:sz w:val="24"/>
          <w:szCs w:val="24"/>
        </w:rPr>
      </w:pPr>
      <w:r>
        <w:rPr>
          <w:rFonts w:ascii="Times New Roman" w:hAnsi="Times New Roman"/>
          <w:sz w:val="24"/>
          <w:szCs w:val="24"/>
        </w:rPr>
        <w:t>Уполномоченный будет поддерживать все инициативы органов государственной власти Ненецкого автономного округа по реализации основных направлений «Стратегии действий в интересах детей в Ненецком автономном округе на 2012-2017 годы», цель которой – повышение качества жизни детей и семей в округе.</w:t>
      </w:r>
    </w:p>
    <w:p w:rsidR="0085186F" w:rsidRDefault="0085186F" w:rsidP="00CF3254">
      <w:pPr>
        <w:autoSpaceDE w:val="0"/>
        <w:autoSpaceDN w:val="0"/>
        <w:adjustRightInd w:val="0"/>
        <w:spacing w:after="0" w:line="240" w:lineRule="auto"/>
        <w:ind w:firstLine="709"/>
        <w:jc w:val="both"/>
        <w:rPr>
          <w:rFonts w:ascii="Times New Roman" w:hAnsi="Times New Roman"/>
          <w:sz w:val="24"/>
          <w:szCs w:val="24"/>
        </w:rPr>
      </w:pPr>
    </w:p>
    <w:p w:rsidR="0085186F" w:rsidRDefault="0085186F" w:rsidP="00CF3254">
      <w:pPr>
        <w:autoSpaceDE w:val="0"/>
        <w:autoSpaceDN w:val="0"/>
        <w:adjustRightInd w:val="0"/>
        <w:spacing w:after="0" w:line="240" w:lineRule="auto"/>
        <w:ind w:firstLine="709"/>
        <w:jc w:val="both"/>
        <w:rPr>
          <w:rFonts w:ascii="Times New Roman" w:hAnsi="Times New Roman"/>
          <w:sz w:val="24"/>
          <w:szCs w:val="24"/>
        </w:rPr>
      </w:pPr>
    </w:p>
    <w:p w:rsidR="0085186F" w:rsidRDefault="0085186F" w:rsidP="00CF3254">
      <w:pPr>
        <w:autoSpaceDE w:val="0"/>
        <w:autoSpaceDN w:val="0"/>
        <w:adjustRightInd w:val="0"/>
        <w:spacing w:after="0" w:line="240" w:lineRule="auto"/>
        <w:ind w:firstLine="709"/>
        <w:jc w:val="both"/>
        <w:rPr>
          <w:rFonts w:ascii="Times New Roman" w:hAnsi="Times New Roman"/>
          <w:sz w:val="24"/>
          <w:szCs w:val="24"/>
        </w:rPr>
      </w:pPr>
    </w:p>
    <w:p w:rsidR="0085186F" w:rsidRPr="00CF3254" w:rsidRDefault="0085186F" w:rsidP="00CF3254">
      <w:pPr>
        <w:autoSpaceDE w:val="0"/>
        <w:autoSpaceDN w:val="0"/>
        <w:adjustRightInd w:val="0"/>
        <w:spacing w:after="0" w:line="240" w:lineRule="auto"/>
        <w:ind w:firstLine="709"/>
        <w:jc w:val="both"/>
        <w:rPr>
          <w:rFonts w:ascii="Times New Roman" w:hAnsi="Times New Roman"/>
          <w:sz w:val="24"/>
          <w:szCs w:val="24"/>
        </w:rPr>
      </w:pPr>
    </w:p>
    <w:p w:rsidR="0085186F" w:rsidRDefault="0085186F" w:rsidP="00990575">
      <w:pPr>
        <w:jc w:val="right"/>
        <w:rPr>
          <w:rFonts w:ascii="Times New Roman" w:hAnsi="Times New Roman"/>
          <w:bCs/>
          <w:i/>
          <w:iCs/>
          <w:sz w:val="24"/>
          <w:szCs w:val="24"/>
        </w:rPr>
      </w:pPr>
      <w:r>
        <w:rPr>
          <w:rFonts w:ascii="Times New Roman" w:hAnsi="Times New Roman"/>
          <w:sz w:val="24"/>
          <w:szCs w:val="24"/>
        </w:rPr>
        <w:br w:type="page"/>
      </w:r>
      <w:r w:rsidRPr="004B1CA5">
        <w:rPr>
          <w:rFonts w:ascii="Times New Roman" w:hAnsi="Times New Roman"/>
          <w:bCs/>
          <w:i/>
          <w:iCs/>
          <w:sz w:val="24"/>
          <w:szCs w:val="24"/>
        </w:rPr>
        <w:t xml:space="preserve">Приложение № </w:t>
      </w:r>
      <w:r>
        <w:rPr>
          <w:rFonts w:ascii="Times New Roman" w:hAnsi="Times New Roman"/>
          <w:bCs/>
          <w:i/>
          <w:iCs/>
          <w:sz w:val="24"/>
          <w:szCs w:val="24"/>
        </w:rPr>
        <w:t>1</w:t>
      </w:r>
    </w:p>
    <w:p w:rsidR="0085186F" w:rsidRDefault="0085186F" w:rsidP="00CF3254">
      <w:pPr>
        <w:autoSpaceDE w:val="0"/>
        <w:autoSpaceDN w:val="0"/>
        <w:adjustRightInd w:val="0"/>
        <w:spacing w:after="0" w:line="240" w:lineRule="auto"/>
        <w:jc w:val="right"/>
        <w:rPr>
          <w:rFonts w:ascii="Times New Roman" w:hAnsi="Times New Roman"/>
          <w:bCs/>
          <w:i/>
          <w:iCs/>
          <w:sz w:val="24"/>
          <w:szCs w:val="24"/>
        </w:rPr>
      </w:pPr>
      <w:r w:rsidRPr="004B1CA5">
        <w:rPr>
          <w:rFonts w:ascii="Times New Roman" w:hAnsi="Times New Roman"/>
          <w:bCs/>
          <w:i/>
          <w:iCs/>
          <w:sz w:val="24"/>
          <w:szCs w:val="24"/>
        </w:rPr>
        <w:t xml:space="preserve"> к Докладу Уполномоченного по правам ребёнка</w:t>
      </w:r>
    </w:p>
    <w:p w:rsidR="0085186F" w:rsidRDefault="0085186F" w:rsidP="00CF3254">
      <w:pPr>
        <w:jc w:val="right"/>
        <w:rPr>
          <w:rFonts w:ascii="Times New Roman" w:hAnsi="Times New Roman"/>
          <w:bCs/>
          <w:i/>
          <w:iCs/>
          <w:sz w:val="24"/>
          <w:szCs w:val="24"/>
        </w:rPr>
      </w:pPr>
      <w:r w:rsidRPr="004B1CA5">
        <w:rPr>
          <w:rFonts w:ascii="Times New Roman" w:hAnsi="Times New Roman"/>
          <w:bCs/>
          <w:i/>
          <w:iCs/>
          <w:sz w:val="24"/>
          <w:szCs w:val="24"/>
        </w:rPr>
        <w:t xml:space="preserve"> в Ненецком автономном округ</w:t>
      </w:r>
      <w:r>
        <w:rPr>
          <w:rFonts w:ascii="Times New Roman" w:hAnsi="Times New Roman"/>
          <w:bCs/>
          <w:i/>
          <w:iCs/>
          <w:sz w:val="24"/>
          <w:szCs w:val="24"/>
        </w:rPr>
        <w:t>е</w:t>
      </w:r>
    </w:p>
    <w:p w:rsidR="0085186F" w:rsidRPr="00E71CB1" w:rsidRDefault="0085186F" w:rsidP="00CF3254">
      <w:pPr>
        <w:spacing w:after="0" w:line="240" w:lineRule="auto"/>
        <w:jc w:val="center"/>
        <w:rPr>
          <w:rFonts w:ascii="Times New Roman" w:hAnsi="Times New Roman"/>
          <w:b/>
          <w:i/>
          <w:sz w:val="24"/>
          <w:szCs w:val="24"/>
        </w:rPr>
      </w:pPr>
      <w:r>
        <w:rPr>
          <w:rFonts w:ascii="Times New Roman" w:hAnsi="Times New Roman"/>
          <w:b/>
          <w:i/>
          <w:sz w:val="24"/>
          <w:szCs w:val="24"/>
        </w:rPr>
        <w:t>Ряд</w:t>
      </w:r>
      <w:r w:rsidRPr="00E71CB1">
        <w:rPr>
          <w:rFonts w:ascii="Times New Roman" w:hAnsi="Times New Roman"/>
          <w:b/>
          <w:i/>
          <w:sz w:val="24"/>
          <w:szCs w:val="24"/>
        </w:rPr>
        <w:t xml:space="preserve"> показател</w:t>
      </w:r>
      <w:r>
        <w:rPr>
          <w:rFonts w:ascii="Times New Roman" w:hAnsi="Times New Roman"/>
          <w:b/>
          <w:i/>
          <w:sz w:val="24"/>
          <w:szCs w:val="24"/>
        </w:rPr>
        <w:t>ей</w:t>
      </w:r>
      <w:r w:rsidRPr="00E71CB1">
        <w:rPr>
          <w:rFonts w:ascii="Times New Roman" w:hAnsi="Times New Roman"/>
          <w:b/>
          <w:i/>
          <w:sz w:val="24"/>
          <w:szCs w:val="24"/>
        </w:rPr>
        <w:t>, отражающи</w:t>
      </w:r>
      <w:r>
        <w:rPr>
          <w:rFonts w:ascii="Times New Roman" w:hAnsi="Times New Roman"/>
          <w:b/>
          <w:i/>
          <w:sz w:val="24"/>
          <w:szCs w:val="24"/>
        </w:rPr>
        <w:t>х</w:t>
      </w:r>
      <w:r w:rsidRPr="00E71CB1">
        <w:rPr>
          <w:rFonts w:ascii="Times New Roman" w:hAnsi="Times New Roman"/>
          <w:b/>
          <w:i/>
          <w:sz w:val="24"/>
          <w:szCs w:val="24"/>
        </w:rPr>
        <w:t xml:space="preserve"> картину детства в Ненецком автономном округе</w:t>
      </w:r>
    </w:p>
    <w:p w:rsidR="0085186F" w:rsidRPr="00E71CB1" w:rsidRDefault="0085186F" w:rsidP="00CF3254">
      <w:pPr>
        <w:spacing w:after="0" w:line="240" w:lineRule="auto"/>
        <w:rPr>
          <w:rFonts w:ascii="Times New Roman" w:hAnsi="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0"/>
        <w:gridCol w:w="5654"/>
        <w:gridCol w:w="1696"/>
        <w:gridCol w:w="1661"/>
      </w:tblGrid>
      <w:tr w:rsidR="0085186F" w:rsidRPr="00E71CB1" w:rsidTr="004B6CA5">
        <w:trPr>
          <w:trHeight w:val="557"/>
        </w:trPr>
        <w:tc>
          <w:tcPr>
            <w:tcW w:w="560" w:type="dxa"/>
            <w:vAlign w:val="center"/>
          </w:tcPr>
          <w:p w:rsidR="0085186F" w:rsidRPr="00E71CB1" w:rsidRDefault="0085186F" w:rsidP="004B6CA5">
            <w:pPr>
              <w:spacing w:after="0" w:line="240" w:lineRule="auto"/>
              <w:jc w:val="center"/>
              <w:rPr>
                <w:rFonts w:ascii="Times New Roman" w:hAnsi="Times New Roman"/>
                <w:b/>
                <w:sz w:val="24"/>
                <w:szCs w:val="24"/>
              </w:rPr>
            </w:pPr>
            <w:r w:rsidRPr="00E71CB1">
              <w:rPr>
                <w:rFonts w:ascii="Times New Roman" w:hAnsi="Times New Roman"/>
                <w:b/>
                <w:sz w:val="24"/>
                <w:szCs w:val="24"/>
              </w:rPr>
              <w:t>№ п/п</w:t>
            </w:r>
          </w:p>
        </w:tc>
        <w:tc>
          <w:tcPr>
            <w:tcW w:w="5654" w:type="dxa"/>
            <w:vAlign w:val="center"/>
          </w:tcPr>
          <w:p w:rsidR="0085186F" w:rsidRPr="00E71CB1" w:rsidRDefault="0085186F" w:rsidP="004B6CA5">
            <w:pPr>
              <w:spacing w:after="0" w:line="240" w:lineRule="auto"/>
              <w:jc w:val="center"/>
              <w:rPr>
                <w:rFonts w:ascii="Times New Roman" w:hAnsi="Times New Roman"/>
                <w:b/>
                <w:sz w:val="24"/>
                <w:szCs w:val="24"/>
              </w:rPr>
            </w:pPr>
            <w:r w:rsidRPr="00E71CB1">
              <w:rPr>
                <w:rFonts w:ascii="Times New Roman" w:hAnsi="Times New Roman"/>
                <w:b/>
                <w:sz w:val="24"/>
                <w:szCs w:val="24"/>
              </w:rPr>
              <w:t>Показатели</w:t>
            </w:r>
          </w:p>
        </w:tc>
        <w:tc>
          <w:tcPr>
            <w:tcW w:w="1696" w:type="dxa"/>
            <w:vAlign w:val="center"/>
          </w:tcPr>
          <w:p w:rsidR="0085186F" w:rsidRPr="00E71CB1" w:rsidRDefault="0085186F" w:rsidP="004B6CA5">
            <w:pPr>
              <w:spacing w:after="0" w:line="240" w:lineRule="auto"/>
              <w:jc w:val="center"/>
              <w:rPr>
                <w:rFonts w:ascii="Times New Roman" w:hAnsi="Times New Roman"/>
                <w:b/>
                <w:sz w:val="24"/>
                <w:szCs w:val="24"/>
              </w:rPr>
            </w:pPr>
            <w:r w:rsidRPr="00E71CB1">
              <w:rPr>
                <w:rFonts w:ascii="Times New Roman" w:hAnsi="Times New Roman"/>
                <w:b/>
                <w:sz w:val="24"/>
                <w:szCs w:val="24"/>
              </w:rPr>
              <w:t>2011 г.</w:t>
            </w:r>
          </w:p>
        </w:tc>
        <w:tc>
          <w:tcPr>
            <w:tcW w:w="1661" w:type="dxa"/>
            <w:vAlign w:val="center"/>
          </w:tcPr>
          <w:p w:rsidR="0085186F" w:rsidRPr="00E71CB1" w:rsidRDefault="0085186F" w:rsidP="004B6CA5">
            <w:pPr>
              <w:spacing w:after="0" w:line="240" w:lineRule="auto"/>
              <w:jc w:val="center"/>
              <w:rPr>
                <w:rFonts w:ascii="Times New Roman" w:hAnsi="Times New Roman"/>
                <w:b/>
                <w:sz w:val="24"/>
                <w:szCs w:val="24"/>
              </w:rPr>
            </w:pPr>
            <w:r w:rsidRPr="00E71CB1">
              <w:rPr>
                <w:rFonts w:ascii="Times New Roman" w:hAnsi="Times New Roman"/>
                <w:b/>
                <w:sz w:val="24"/>
                <w:szCs w:val="24"/>
              </w:rPr>
              <w:t>2012 г.</w:t>
            </w:r>
          </w:p>
        </w:tc>
      </w:tr>
      <w:tr w:rsidR="0085186F" w:rsidRPr="00E71CB1" w:rsidTr="004B6CA5">
        <w:trPr>
          <w:trHeight w:val="551"/>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1.</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Численность детского населения</w:t>
            </w:r>
          </w:p>
        </w:tc>
        <w:tc>
          <w:tcPr>
            <w:tcW w:w="1696"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10 490</w:t>
            </w:r>
          </w:p>
        </w:tc>
        <w:tc>
          <w:tcPr>
            <w:tcW w:w="1661"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10 837</w:t>
            </w:r>
          </w:p>
        </w:tc>
      </w:tr>
      <w:tr w:rsidR="0085186F" w:rsidRPr="00E71CB1" w:rsidTr="004B6CA5">
        <w:trPr>
          <w:trHeight w:val="430"/>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2.</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Численность новорожденных:</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в абсолютных величинах</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на 1 000 чел.</w:t>
            </w:r>
          </w:p>
        </w:tc>
        <w:tc>
          <w:tcPr>
            <w:tcW w:w="1696"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638</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15,0</w:t>
            </w:r>
          </w:p>
        </w:tc>
        <w:tc>
          <w:tcPr>
            <w:tcW w:w="1661"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710</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16,6</w:t>
            </w:r>
          </w:p>
        </w:tc>
      </w:tr>
      <w:tr w:rsidR="0085186F" w:rsidRPr="00E71CB1" w:rsidTr="004B6CA5">
        <w:trPr>
          <w:trHeight w:val="407"/>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3.</w:t>
            </w:r>
          </w:p>
        </w:tc>
        <w:tc>
          <w:tcPr>
            <w:tcW w:w="5654" w:type="dxa"/>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Детская смертность:</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умерло детей до года</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всего умерло детей от 0 до 17 лет</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на 1 000 чел.</w:t>
            </w:r>
          </w:p>
        </w:tc>
        <w:tc>
          <w:tcPr>
            <w:tcW w:w="1696"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7</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10</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10,6</w:t>
            </w:r>
          </w:p>
        </w:tc>
        <w:tc>
          <w:tcPr>
            <w:tcW w:w="1661"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2</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3</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2,8</w:t>
            </w:r>
          </w:p>
        </w:tc>
      </w:tr>
      <w:tr w:rsidR="0085186F" w:rsidRPr="00E71CB1" w:rsidTr="004B6CA5">
        <w:trPr>
          <w:trHeight w:val="413"/>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4.</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Детские суициды</w:t>
            </w:r>
          </w:p>
        </w:tc>
        <w:tc>
          <w:tcPr>
            <w:tcW w:w="1696"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w:t>
            </w:r>
          </w:p>
        </w:tc>
        <w:tc>
          <w:tcPr>
            <w:tcW w:w="1661"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0</w:t>
            </w:r>
          </w:p>
        </w:tc>
      </w:tr>
      <w:tr w:rsidR="0085186F" w:rsidRPr="00E71CB1" w:rsidTr="004B6CA5">
        <w:trPr>
          <w:trHeight w:val="419"/>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5.</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Количество отказов от новорожденных</w:t>
            </w:r>
          </w:p>
        </w:tc>
        <w:tc>
          <w:tcPr>
            <w:tcW w:w="1696"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0</w:t>
            </w:r>
          </w:p>
        </w:tc>
        <w:tc>
          <w:tcPr>
            <w:tcW w:w="1661"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0</w:t>
            </w:r>
          </w:p>
        </w:tc>
      </w:tr>
      <w:tr w:rsidR="0085186F" w:rsidRPr="00E71CB1" w:rsidTr="004B6CA5">
        <w:trPr>
          <w:trHeight w:val="412"/>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6.</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Количество многодетных семей</w:t>
            </w:r>
          </w:p>
        </w:tc>
        <w:tc>
          <w:tcPr>
            <w:tcW w:w="1696"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577</w:t>
            </w:r>
          </w:p>
        </w:tc>
        <w:tc>
          <w:tcPr>
            <w:tcW w:w="1661" w:type="dxa"/>
            <w:vAlign w:val="center"/>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652</w:t>
            </w:r>
          </w:p>
        </w:tc>
      </w:tr>
      <w:tr w:rsidR="0085186F" w:rsidRPr="00E71CB1" w:rsidTr="004B6CA5">
        <w:trPr>
          <w:trHeight w:val="984"/>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7.</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Количество детей-сирот и детей, оставшихся без попечения родителей, состоящих на учете в органах опеки и попечительства НАО, из них:</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в семейных формах устройства</w:t>
            </w:r>
          </w:p>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 в условиях институционализации</w:t>
            </w:r>
          </w:p>
        </w:tc>
        <w:tc>
          <w:tcPr>
            <w:tcW w:w="1696"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427</w:t>
            </w:r>
          </w:p>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236</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180</w:t>
            </w:r>
          </w:p>
        </w:tc>
        <w:tc>
          <w:tcPr>
            <w:tcW w:w="1661" w:type="dxa"/>
          </w:tcPr>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445</w:t>
            </w:r>
          </w:p>
          <w:p w:rsidR="0085186F" w:rsidRPr="00E71CB1" w:rsidRDefault="0085186F" w:rsidP="004B6CA5">
            <w:pPr>
              <w:spacing w:after="0" w:line="240" w:lineRule="auto"/>
              <w:jc w:val="center"/>
              <w:rPr>
                <w:rFonts w:ascii="Times New Roman" w:hAnsi="Times New Roman"/>
                <w:sz w:val="24"/>
                <w:szCs w:val="24"/>
              </w:rPr>
            </w:pP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273</w:t>
            </w:r>
          </w:p>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172</w:t>
            </w:r>
          </w:p>
        </w:tc>
      </w:tr>
      <w:tr w:rsidR="0085186F" w:rsidRPr="00E71CB1" w:rsidTr="004B6CA5">
        <w:trPr>
          <w:trHeight w:val="421"/>
        </w:trPr>
        <w:tc>
          <w:tcPr>
            <w:tcW w:w="560"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8.</w:t>
            </w:r>
          </w:p>
        </w:tc>
        <w:tc>
          <w:tcPr>
            <w:tcW w:w="5654" w:type="dxa"/>
            <w:vAlign w:val="center"/>
          </w:tcPr>
          <w:p w:rsidR="0085186F" w:rsidRPr="00E71CB1" w:rsidRDefault="0085186F" w:rsidP="004B6CA5">
            <w:pPr>
              <w:spacing w:after="0" w:line="240" w:lineRule="auto"/>
              <w:rPr>
                <w:rFonts w:ascii="Times New Roman" w:hAnsi="Times New Roman"/>
                <w:sz w:val="24"/>
                <w:szCs w:val="24"/>
              </w:rPr>
            </w:pPr>
            <w:r w:rsidRPr="00E71CB1">
              <w:rPr>
                <w:rFonts w:ascii="Times New Roman" w:hAnsi="Times New Roman"/>
                <w:sz w:val="24"/>
                <w:szCs w:val="24"/>
              </w:rPr>
              <w:t>Количество детей-инвалидов</w:t>
            </w:r>
          </w:p>
        </w:tc>
        <w:tc>
          <w:tcPr>
            <w:tcW w:w="1696" w:type="dxa"/>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171</w:t>
            </w:r>
          </w:p>
        </w:tc>
        <w:tc>
          <w:tcPr>
            <w:tcW w:w="1661" w:type="dxa"/>
          </w:tcPr>
          <w:p w:rsidR="0085186F" w:rsidRPr="00E71CB1" w:rsidRDefault="0085186F" w:rsidP="004B6CA5">
            <w:pPr>
              <w:spacing w:after="0" w:line="240" w:lineRule="auto"/>
              <w:jc w:val="center"/>
              <w:rPr>
                <w:rFonts w:ascii="Times New Roman" w:hAnsi="Times New Roman"/>
                <w:sz w:val="24"/>
                <w:szCs w:val="24"/>
              </w:rPr>
            </w:pPr>
            <w:r w:rsidRPr="00E71CB1">
              <w:rPr>
                <w:rFonts w:ascii="Times New Roman" w:hAnsi="Times New Roman"/>
                <w:sz w:val="24"/>
                <w:szCs w:val="24"/>
              </w:rPr>
              <w:t>173</w:t>
            </w:r>
          </w:p>
        </w:tc>
      </w:tr>
    </w:tbl>
    <w:p w:rsidR="0085186F" w:rsidRDefault="0085186F" w:rsidP="00CF3254">
      <w:pPr>
        <w:spacing w:after="0" w:line="240" w:lineRule="auto"/>
        <w:rPr>
          <w:rFonts w:ascii="Times New Roman" w:hAnsi="Times New Roman"/>
          <w:sz w:val="24"/>
          <w:szCs w:val="24"/>
        </w:rPr>
      </w:pPr>
    </w:p>
    <w:p w:rsidR="0085186F" w:rsidRDefault="0085186F" w:rsidP="00990575">
      <w:pPr>
        <w:jc w:val="right"/>
        <w:rPr>
          <w:rFonts w:ascii="Times New Roman" w:hAnsi="Times New Roman"/>
          <w:bCs/>
          <w:i/>
          <w:iCs/>
          <w:sz w:val="24"/>
          <w:szCs w:val="24"/>
        </w:rPr>
      </w:pPr>
      <w:r>
        <w:rPr>
          <w:rFonts w:ascii="Times New Roman" w:hAnsi="Times New Roman"/>
          <w:sz w:val="24"/>
          <w:szCs w:val="24"/>
        </w:rPr>
        <w:br w:type="page"/>
      </w:r>
      <w:r w:rsidRPr="004B1CA5">
        <w:rPr>
          <w:rFonts w:ascii="Times New Roman" w:hAnsi="Times New Roman"/>
          <w:bCs/>
          <w:i/>
          <w:iCs/>
          <w:sz w:val="24"/>
          <w:szCs w:val="24"/>
        </w:rPr>
        <w:t xml:space="preserve">Приложение № </w:t>
      </w:r>
      <w:r>
        <w:rPr>
          <w:rFonts w:ascii="Times New Roman" w:hAnsi="Times New Roman"/>
          <w:bCs/>
          <w:i/>
          <w:iCs/>
          <w:sz w:val="24"/>
          <w:szCs w:val="24"/>
        </w:rPr>
        <w:t>2</w:t>
      </w:r>
    </w:p>
    <w:p w:rsidR="0085186F" w:rsidRDefault="0085186F" w:rsidP="00E71CB1">
      <w:pPr>
        <w:autoSpaceDE w:val="0"/>
        <w:autoSpaceDN w:val="0"/>
        <w:adjustRightInd w:val="0"/>
        <w:spacing w:after="0" w:line="240" w:lineRule="auto"/>
        <w:jc w:val="right"/>
        <w:rPr>
          <w:rFonts w:ascii="Times New Roman" w:hAnsi="Times New Roman"/>
          <w:bCs/>
          <w:i/>
          <w:iCs/>
          <w:sz w:val="24"/>
          <w:szCs w:val="24"/>
        </w:rPr>
      </w:pPr>
      <w:r w:rsidRPr="004B1CA5">
        <w:rPr>
          <w:rFonts w:ascii="Times New Roman" w:hAnsi="Times New Roman"/>
          <w:bCs/>
          <w:i/>
          <w:iCs/>
          <w:sz w:val="24"/>
          <w:szCs w:val="24"/>
        </w:rPr>
        <w:t xml:space="preserve"> к Докладу Уполномоченного по правам ребёнка</w:t>
      </w:r>
    </w:p>
    <w:p w:rsidR="0085186F" w:rsidRDefault="0085186F" w:rsidP="00E71CB1">
      <w:pPr>
        <w:autoSpaceDE w:val="0"/>
        <w:autoSpaceDN w:val="0"/>
        <w:adjustRightInd w:val="0"/>
        <w:spacing w:after="0" w:line="240" w:lineRule="auto"/>
        <w:jc w:val="right"/>
        <w:rPr>
          <w:rFonts w:ascii="Times New Roman" w:hAnsi="Times New Roman"/>
          <w:bCs/>
          <w:i/>
          <w:iCs/>
          <w:sz w:val="24"/>
          <w:szCs w:val="24"/>
        </w:rPr>
      </w:pPr>
      <w:r w:rsidRPr="004B1CA5">
        <w:rPr>
          <w:rFonts w:ascii="Times New Roman" w:hAnsi="Times New Roman"/>
          <w:bCs/>
          <w:i/>
          <w:iCs/>
          <w:sz w:val="24"/>
          <w:szCs w:val="24"/>
        </w:rPr>
        <w:t xml:space="preserve"> в Ненецком автономном округе</w:t>
      </w:r>
    </w:p>
    <w:p w:rsidR="0085186F" w:rsidRDefault="0085186F" w:rsidP="00E71CB1">
      <w:pPr>
        <w:autoSpaceDE w:val="0"/>
        <w:autoSpaceDN w:val="0"/>
        <w:adjustRightInd w:val="0"/>
        <w:spacing w:after="0" w:line="240" w:lineRule="auto"/>
        <w:jc w:val="right"/>
        <w:rPr>
          <w:rFonts w:ascii="Times New Roman" w:hAnsi="Times New Roman"/>
          <w:bCs/>
          <w:i/>
          <w:iCs/>
          <w:sz w:val="24"/>
          <w:szCs w:val="24"/>
        </w:rPr>
      </w:pPr>
    </w:p>
    <w:p w:rsidR="0085186F" w:rsidRDefault="0085186F" w:rsidP="00E71CB1">
      <w:pPr>
        <w:autoSpaceDE w:val="0"/>
        <w:autoSpaceDN w:val="0"/>
        <w:adjustRightInd w:val="0"/>
        <w:spacing w:after="0" w:line="240" w:lineRule="auto"/>
        <w:jc w:val="right"/>
        <w:rPr>
          <w:rFonts w:ascii="Times New Roman" w:hAnsi="Times New Roman"/>
          <w:bCs/>
          <w:i/>
          <w:iCs/>
          <w:sz w:val="24"/>
          <w:szCs w:val="24"/>
        </w:rPr>
      </w:pPr>
    </w:p>
    <w:p w:rsidR="0085186F" w:rsidRPr="004B1CA5" w:rsidRDefault="0085186F" w:rsidP="00E71CB1">
      <w:pPr>
        <w:autoSpaceDE w:val="0"/>
        <w:autoSpaceDN w:val="0"/>
        <w:adjustRightInd w:val="0"/>
        <w:spacing w:after="0" w:line="240" w:lineRule="auto"/>
        <w:jc w:val="center"/>
        <w:rPr>
          <w:rFonts w:ascii="Times New Roman" w:hAnsi="Times New Roman"/>
          <w:b/>
          <w:bCs/>
          <w:i/>
          <w:iCs/>
          <w:sz w:val="24"/>
          <w:szCs w:val="24"/>
        </w:rPr>
      </w:pPr>
      <w:r w:rsidRPr="004B1CA5">
        <w:rPr>
          <w:rFonts w:ascii="Times New Roman" w:hAnsi="Times New Roman"/>
          <w:b/>
          <w:bCs/>
          <w:i/>
          <w:iCs/>
          <w:sz w:val="24"/>
          <w:szCs w:val="24"/>
        </w:rPr>
        <w:t xml:space="preserve">Законы Ненецкого автономного округа в сфере защиты прав детей, </w:t>
      </w:r>
    </w:p>
    <w:p w:rsidR="0085186F" w:rsidRPr="004B1CA5" w:rsidRDefault="0085186F" w:rsidP="00E71CB1">
      <w:pPr>
        <w:autoSpaceDE w:val="0"/>
        <w:autoSpaceDN w:val="0"/>
        <w:adjustRightInd w:val="0"/>
        <w:spacing w:after="0" w:line="240" w:lineRule="auto"/>
        <w:jc w:val="center"/>
        <w:rPr>
          <w:rFonts w:ascii="Times New Roman" w:hAnsi="Times New Roman"/>
          <w:b/>
          <w:bCs/>
          <w:i/>
          <w:iCs/>
          <w:sz w:val="24"/>
          <w:szCs w:val="24"/>
        </w:rPr>
      </w:pPr>
      <w:r w:rsidRPr="004B1CA5">
        <w:rPr>
          <w:rFonts w:ascii="Times New Roman" w:hAnsi="Times New Roman"/>
          <w:b/>
          <w:bCs/>
          <w:i/>
          <w:iCs/>
          <w:sz w:val="24"/>
          <w:szCs w:val="24"/>
        </w:rPr>
        <w:t>принятые в 2012 году</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
          <w:bCs/>
          <w:iCs/>
          <w:sz w:val="24"/>
          <w:szCs w:val="24"/>
        </w:rPr>
      </w:pPr>
      <w:r>
        <w:rPr>
          <w:rFonts w:ascii="Times New Roman" w:hAnsi="Times New Roman"/>
          <w:b/>
          <w:bCs/>
          <w:iCs/>
          <w:sz w:val="24"/>
          <w:szCs w:val="24"/>
        </w:rPr>
        <w:t xml:space="preserve">1. </w:t>
      </w:r>
      <w:r w:rsidRPr="003617E9">
        <w:rPr>
          <w:rFonts w:ascii="Times New Roman" w:hAnsi="Times New Roman"/>
          <w:b/>
          <w:bCs/>
          <w:iCs/>
          <w:sz w:val="24"/>
          <w:szCs w:val="24"/>
        </w:rPr>
        <w:t>Закон Н</w:t>
      </w:r>
      <w:r>
        <w:rPr>
          <w:rFonts w:ascii="Times New Roman" w:hAnsi="Times New Roman"/>
          <w:b/>
          <w:bCs/>
          <w:iCs/>
          <w:sz w:val="24"/>
          <w:szCs w:val="24"/>
        </w:rPr>
        <w:t>енецкого автономного округа</w:t>
      </w:r>
      <w:r w:rsidRPr="003617E9">
        <w:rPr>
          <w:rFonts w:ascii="Times New Roman" w:hAnsi="Times New Roman"/>
          <w:b/>
          <w:bCs/>
          <w:iCs/>
          <w:sz w:val="24"/>
          <w:szCs w:val="24"/>
        </w:rPr>
        <w:t xml:space="preserve"> от 16.02.2012 </w:t>
      </w:r>
      <w:r>
        <w:rPr>
          <w:rFonts w:ascii="Times New Roman" w:hAnsi="Times New Roman"/>
          <w:b/>
          <w:bCs/>
          <w:iCs/>
          <w:sz w:val="24"/>
          <w:szCs w:val="24"/>
        </w:rPr>
        <w:t>№</w:t>
      </w:r>
      <w:r w:rsidRPr="003617E9">
        <w:rPr>
          <w:rFonts w:ascii="Times New Roman" w:hAnsi="Times New Roman"/>
          <w:b/>
          <w:bCs/>
          <w:iCs/>
          <w:sz w:val="24"/>
          <w:szCs w:val="24"/>
        </w:rPr>
        <w:t xml:space="preserve"> 8-</w:t>
      </w:r>
      <w:r>
        <w:rPr>
          <w:rFonts w:ascii="Times New Roman" w:hAnsi="Times New Roman"/>
          <w:b/>
          <w:bCs/>
          <w:iCs/>
          <w:sz w:val="24"/>
          <w:szCs w:val="24"/>
        </w:rPr>
        <w:t>оз «</w:t>
      </w:r>
      <w:r w:rsidRPr="003617E9">
        <w:rPr>
          <w:rFonts w:ascii="Times New Roman" w:hAnsi="Times New Roman"/>
          <w:b/>
          <w:bCs/>
          <w:iCs/>
          <w:sz w:val="24"/>
          <w:szCs w:val="24"/>
        </w:rPr>
        <w:t>О внесении изменений в зако</w:t>
      </w:r>
      <w:r>
        <w:rPr>
          <w:rFonts w:ascii="Times New Roman" w:hAnsi="Times New Roman"/>
          <w:b/>
          <w:bCs/>
          <w:iCs/>
          <w:sz w:val="24"/>
          <w:szCs w:val="24"/>
        </w:rPr>
        <w:t>н Ненецкого автономного округа «</w:t>
      </w:r>
      <w:r w:rsidRPr="003617E9">
        <w:rPr>
          <w:rFonts w:ascii="Times New Roman" w:hAnsi="Times New Roman"/>
          <w:b/>
          <w:bCs/>
          <w:iCs/>
          <w:sz w:val="24"/>
          <w:szCs w:val="24"/>
        </w:rPr>
        <w:t>О наделении органов местного самоуправления Ненецкого автономного округа отдельными государственными полномочиями в области оборота этилового спирта, алкогольной и спиртосодержащей продукции</w:t>
      </w:r>
      <w:r>
        <w:rPr>
          <w:rFonts w:ascii="Times New Roman" w:hAnsi="Times New Roman"/>
          <w:b/>
          <w:bCs/>
          <w:iCs/>
          <w:sz w:val="24"/>
          <w:szCs w:val="24"/>
        </w:rPr>
        <w:t>»:</w:t>
      </w:r>
    </w:p>
    <w:p w:rsidR="0085186F" w:rsidRDefault="0085186F" w:rsidP="00E71CB1">
      <w:pPr>
        <w:autoSpaceDE w:val="0"/>
        <w:autoSpaceDN w:val="0"/>
        <w:adjustRightInd w:val="0"/>
        <w:spacing w:after="0" w:line="240" w:lineRule="auto"/>
        <w:jc w:val="both"/>
        <w:rPr>
          <w:rFonts w:ascii="Times New Roman" w:hAnsi="Times New Roman"/>
          <w:b/>
          <w:bCs/>
          <w:iCs/>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Cs/>
          <w:sz w:val="24"/>
          <w:szCs w:val="24"/>
        </w:rPr>
      </w:pPr>
      <w:r w:rsidRPr="003617E9">
        <w:rPr>
          <w:rFonts w:ascii="Times New Roman" w:hAnsi="Times New Roman"/>
          <w:bCs/>
          <w:sz w:val="24"/>
          <w:szCs w:val="24"/>
        </w:rPr>
        <w:t>законом представительные органы местного самоуправления сельских поселений Ненецкого автономного округа наделяются на неограниченный срок отдельными государственными полномочиями по установлению дополнительных ограничений времени, условий и мест розничной продажи алкогольной продукции, в том числе полного запрета на розничную продажу алкогольной продукции.</w:t>
      </w:r>
    </w:p>
    <w:p w:rsidR="0085186F" w:rsidRPr="003617E9" w:rsidRDefault="0085186F" w:rsidP="00E71CB1">
      <w:pPr>
        <w:autoSpaceDE w:val="0"/>
        <w:autoSpaceDN w:val="0"/>
        <w:adjustRightInd w:val="0"/>
        <w:spacing w:after="0" w:line="240" w:lineRule="auto"/>
        <w:ind w:firstLine="540"/>
        <w:jc w:val="both"/>
        <w:rPr>
          <w:rFonts w:ascii="Times New Roman" w:hAnsi="Times New Roman"/>
          <w:bCs/>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
          <w:bCs/>
          <w:iCs/>
          <w:sz w:val="24"/>
          <w:szCs w:val="24"/>
        </w:rPr>
      </w:pPr>
      <w:r>
        <w:rPr>
          <w:rFonts w:ascii="Times New Roman" w:hAnsi="Times New Roman"/>
          <w:b/>
          <w:bCs/>
          <w:iCs/>
          <w:sz w:val="24"/>
          <w:szCs w:val="24"/>
        </w:rPr>
        <w:t xml:space="preserve">2. </w:t>
      </w:r>
      <w:r w:rsidRPr="00721BE5">
        <w:rPr>
          <w:rFonts w:ascii="Times New Roman" w:hAnsi="Times New Roman"/>
          <w:b/>
          <w:bCs/>
          <w:iCs/>
          <w:sz w:val="24"/>
          <w:szCs w:val="24"/>
        </w:rPr>
        <w:t xml:space="preserve">Закон </w:t>
      </w:r>
      <w:r>
        <w:rPr>
          <w:rFonts w:ascii="Times New Roman" w:hAnsi="Times New Roman"/>
          <w:b/>
          <w:bCs/>
          <w:iCs/>
          <w:sz w:val="24"/>
          <w:szCs w:val="24"/>
        </w:rPr>
        <w:t>Ненецкого автономного округа</w:t>
      </w:r>
      <w:r w:rsidRPr="00721BE5">
        <w:rPr>
          <w:rFonts w:ascii="Times New Roman" w:hAnsi="Times New Roman"/>
          <w:b/>
          <w:bCs/>
          <w:iCs/>
          <w:sz w:val="24"/>
          <w:szCs w:val="24"/>
        </w:rPr>
        <w:t xml:space="preserve"> от 21.03.2012 </w:t>
      </w:r>
      <w:r>
        <w:rPr>
          <w:rFonts w:ascii="Times New Roman" w:hAnsi="Times New Roman"/>
          <w:b/>
          <w:bCs/>
          <w:iCs/>
          <w:sz w:val="24"/>
          <w:szCs w:val="24"/>
        </w:rPr>
        <w:t>№ 17-оз «</w:t>
      </w:r>
      <w:r w:rsidRPr="00721BE5">
        <w:rPr>
          <w:rFonts w:ascii="Times New Roman" w:hAnsi="Times New Roman"/>
          <w:b/>
          <w:bCs/>
          <w:iCs/>
          <w:sz w:val="24"/>
          <w:szCs w:val="24"/>
        </w:rPr>
        <w:t>О внесении изменений в зако</w:t>
      </w:r>
      <w:r>
        <w:rPr>
          <w:rFonts w:ascii="Times New Roman" w:hAnsi="Times New Roman"/>
          <w:b/>
          <w:bCs/>
          <w:iCs/>
          <w:sz w:val="24"/>
          <w:szCs w:val="24"/>
        </w:rPr>
        <w:t>н Ненецкого автономного округа «</w:t>
      </w:r>
      <w:r w:rsidRPr="00721BE5">
        <w:rPr>
          <w:rFonts w:ascii="Times New Roman" w:hAnsi="Times New Roman"/>
          <w:b/>
          <w:bCs/>
          <w:iCs/>
          <w:sz w:val="24"/>
          <w:szCs w:val="24"/>
        </w:rPr>
        <w:t>О развитии ипотечного жилищного кредитования в Ненецком автономном округе</w:t>
      </w:r>
      <w:r>
        <w:rPr>
          <w:rFonts w:ascii="Times New Roman" w:hAnsi="Times New Roman"/>
          <w:b/>
          <w:bCs/>
          <w:iCs/>
          <w:sz w:val="24"/>
          <w:szCs w:val="24"/>
        </w:rPr>
        <w:t>»:</w:t>
      </w:r>
    </w:p>
    <w:p w:rsidR="0085186F" w:rsidRPr="00721BE5" w:rsidRDefault="0085186F" w:rsidP="00E71CB1">
      <w:pPr>
        <w:autoSpaceDE w:val="0"/>
        <w:autoSpaceDN w:val="0"/>
        <w:adjustRightInd w:val="0"/>
        <w:spacing w:after="0" w:line="240" w:lineRule="auto"/>
        <w:jc w:val="both"/>
        <w:rPr>
          <w:rFonts w:ascii="Times New Roman" w:hAnsi="Times New Roman"/>
          <w:b/>
          <w:bCs/>
          <w:iCs/>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bCs/>
          <w:iCs/>
          <w:sz w:val="24"/>
          <w:szCs w:val="24"/>
        </w:rPr>
        <w:t xml:space="preserve">в соответствии с законом право на меры социальной поддержки при ипотечном жилищном кредитовании имеют в том числе многодетные семьи, семьи, воспитывающие детей-инвалидов. </w:t>
      </w:r>
      <w:r>
        <w:rPr>
          <w:rFonts w:ascii="Times New Roman" w:hAnsi="Times New Roman"/>
          <w:sz w:val="24"/>
          <w:szCs w:val="24"/>
        </w:rPr>
        <w:t>Социальная поддержка граждан при ипотечном жилищном кредитовании осуществляется в виде предоставления социальных выплат:</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на оплату первоначального взноса по ипотечному кредиту (займу);</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на компенсацию части процентов, начисленных кредитором за пользование ипотечным кредитом (займом);</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на предоставление единовременной социальной выплаты для погашения части ипотечного кредита (займа) при рождении (усыновлении) ребёнка.</w:t>
      </w:r>
    </w:p>
    <w:p w:rsidR="0085186F" w:rsidRPr="00AC58D5" w:rsidRDefault="0085186F" w:rsidP="00E71CB1">
      <w:pPr>
        <w:autoSpaceDE w:val="0"/>
        <w:autoSpaceDN w:val="0"/>
        <w:adjustRightInd w:val="0"/>
        <w:spacing w:after="0" w:line="240" w:lineRule="auto"/>
        <w:jc w:val="both"/>
        <w:rPr>
          <w:rFonts w:ascii="Times New Roman" w:hAnsi="Times New Roman"/>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
          <w:bCs/>
          <w:iCs/>
          <w:sz w:val="24"/>
          <w:szCs w:val="24"/>
        </w:rPr>
      </w:pPr>
      <w:r>
        <w:rPr>
          <w:rFonts w:ascii="Times New Roman" w:hAnsi="Times New Roman"/>
          <w:b/>
          <w:bCs/>
          <w:iCs/>
          <w:sz w:val="24"/>
          <w:szCs w:val="24"/>
        </w:rPr>
        <w:t>3. Закон Ненецкого автономного округа от 21.03.2012 №</w:t>
      </w:r>
      <w:r w:rsidRPr="0042468E">
        <w:rPr>
          <w:rFonts w:ascii="Times New Roman" w:hAnsi="Times New Roman"/>
          <w:b/>
          <w:bCs/>
          <w:iCs/>
          <w:sz w:val="24"/>
          <w:szCs w:val="24"/>
        </w:rPr>
        <w:t xml:space="preserve"> 19-</w:t>
      </w:r>
      <w:r>
        <w:rPr>
          <w:rFonts w:ascii="Times New Roman" w:hAnsi="Times New Roman"/>
          <w:b/>
          <w:bCs/>
          <w:iCs/>
          <w:sz w:val="24"/>
          <w:szCs w:val="24"/>
        </w:rPr>
        <w:t>оз «</w:t>
      </w:r>
      <w:r w:rsidRPr="0042468E">
        <w:rPr>
          <w:rFonts w:ascii="Times New Roman" w:hAnsi="Times New Roman"/>
          <w:b/>
          <w:bCs/>
          <w:iCs/>
          <w:sz w:val="24"/>
          <w:szCs w:val="24"/>
        </w:rPr>
        <w:t xml:space="preserve">О внесении изменения в статью 7 закона Ненецкого автономного округа </w:t>
      </w:r>
      <w:r>
        <w:rPr>
          <w:rFonts w:ascii="Times New Roman" w:hAnsi="Times New Roman"/>
          <w:b/>
          <w:bCs/>
          <w:iCs/>
          <w:sz w:val="24"/>
          <w:szCs w:val="24"/>
        </w:rPr>
        <w:t>«</w:t>
      </w:r>
      <w:r w:rsidRPr="0042468E">
        <w:rPr>
          <w:rFonts w:ascii="Times New Roman" w:hAnsi="Times New Roman"/>
          <w:b/>
          <w:bCs/>
          <w:iCs/>
          <w:sz w:val="24"/>
          <w:szCs w:val="24"/>
        </w:rPr>
        <w:t>О мерах по содействию физическому, интеллектуальному, психическому, духовному и нравственному развитию детей в Ненецком автономном округе</w:t>
      </w:r>
      <w:r>
        <w:rPr>
          <w:rFonts w:ascii="Times New Roman" w:hAnsi="Times New Roman"/>
          <w:b/>
          <w:bCs/>
          <w:iCs/>
          <w:sz w:val="24"/>
          <w:szCs w:val="24"/>
        </w:rPr>
        <w:t>»:</w:t>
      </w:r>
    </w:p>
    <w:p w:rsidR="0085186F" w:rsidRDefault="0085186F" w:rsidP="00E71CB1">
      <w:pPr>
        <w:autoSpaceDE w:val="0"/>
        <w:autoSpaceDN w:val="0"/>
        <w:adjustRightInd w:val="0"/>
        <w:spacing w:after="0" w:line="240" w:lineRule="auto"/>
        <w:jc w:val="both"/>
        <w:rPr>
          <w:rFonts w:ascii="Times New Roman" w:hAnsi="Times New Roman"/>
          <w:b/>
          <w:bCs/>
          <w:iCs/>
          <w:sz w:val="24"/>
          <w:szCs w:val="24"/>
        </w:rPr>
      </w:pPr>
    </w:p>
    <w:p w:rsidR="0085186F" w:rsidRPr="0042468E" w:rsidRDefault="0085186F" w:rsidP="00E71CB1">
      <w:pPr>
        <w:autoSpaceDE w:val="0"/>
        <w:autoSpaceDN w:val="0"/>
        <w:adjustRightInd w:val="0"/>
        <w:spacing w:after="0" w:line="240" w:lineRule="auto"/>
        <w:ind w:firstLine="540"/>
        <w:jc w:val="both"/>
        <w:rPr>
          <w:rFonts w:ascii="Times New Roman" w:hAnsi="Times New Roman"/>
          <w:bCs/>
          <w:iCs/>
          <w:sz w:val="24"/>
          <w:szCs w:val="24"/>
        </w:rPr>
      </w:pPr>
      <w:r>
        <w:rPr>
          <w:rFonts w:ascii="Times New Roman" w:hAnsi="Times New Roman"/>
          <w:bCs/>
          <w:iCs/>
          <w:sz w:val="24"/>
          <w:szCs w:val="24"/>
        </w:rPr>
        <w:t>вносит изменения</w:t>
      </w:r>
      <w:r w:rsidRPr="0042468E">
        <w:rPr>
          <w:rFonts w:ascii="Times New Roman" w:hAnsi="Times New Roman"/>
          <w:bCs/>
          <w:iCs/>
          <w:sz w:val="24"/>
          <w:szCs w:val="24"/>
        </w:rPr>
        <w:t xml:space="preserve"> в статью 7 закона НАО </w:t>
      </w:r>
      <w:r>
        <w:rPr>
          <w:rFonts w:ascii="Times New Roman" w:hAnsi="Times New Roman"/>
          <w:bCs/>
          <w:iCs/>
          <w:sz w:val="24"/>
          <w:szCs w:val="24"/>
        </w:rPr>
        <w:t>5</w:t>
      </w:r>
      <w:r w:rsidRPr="0042468E">
        <w:rPr>
          <w:rFonts w:ascii="Times New Roman" w:hAnsi="Times New Roman"/>
          <w:bCs/>
          <w:iCs/>
          <w:sz w:val="24"/>
          <w:szCs w:val="24"/>
        </w:rPr>
        <w:t>-оз в части</w:t>
      </w:r>
      <w:r>
        <w:rPr>
          <w:rFonts w:ascii="Times New Roman" w:hAnsi="Times New Roman"/>
          <w:bCs/>
          <w:iCs/>
          <w:sz w:val="24"/>
          <w:szCs w:val="24"/>
        </w:rPr>
        <w:t>, касающей</w:t>
      </w:r>
      <w:r w:rsidRPr="0042468E">
        <w:rPr>
          <w:rFonts w:ascii="Times New Roman" w:hAnsi="Times New Roman"/>
          <w:bCs/>
          <w:iCs/>
          <w:sz w:val="24"/>
          <w:szCs w:val="24"/>
        </w:rPr>
        <w:t>ся помещения детей в медицинское учреждение и последующей передаче родителям или близким родственникам (в целях исклю</w:t>
      </w:r>
      <w:r>
        <w:rPr>
          <w:rFonts w:ascii="Times New Roman" w:hAnsi="Times New Roman"/>
          <w:bCs/>
          <w:iCs/>
          <w:sz w:val="24"/>
          <w:szCs w:val="24"/>
        </w:rPr>
        <w:t>чения принятия мер к детям как</w:t>
      </w:r>
      <w:r w:rsidRPr="0042468E">
        <w:rPr>
          <w:rFonts w:ascii="Times New Roman" w:hAnsi="Times New Roman"/>
          <w:bCs/>
          <w:iCs/>
          <w:sz w:val="24"/>
          <w:szCs w:val="24"/>
        </w:rPr>
        <w:t xml:space="preserve"> безнадзорным)</w:t>
      </w:r>
      <w:r>
        <w:rPr>
          <w:rFonts w:ascii="Times New Roman" w:hAnsi="Times New Roman"/>
          <w:bCs/>
          <w:iCs/>
          <w:sz w:val="24"/>
          <w:szCs w:val="24"/>
        </w:rPr>
        <w:t>.</w:t>
      </w:r>
    </w:p>
    <w:p w:rsidR="0085186F" w:rsidRPr="0042468E" w:rsidRDefault="0085186F" w:rsidP="00E71CB1">
      <w:pPr>
        <w:spacing w:after="0" w:line="240" w:lineRule="auto"/>
        <w:rPr>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 xml:space="preserve">4. </w:t>
      </w:r>
      <w:r w:rsidRPr="006E290A">
        <w:rPr>
          <w:rFonts w:ascii="Times New Roman" w:hAnsi="Times New Roman"/>
          <w:b/>
          <w:sz w:val="24"/>
          <w:szCs w:val="24"/>
        </w:rPr>
        <w:t>Закон Н</w:t>
      </w:r>
      <w:r>
        <w:rPr>
          <w:rFonts w:ascii="Times New Roman" w:hAnsi="Times New Roman"/>
          <w:b/>
          <w:sz w:val="24"/>
          <w:szCs w:val="24"/>
        </w:rPr>
        <w:t>енецкого автономного округа</w:t>
      </w:r>
      <w:r w:rsidRPr="006E290A">
        <w:rPr>
          <w:rFonts w:ascii="Times New Roman" w:hAnsi="Times New Roman"/>
          <w:b/>
          <w:sz w:val="24"/>
          <w:szCs w:val="24"/>
        </w:rPr>
        <w:t xml:space="preserve"> от 22.05.2012 </w:t>
      </w:r>
      <w:r>
        <w:rPr>
          <w:rFonts w:ascii="Times New Roman" w:hAnsi="Times New Roman"/>
          <w:b/>
          <w:sz w:val="24"/>
          <w:szCs w:val="24"/>
        </w:rPr>
        <w:t>№</w:t>
      </w:r>
      <w:r w:rsidRPr="006E290A">
        <w:rPr>
          <w:rFonts w:ascii="Times New Roman" w:hAnsi="Times New Roman"/>
          <w:b/>
          <w:sz w:val="24"/>
          <w:szCs w:val="24"/>
        </w:rPr>
        <w:t xml:space="preserve"> 28-</w:t>
      </w:r>
      <w:r>
        <w:rPr>
          <w:rFonts w:ascii="Times New Roman" w:hAnsi="Times New Roman"/>
          <w:b/>
          <w:sz w:val="24"/>
          <w:szCs w:val="24"/>
        </w:rPr>
        <w:t>оз «</w:t>
      </w:r>
      <w:r w:rsidRPr="006E290A">
        <w:rPr>
          <w:rFonts w:ascii="Times New Roman" w:hAnsi="Times New Roman"/>
          <w:b/>
          <w:sz w:val="24"/>
          <w:szCs w:val="24"/>
        </w:rPr>
        <w:t>О внесении изменений в отдельные законы Ненецкого автономного округа</w:t>
      </w:r>
      <w:r>
        <w:rPr>
          <w:rFonts w:ascii="Times New Roman" w:hAnsi="Times New Roman"/>
          <w:b/>
          <w:sz w:val="24"/>
          <w:szCs w:val="24"/>
        </w:rPr>
        <w:t>»:</w:t>
      </w:r>
    </w:p>
    <w:p w:rsidR="0085186F" w:rsidRDefault="0085186F" w:rsidP="00E71CB1">
      <w:pPr>
        <w:autoSpaceDE w:val="0"/>
        <w:autoSpaceDN w:val="0"/>
        <w:adjustRightInd w:val="0"/>
        <w:spacing w:after="0" w:line="240" w:lineRule="auto"/>
        <w:jc w:val="both"/>
        <w:rPr>
          <w:rFonts w:ascii="Times New Roman" w:hAnsi="Times New Roman"/>
          <w:b/>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законом устанавливается ежемесячная компенсационная социальная выплата в размере 6000 рублей детям оленеводам и чумработницам, занятым в оленеводческих хозяйствах Ненецкого автономного округа в возрасте от 1,5 лет до 8 лет. </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p>
    <w:p w:rsidR="0085186F" w:rsidRPr="00F31643" w:rsidRDefault="0085186F" w:rsidP="00E71CB1">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 xml:space="preserve">5. </w:t>
      </w:r>
      <w:r w:rsidRPr="00F31643">
        <w:rPr>
          <w:rFonts w:ascii="Times New Roman" w:hAnsi="Times New Roman"/>
          <w:b/>
          <w:bCs/>
          <w:sz w:val="24"/>
          <w:szCs w:val="24"/>
        </w:rPr>
        <w:t>Закон Н</w:t>
      </w:r>
      <w:r>
        <w:rPr>
          <w:rFonts w:ascii="Times New Roman" w:hAnsi="Times New Roman"/>
          <w:b/>
          <w:bCs/>
          <w:sz w:val="24"/>
          <w:szCs w:val="24"/>
        </w:rPr>
        <w:t>енецкого автономного округа</w:t>
      </w:r>
      <w:r w:rsidRPr="00F31643">
        <w:rPr>
          <w:rFonts w:ascii="Times New Roman" w:hAnsi="Times New Roman"/>
          <w:b/>
          <w:bCs/>
          <w:sz w:val="24"/>
          <w:szCs w:val="24"/>
        </w:rPr>
        <w:t xml:space="preserve"> от 15.06.2012 </w:t>
      </w:r>
      <w:r>
        <w:rPr>
          <w:rFonts w:ascii="Times New Roman" w:hAnsi="Times New Roman"/>
          <w:b/>
          <w:bCs/>
          <w:sz w:val="24"/>
          <w:szCs w:val="24"/>
        </w:rPr>
        <w:t>№</w:t>
      </w:r>
      <w:r w:rsidRPr="00F31643">
        <w:rPr>
          <w:rFonts w:ascii="Times New Roman" w:hAnsi="Times New Roman"/>
          <w:b/>
          <w:bCs/>
          <w:sz w:val="24"/>
          <w:szCs w:val="24"/>
        </w:rPr>
        <w:t xml:space="preserve"> 43-</w:t>
      </w:r>
      <w:r>
        <w:rPr>
          <w:rFonts w:ascii="Times New Roman" w:hAnsi="Times New Roman"/>
          <w:b/>
          <w:bCs/>
          <w:sz w:val="24"/>
          <w:szCs w:val="24"/>
        </w:rPr>
        <w:t>оз «</w:t>
      </w:r>
      <w:r w:rsidRPr="00F31643">
        <w:rPr>
          <w:rFonts w:ascii="Times New Roman" w:hAnsi="Times New Roman"/>
          <w:b/>
          <w:bCs/>
          <w:sz w:val="24"/>
          <w:szCs w:val="24"/>
        </w:rPr>
        <w:t>О внесении изменений в статью 2 закон</w:t>
      </w:r>
      <w:r>
        <w:rPr>
          <w:rFonts w:ascii="Times New Roman" w:hAnsi="Times New Roman"/>
          <w:b/>
          <w:bCs/>
          <w:sz w:val="24"/>
          <w:szCs w:val="24"/>
        </w:rPr>
        <w:t>а Ненецкого автономного округа «</w:t>
      </w:r>
      <w:r w:rsidRPr="00F31643">
        <w:rPr>
          <w:rFonts w:ascii="Times New Roman" w:hAnsi="Times New Roman"/>
          <w:b/>
          <w:bCs/>
          <w:sz w:val="24"/>
          <w:szCs w:val="24"/>
        </w:rPr>
        <w:t>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r>
        <w:rPr>
          <w:rFonts w:ascii="Times New Roman" w:hAnsi="Times New Roman"/>
          <w:b/>
          <w:bCs/>
          <w:sz w:val="24"/>
          <w:szCs w:val="24"/>
        </w:rPr>
        <w:t>»:</w:t>
      </w:r>
    </w:p>
    <w:p w:rsidR="0085186F" w:rsidRDefault="0085186F" w:rsidP="00E71CB1">
      <w:pPr>
        <w:spacing w:after="0" w:line="240" w:lineRule="auto"/>
        <w:rPr>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законом увеличен возраст (с 6 до 7 лет) детей из многодетных семей, которые обеспечиваются дополнительными мерами социальной поддержки в виде бесплатного обеспечения лекарственными препаратами и изделиями медицинского назначения по рецептам врачей (фельдшеров).</w:t>
      </w:r>
    </w:p>
    <w:p w:rsidR="0085186F" w:rsidRDefault="0085186F" w:rsidP="00E71CB1">
      <w:pPr>
        <w:spacing w:after="0" w:line="240" w:lineRule="auto"/>
        <w:rPr>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6. Закон Ненецкого автономного округа от 03.10.2012 № 63-оз «О дополнительных мерах социальной поддержки инвалидов в Ненецком автономном округе»:</w:t>
      </w:r>
    </w:p>
    <w:p w:rsidR="0085186F" w:rsidRDefault="0085186F" w:rsidP="00E71CB1">
      <w:pPr>
        <w:autoSpaceDE w:val="0"/>
        <w:autoSpaceDN w:val="0"/>
        <w:adjustRightInd w:val="0"/>
        <w:spacing w:after="0" w:line="240" w:lineRule="auto"/>
        <w:ind w:firstLine="540"/>
        <w:jc w:val="both"/>
        <w:rPr>
          <w:rFonts w:cs="Calibri"/>
          <w:sz w:val="24"/>
          <w:szCs w:val="24"/>
        </w:rPr>
      </w:pPr>
    </w:p>
    <w:p w:rsidR="0085186F" w:rsidRPr="00647B93" w:rsidRDefault="0085186F" w:rsidP="00E71CB1">
      <w:pPr>
        <w:autoSpaceDE w:val="0"/>
        <w:autoSpaceDN w:val="0"/>
        <w:adjustRightInd w:val="0"/>
        <w:spacing w:after="0" w:line="240" w:lineRule="auto"/>
        <w:ind w:firstLine="540"/>
        <w:jc w:val="both"/>
        <w:rPr>
          <w:rFonts w:ascii="Times New Roman" w:hAnsi="Times New Roman"/>
          <w:sz w:val="24"/>
          <w:szCs w:val="24"/>
        </w:rPr>
      </w:pPr>
      <w:r w:rsidRPr="00647B93">
        <w:rPr>
          <w:rFonts w:ascii="Times New Roman" w:hAnsi="Times New Roman"/>
          <w:sz w:val="24"/>
          <w:szCs w:val="24"/>
        </w:rPr>
        <w:t>инвалид</w:t>
      </w:r>
      <w:r>
        <w:rPr>
          <w:rFonts w:ascii="Times New Roman" w:hAnsi="Times New Roman"/>
          <w:sz w:val="24"/>
          <w:szCs w:val="24"/>
        </w:rPr>
        <w:t>ы</w:t>
      </w:r>
      <w:r w:rsidRPr="00647B93">
        <w:rPr>
          <w:rFonts w:ascii="Times New Roman" w:hAnsi="Times New Roman"/>
          <w:sz w:val="24"/>
          <w:szCs w:val="24"/>
        </w:rPr>
        <w:t xml:space="preserve"> в возрасте до 18 лет, которым установ</w:t>
      </w:r>
      <w:r>
        <w:rPr>
          <w:rFonts w:ascii="Times New Roman" w:hAnsi="Times New Roman"/>
          <w:sz w:val="24"/>
          <w:szCs w:val="24"/>
        </w:rPr>
        <w:t>лена инвалидность по категории «</w:t>
      </w:r>
      <w:r w:rsidRPr="00647B93">
        <w:rPr>
          <w:rFonts w:ascii="Times New Roman" w:hAnsi="Times New Roman"/>
          <w:sz w:val="24"/>
          <w:szCs w:val="24"/>
        </w:rPr>
        <w:t>реб</w:t>
      </w:r>
      <w:r>
        <w:rPr>
          <w:rFonts w:ascii="Times New Roman" w:hAnsi="Times New Roman"/>
          <w:sz w:val="24"/>
          <w:szCs w:val="24"/>
        </w:rPr>
        <w:t>ё</w:t>
      </w:r>
      <w:r w:rsidRPr="00647B93">
        <w:rPr>
          <w:rFonts w:ascii="Times New Roman" w:hAnsi="Times New Roman"/>
          <w:sz w:val="24"/>
          <w:szCs w:val="24"/>
        </w:rPr>
        <w:t>нок-инвалид</w:t>
      </w:r>
      <w:r>
        <w:rPr>
          <w:rFonts w:ascii="Times New Roman" w:hAnsi="Times New Roman"/>
          <w:sz w:val="24"/>
          <w:szCs w:val="24"/>
        </w:rPr>
        <w:t xml:space="preserve">», </w:t>
      </w:r>
      <w:r w:rsidRPr="00647B93">
        <w:rPr>
          <w:rFonts w:ascii="Times New Roman" w:hAnsi="Times New Roman"/>
          <w:sz w:val="24"/>
          <w:szCs w:val="24"/>
        </w:rPr>
        <w:t>имеют право на получение ежегодной социальной помощи в виде единовременной компенсационной выплаты в размере 10 000 рублей к Международному дню инвалидов (3 декабря).</w:t>
      </w:r>
    </w:p>
    <w:p w:rsidR="0085186F" w:rsidRPr="00647B93"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С</w:t>
      </w:r>
      <w:r w:rsidRPr="00647B93">
        <w:rPr>
          <w:rFonts w:ascii="Times New Roman" w:hAnsi="Times New Roman"/>
          <w:sz w:val="24"/>
          <w:szCs w:val="24"/>
        </w:rPr>
        <w:t>емь</w:t>
      </w:r>
      <w:r>
        <w:rPr>
          <w:rFonts w:ascii="Times New Roman" w:hAnsi="Times New Roman"/>
          <w:sz w:val="24"/>
          <w:szCs w:val="24"/>
        </w:rPr>
        <w:t>ям</w:t>
      </w:r>
      <w:r w:rsidRPr="00647B93">
        <w:rPr>
          <w:rFonts w:ascii="Times New Roman" w:hAnsi="Times New Roman"/>
          <w:sz w:val="24"/>
          <w:szCs w:val="24"/>
        </w:rPr>
        <w:t>, имеющи</w:t>
      </w:r>
      <w:r>
        <w:rPr>
          <w:rFonts w:ascii="Times New Roman" w:hAnsi="Times New Roman"/>
          <w:sz w:val="24"/>
          <w:szCs w:val="24"/>
        </w:rPr>
        <w:t>м</w:t>
      </w:r>
      <w:r w:rsidRPr="00647B93">
        <w:rPr>
          <w:rFonts w:ascii="Times New Roman" w:hAnsi="Times New Roman"/>
          <w:sz w:val="24"/>
          <w:szCs w:val="24"/>
        </w:rPr>
        <w:t xml:space="preserve"> детей-инвалидов</w:t>
      </w:r>
      <w:r>
        <w:rPr>
          <w:rFonts w:ascii="Times New Roman" w:hAnsi="Times New Roman"/>
          <w:sz w:val="24"/>
          <w:szCs w:val="24"/>
        </w:rPr>
        <w:t xml:space="preserve">, </w:t>
      </w:r>
      <w:r w:rsidRPr="00647B93">
        <w:rPr>
          <w:rFonts w:ascii="Times New Roman" w:hAnsi="Times New Roman"/>
          <w:sz w:val="24"/>
          <w:szCs w:val="24"/>
        </w:rPr>
        <w:t xml:space="preserve">предоставляется дополнительная мера социальной поддержки в виде единовременной компенсации части стоимости приобретенного либо приобретаемого ими на территории Российской Федерации жилого помещения в рамках предоставленной </w:t>
      </w:r>
      <w:hyperlink r:id="rId26" w:history="1">
        <w:r w:rsidRPr="0086122E">
          <w:rPr>
            <w:rFonts w:ascii="Times New Roman" w:hAnsi="Times New Roman"/>
            <w:sz w:val="24"/>
            <w:szCs w:val="24"/>
          </w:rPr>
          <w:t>статьей 28.2</w:t>
        </w:r>
      </w:hyperlink>
      <w:r w:rsidRPr="00647B93">
        <w:rPr>
          <w:rFonts w:ascii="Times New Roman" w:hAnsi="Times New Roman"/>
          <w:sz w:val="24"/>
          <w:szCs w:val="24"/>
        </w:rPr>
        <w:t xml:space="preserve"> Федерального закона от 24 ноября 1995 года </w:t>
      </w:r>
      <w:r>
        <w:rPr>
          <w:rFonts w:ascii="Times New Roman" w:hAnsi="Times New Roman"/>
          <w:sz w:val="24"/>
          <w:szCs w:val="24"/>
        </w:rPr>
        <w:t>№ 181-ФЗ «</w:t>
      </w:r>
      <w:r w:rsidRPr="00647B93">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w:t>
      </w:r>
      <w:r w:rsidRPr="00647B93">
        <w:rPr>
          <w:rFonts w:ascii="Times New Roman" w:hAnsi="Times New Roman"/>
          <w:sz w:val="24"/>
          <w:szCs w:val="24"/>
        </w:rPr>
        <w:t xml:space="preserve"> меры социальной поддержки (далее </w:t>
      </w:r>
      <w:r>
        <w:rPr>
          <w:rFonts w:ascii="Times New Roman" w:hAnsi="Times New Roman"/>
          <w:sz w:val="24"/>
          <w:szCs w:val="24"/>
        </w:rPr>
        <w:t xml:space="preserve">– </w:t>
      </w:r>
      <w:r w:rsidRPr="00647B93">
        <w:rPr>
          <w:rFonts w:ascii="Times New Roman" w:hAnsi="Times New Roman"/>
          <w:sz w:val="24"/>
          <w:szCs w:val="24"/>
        </w:rPr>
        <w:t>единовременная компенсация).</w:t>
      </w:r>
    </w:p>
    <w:p w:rsidR="0085186F" w:rsidRPr="00183F04" w:rsidRDefault="0085186F" w:rsidP="00E71CB1">
      <w:pPr>
        <w:autoSpaceDE w:val="0"/>
        <w:autoSpaceDN w:val="0"/>
        <w:adjustRightInd w:val="0"/>
        <w:spacing w:after="0" w:line="240" w:lineRule="auto"/>
        <w:ind w:firstLine="540"/>
        <w:jc w:val="both"/>
        <w:rPr>
          <w:rFonts w:ascii="Times New Roman" w:hAnsi="Times New Roman"/>
          <w:bCs/>
          <w:sz w:val="24"/>
          <w:szCs w:val="24"/>
        </w:rPr>
      </w:pPr>
      <w:r w:rsidRPr="00183F04">
        <w:rPr>
          <w:rFonts w:ascii="Times New Roman" w:hAnsi="Times New Roman"/>
          <w:bCs/>
          <w:sz w:val="24"/>
          <w:szCs w:val="24"/>
        </w:rPr>
        <w:t xml:space="preserve">Размер единовременной компенсации определяется как разница между произведением </w:t>
      </w:r>
      <w:r>
        <w:rPr>
          <w:rFonts w:ascii="Times New Roman" w:hAnsi="Times New Roman"/>
          <w:bCs/>
          <w:sz w:val="24"/>
          <w:szCs w:val="24"/>
        </w:rPr>
        <w:t xml:space="preserve">установленной нормы общей площади жилья </w:t>
      </w:r>
      <w:r w:rsidRPr="00183F04">
        <w:rPr>
          <w:rFonts w:ascii="Times New Roman" w:hAnsi="Times New Roman"/>
          <w:bCs/>
          <w:sz w:val="24"/>
          <w:szCs w:val="24"/>
        </w:rPr>
        <w:t xml:space="preserve">и средней рыночной стоимости 1 квадратного метра общей площади жилья, установленной в муниципальном образовании Ненецкого автономного </w:t>
      </w:r>
      <w:r>
        <w:rPr>
          <w:rFonts w:ascii="Times New Roman" w:hAnsi="Times New Roman"/>
          <w:bCs/>
          <w:sz w:val="24"/>
          <w:szCs w:val="24"/>
        </w:rPr>
        <w:t>округа «</w:t>
      </w:r>
      <w:r w:rsidRPr="00183F04">
        <w:rPr>
          <w:rFonts w:ascii="Times New Roman" w:hAnsi="Times New Roman"/>
          <w:bCs/>
          <w:sz w:val="24"/>
          <w:szCs w:val="24"/>
        </w:rPr>
        <w:t xml:space="preserve">Городской округ </w:t>
      </w:r>
      <w:r>
        <w:rPr>
          <w:rFonts w:ascii="Times New Roman" w:hAnsi="Times New Roman"/>
          <w:bCs/>
          <w:sz w:val="24"/>
          <w:szCs w:val="24"/>
        </w:rPr>
        <w:t>«</w:t>
      </w:r>
      <w:r w:rsidRPr="00183F04">
        <w:rPr>
          <w:rFonts w:ascii="Times New Roman" w:hAnsi="Times New Roman"/>
          <w:bCs/>
          <w:sz w:val="24"/>
          <w:szCs w:val="24"/>
        </w:rPr>
        <w:t>Город Нарьян-Мар</w:t>
      </w:r>
      <w:r>
        <w:rPr>
          <w:rFonts w:ascii="Times New Roman" w:hAnsi="Times New Roman"/>
          <w:bCs/>
          <w:sz w:val="24"/>
          <w:szCs w:val="24"/>
        </w:rPr>
        <w:t>»</w:t>
      </w:r>
      <w:r w:rsidRPr="00183F04">
        <w:rPr>
          <w:rFonts w:ascii="Times New Roman" w:hAnsi="Times New Roman"/>
          <w:bCs/>
          <w:sz w:val="24"/>
          <w:szCs w:val="24"/>
        </w:rPr>
        <w:t xml:space="preserve">, и полученной из федерального бюджета размером субсидии для приобретения жилого помещения в соответствии со </w:t>
      </w:r>
      <w:hyperlink r:id="rId27" w:history="1">
        <w:r w:rsidRPr="0086122E">
          <w:rPr>
            <w:rFonts w:ascii="Times New Roman" w:hAnsi="Times New Roman"/>
            <w:bCs/>
            <w:sz w:val="24"/>
            <w:szCs w:val="24"/>
          </w:rPr>
          <w:t>статьей 28.2</w:t>
        </w:r>
      </w:hyperlink>
      <w:r w:rsidRPr="00183F04">
        <w:rPr>
          <w:rFonts w:ascii="Times New Roman" w:hAnsi="Times New Roman"/>
          <w:bCs/>
          <w:sz w:val="24"/>
          <w:szCs w:val="24"/>
        </w:rPr>
        <w:t xml:space="preserve"> Федерального закона от 24 ноября 1995 года</w:t>
      </w:r>
      <w:r>
        <w:rPr>
          <w:rFonts w:ascii="Times New Roman" w:hAnsi="Times New Roman"/>
          <w:bCs/>
          <w:sz w:val="24"/>
          <w:szCs w:val="24"/>
        </w:rPr>
        <w:t xml:space="preserve"> №</w:t>
      </w:r>
      <w:r w:rsidRPr="00183F04">
        <w:rPr>
          <w:rFonts w:ascii="Times New Roman" w:hAnsi="Times New Roman"/>
          <w:bCs/>
          <w:sz w:val="24"/>
          <w:szCs w:val="24"/>
        </w:rPr>
        <w:t xml:space="preserve"> 181-ФЗ </w:t>
      </w:r>
      <w:r>
        <w:rPr>
          <w:rFonts w:ascii="Times New Roman" w:hAnsi="Times New Roman"/>
          <w:bCs/>
          <w:sz w:val="24"/>
          <w:szCs w:val="24"/>
        </w:rPr>
        <w:t>«</w:t>
      </w:r>
      <w:r w:rsidRPr="00183F04">
        <w:rPr>
          <w:rFonts w:ascii="Times New Roman" w:hAnsi="Times New Roman"/>
          <w:bCs/>
          <w:sz w:val="24"/>
          <w:szCs w:val="24"/>
        </w:rPr>
        <w:t>О социальной защите инвалидов в Российской Федерации</w:t>
      </w:r>
      <w:r>
        <w:rPr>
          <w:rFonts w:ascii="Times New Roman" w:hAnsi="Times New Roman"/>
          <w:bCs/>
          <w:sz w:val="24"/>
          <w:szCs w:val="24"/>
        </w:rPr>
        <w:t>»</w:t>
      </w:r>
      <w:r w:rsidRPr="00183F04">
        <w:rPr>
          <w:rFonts w:ascii="Times New Roman" w:hAnsi="Times New Roman"/>
          <w:bCs/>
          <w:sz w:val="24"/>
          <w:szCs w:val="24"/>
        </w:rPr>
        <w:t>.</w:t>
      </w:r>
    </w:p>
    <w:p w:rsidR="0085186F" w:rsidRPr="00183F04" w:rsidRDefault="0085186F" w:rsidP="00E71CB1">
      <w:pPr>
        <w:autoSpaceDE w:val="0"/>
        <w:autoSpaceDN w:val="0"/>
        <w:adjustRightInd w:val="0"/>
        <w:spacing w:after="0" w:line="240" w:lineRule="auto"/>
        <w:ind w:firstLine="540"/>
        <w:jc w:val="both"/>
        <w:rPr>
          <w:rFonts w:ascii="Times New Roman" w:hAnsi="Times New Roman"/>
          <w:bCs/>
          <w:sz w:val="24"/>
          <w:szCs w:val="24"/>
        </w:rPr>
      </w:pPr>
      <w:r w:rsidRPr="00183F04">
        <w:rPr>
          <w:rFonts w:ascii="Times New Roman" w:hAnsi="Times New Roman"/>
          <w:bCs/>
          <w:sz w:val="24"/>
          <w:szCs w:val="24"/>
        </w:rPr>
        <w:t>Норма общей площади жилья для определения размера единовременной компенсации устанавливается в размере, равном 36 квадратным метрам на каждого гражданина, признанного в установленном федеральным законодательством порядке инвалидом.</w:t>
      </w:r>
    </w:p>
    <w:p w:rsidR="0085186F" w:rsidRDefault="0085186F" w:rsidP="00E71CB1">
      <w:pPr>
        <w:spacing w:after="0" w:line="240" w:lineRule="auto"/>
        <w:rPr>
          <w:rFonts w:ascii="Times New Roman" w:hAnsi="Times New Roman"/>
          <w:sz w:val="24"/>
          <w:szCs w:val="24"/>
        </w:rPr>
      </w:pPr>
    </w:p>
    <w:p w:rsidR="0085186F" w:rsidRPr="003D34CF" w:rsidRDefault="0085186F" w:rsidP="00E71CB1">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 xml:space="preserve">7. </w:t>
      </w:r>
      <w:r w:rsidRPr="003D34CF">
        <w:rPr>
          <w:rFonts w:ascii="Times New Roman" w:hAnsi="Times New Roman"/>
          <w:b/>
          <w:sz w:val="24"/>
          <w:szCs w:val="24"/>
        </w:rPr>
        <w:t>Закон Н</w:t>
      </w:r>
      <w:r>
        <w:rPr>
          <w:rFonts w:ascii="Times New Roman" w:hAnsi="Times New Roman"/>
          <w:b/>
          <w:sz w:val="24"/>
          <w:szCs w:val="24"/>
        </w:rPr>
        <w:t>енецкого автономного округа</w:t>
      </w:r>
      <w:r w:rsidRPr="003D34CF">
        <w:rPr>
          <w:rFonts w:ascii="Times New Roman" w:hAnsi="Times New Roman"/>
          <w:b/>
          <w:sz w:val="24"/>
          <w:szCs w:val="24"/>
        </w:rPr>
        <w:t xml:space="preserve"> от 03.10.2012 </w:t>
      </w:r>
      <w:r>
        <w:rPr>
          <w:rFonts w:ascii="Times New Roman" w:hAnsi="Times New Roman"/>
          <w:b/>
          <w:sz w:val="24"/>
          <w:szCs w:val="24"/>
        </w:rPr>
        <w:t>№ 65-оз «</w:t>
      </w:r>
      <w:r w:rsidRPr="003D34CF">
        <w:rPr>
          <w:rFonts w:ascii="Times New Roman" w:hAnsi="Times New Roman"/>
          <w:b/>
          <w:sz w:val="24"/>
          <w:szCs w:val="24"/>
        </w:rPr>
        <w:t xml:space="preserve">О внесении изменения в статью 9 закона Ненецкого автономного округа </w:t>
      </w:r>
      <w:r>
        <w:rPr>
          <w:rFonts w:ascii="Times New Roman" w:hAnsi="Times New Roman"/>
          <w:b/>
          <w:sz w:val="24"/>
          <w:szCs w:val="24"/>
        </w:rPr>
        <w:t>«</w:t>
      </w:r>
      <w:r w:rsidRPr="003D34CF">
        <w:rPr>
          <w:rFonts w:ascii="Times New Roman" w:hAnsi="Times New Roman"/>
          <w:b/>
          <w:sz w:val="24"/>
          <w:szCs w:val="24"/>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w:t>
      </w:r>
      <w:r>
        <w:rPr>
          <w:rFonts w:ascii="Times New Roman" w:hAnsi="Times New Roman"/>
          <w:b/>
          <w:sz w:val="24"/>
          <w:szCs w:val="24"/>
        </w:rPr>
        <w:t>у по договору социального найма»:</w:t>
      </w:r>
    </w:p>
    <w:p w:rsidR="0085186F" w:rsidRDefault="0085186F" w:rsidP="00E71CB1">
      <w:pPr>
        <w:spacing w:after="0" w:line="240" w:lineRule="auto"/>
        <w:rPr>
          <w:rFonts w:ascii="Times New Roman" w:hAnsi="Times New Roman"/>
          <w:sz w:val="24"/>
          <w:szCs w:val="24"/>
        </w:rPr>
      </w:pPr>
    </w:p>
    <w:p w:rsidR="0085186F" w:rsidRDefault="0085186F" w:rsidP="00E71CB1">
      <w:pPr>
        <w:spacing w:after="0" w:line="240" w:lineRule="auto"/>
        <w:ind w:firstLine="540"/>
        <w:jc w:val="both"/>
        <w:rPr>
          <w:rFonts w:ascii="Times New Roman" w:hAnsi="Times New Roman"/>
          <w:bCs/>
          <w:sz w:val="24"/>
          <w:szCs w:val="24"/>
        </w:rPr>
      </w:pPr>
      <w:r>
        <w:rPr>
          <w:rFonts w:ascii="Times New Roman" w:hAnsi="Times New Roman"/>
          <w:sz w:val="24"/>
          <w:szCs w:val="24"/>
        </w:rPr>
        <w:t>многодетные семьи не снимаются с учета на предоставление жилого помещения в случае предоставления</w:t>
      </w:r>
      <w:r w:rsidRPr="003D34CF">
        <w:rPr>
          <w:rFonts w:ascii="Times New Roman" w:hAnsi="Times New Roman"/>
          <w:bCs/>
          <w:sz w:val="24"/>
          <w:szCs w:val="24"/>
        </w:rPr>
        <w:t xml:space="preserve"> им в установленном порядке от органа государственной власти или органа местного самоуправления земельного участка для строительства жилого дома</w:t>
      </w:r>
      <w:r>
        <w:rPr>
          <w:rFonts w:ascii="Times New Roman" w:hAnsi="Times New Roman"/>
          <w:bCs/>
          <w:sz w:val="24"/>
          <w:szCs w:val="24"/>
        </w:rPr>
        <w:t>.</w:t>
      </w:r>
    </w:p>
    <w:p w:rsidR="0085186F" w:rsidRDefault="0085186F" w:rsidP="00E71CB1">
      <w:pPr>
        <w:spacing w:after="0" w:line="240" w:lineRule="auto"/>
        <w:ind w:firstLine="540"/>
        <w:jc w:val="both"/>
        <w:rPr>
          <w:rFonts w:ascii="Times New Roman" w:hAnsi="Times New Roman"/>
          <w:bCs/>
          <w:sz w:val="24"/>
          <w:szCs w:val="24"/>
        </w:rPr>
      </w:pPr>
    </w:p>
    <w:p w:rsidR="0085186F" w:rsidRPr="00512090" w:rsidRDefault="0085186F" w:rsidP="00E71CB1">
      <w:pPr>
        <w:autoSpaceDE w:val="0"/>
        <w:autoSpaceDN w:val="0"/>
        <w:adjustRightInd w:val="0"/>
        <w:spacing w:after="0" w:line="240" w:lineRule="auto"/>
        <w:ind w:firstLine="540"/>
        <w:jc w:val="both"/>
        <w:rPr>
          <w:rFonts w:ascii="Times New Roman" w:hAnsi="Times New Roman"/>
          <w:b/>
          <w:sz w:val="24"/>
          <w:szCs w:val="24"/>
        </w:rPr>
      </w:pPr>
      <w:r w:rsidRPr="00512090">
        <w:rPr>
          <w:rFonts w:ascii="Times New Roman" w:hAnsi="Times New Roman"/>
          <w:b/>
          <w:bCs/>
          <w:sz w:val="24"/>
          <w:szCs w:val="24"/>
        </w:rPr>
        <w:t xml:space="preserve">8. </w:t>
      </w:r>
      <w:r w:rsidRPr="00512090">
        <w:rPr>
          <w:rFonts w:ascii="Times New Roman" w:hAnsi="Times New Roman"/>
          <w:b/>
          <w:sz w:val="24"/>
          <w:szCs w:val="24"/>
        </w:rPr>
        <w:t>Закон Н</w:t>
      </w:r>
      <w:r>
        <w:rPr>
          <w:rFonts w:ascii="Times New Roman" w:hAnsi="Times New Roman"/>
          <w:b/>
          <w:sz w:val="24"/>
          <w:szCs w:val="24"/>
        </w:rPr>
        <w:t>енецкого автономного округа</w:t>
      </w:r>
      <w:r w:rsidRPr="00512090">
        <w:rPr>
          <w:rFonts w:ascii="Times New Roman" w:hAnsi="Times New Roman"/>
          <w:b/>
          <w:sz w:val="24"/>
          <w:szCs w:val="24"/>
        </w:rPr>
        <w:t xml:space="preserve"> от 30.11.2012 </w:t>
      </w:r>
      <w:r>
        <w:rPr>
          <w:rFonts w:ascii="Times New Roman" w:hAnsi="Times New Roman"/>
          <w:b/>
          <w:sz w:val="24"/>
          <w:szCs w:val="24"/>
        </w:rPr>
        <w:t>№</w:t>
      </w:r>
      <w:r w:rsidRPr="00512090">
        <w:rPr>
          <w:rFonts w:ascii="Times New Roman" w:hAnsi="Times New Roman"/>
          <w:b/>
          <w:sz w:val="24"/>
          <w:szCs w:val="24"/>
        </w:rPr>
        <w:t xml:space="preserve"> 92-</w:t>
      </w:r>
      <w:r>
        <w:rPr>
          <w:rFonts w:ascii="Times New Roman" w:hAnsi="Times New Roman"/>
          <w:b/>
          <w:sz w:val="24"/>
          <w:szCs w:val="24"/>
        </w:rPr>
        <w:t>оз</w:t>
      </w:r>
      <w:r w:rsidRPr="00512090">
        <w:rPr>
          <w:rFonts w:ascii="Times New Roman" w:hAnsi="Times New Roman"/>
          <w:b/>
          <w:sz w:val="24"/>
          <w:szCs w:val="24"/>
        </w:rPr>
        <w:t xml:space="preserve"> </w:t>
      </w:r>
      <w:r>
        <w:rPr>
          <w:rFonts w:ascii="Times New Roman" w:hAnsi="Times New Roman"/>
          <w:b/>
          <w:sz w:val="24"/>
          <w:szCs w:val="24"/>
        </w:rPr>
        <w:t>«</w:t>
      </w:r>
      <w:r w:rsidRPr="00512090">
        <w:rPr>
          <w:rFonts w:ascii="Times New Roman" w:hAnsi="Times New Roman"/>
          <w:b/>
          <w:sz w:val="24"/>
          <w:szCs w:val="24"/>
        </w:rPr>
        <w:t xml:space="preserve">О внесении изменений в закон Ненецкого автономного округа </w:t>
      </w:r>
      <w:r>
        <w:rPr>
          <w:rFonts w:ascii="Times New Roman" w:hAnsi="Times New Roman"/>
          <w:b/>
          <w:sz w:val="24"/>
          <w:szCs w:val="24"/>
        </w:rPr>
        <w:t>«</w:t>
      </w:r>
      <w:r w:rsidRPr="00512090">
        <w:rPr>
          <w:rFonts w:ascii="Times New Roman" w:hAnsi="Times New Roman"/>
          <w:b/>
          <w:sz w:val="24"/>
          <w:szCs w:val="24"/>
        </w:rPr>
        <w:t>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Pr>
          <w:rFonts w:ascii="Times New Roman" w:hAnsi="Times New Roman"/>
          <w:b/>
          <w:sz w:val="24"/>
          <w:szCs w:val="24"/>
        </w:rPr>
        <w:t>»:</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право бесплатного проезда на общественном автомобильном транспорте предоставляется:</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детям в возрасте до 18 лет, а также детям, достигшим возраста 18 лет, обучающимся в общеобразовательных учреждениях (основного общего, среднего (полного) общего образования), специальных (коррекционных) учреждениях для обучающихся, воспитанников с ограниченными возможностями здоровья, учреждениях для детей-сирот и детям, оставшимся без попечения родителей (законных представителей).</w:t>
      </w:r>
      <w:r w:rsidRPr="001E328F">
        <w:rPr>
          <w:rFonts w:ascii="Times New Roman" w:hAnsi="Times New Roman"/>
          <w:sz w:val="24"/>
          <w:szCs w:val="24"/>
        </w:rPr>
        <w:t xml:space="preserve"> </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Право льготного проезда на воздушном и водном транспорте между населенными пунктами Ненецкого автономного округа с 50-процентной скидкой стоимости проезда, определенной исходя из предельного (максимального) тарифа, установленного уполномоченным Администрацией Ненецкого автономного округа органом по государственному регулированию цен (тарифов),</w:t>
      </w:r>
      <w:r w:rsidRPr="001E328F">
        <w:rPr>
          <w:rFonts w:ascii="Times New Roman" w:hAnsi="Times New Roman"/>
          <w:sz w:val="24"/>
          <w:szCs w:val="24"/>
        </w:rPr>
        <w:t xml:space="preserve"> </w:t>
      </w:r>
      <w:r>
        <w:rPr>
          <w:rFonts w:ascii="Times New Roman" w:hAnsi="Times New Roman"/>
          <w:sz w:val="24"/>
          <w:szCs w:val="24"/>
        </w:rPr>
        <w:t>предоставляется:</w:t>
      </w: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лицам, обучающимся по очной форме обучения в образовательных учреждениях начального, среднего, высшего профессионального образования.</w:t>
      </w:r>
    </w:p>
    <w:p w:rsidR="0085186F" w:rsidRDefault="0085186F" w:rsidP="00E71CB1">
      <w:pPr>
        <w:spacing w:after="0" w:line="240" w:lineRule="auto"/>
        <w:ind w:firstLine="540"/>
        <w:jc w:val="both"/>
        <w:rPr>
          <w:rFonts w:ascii="Times New Roman" w:hAnsi="Times New Roman"/>
          <w:bCs/>
          <w:sz w:val="24"/>
          <w:szCs w:val="24"/>
        </w:rPr>
      </w:pPr>
      <w:r>
        <w:rPr>
          <w:rFonts w:ascii="Times New Roman" w:hAnsi="Times New Roman"/>
          <w:sz w:val="24"/>
          <w:szCs w:val="24"/>
        </w:rPr>
        <w:t>детям в возрасте до 18 лет, а также детям, достигшим возраста 18 лет, обучающимся в общеобразовательных учреждениях (основного общего, среднего (полного) общего образования), специальных (коррекционных) учреждениях для обучающихся, воспитанников с ограниченными возможностями здоровья, учреждениях для детей-сирот и детям, оставшимся без попечения родителей (законных представителей).</w:t>
      </w:r>
    </w:p>
    <w:p w:rsidR="0085186F" w:rsidRDefault="0085186F" w:rsidP="00E71CB1">
      <w:pPr>
        <w:spacing w:after="0" w:line="240" w:lineRule="auto"/>
        <w:ind w:firstLine="540"/>
        <w:jc w:val="both"/>
        <w:rPr>
          <w:rFonts w:ascii="Times New Roman" w:hAnsi="Times New Roman"/>
          <w:bCs/>
          <w:sz w:val="24"/>
          <w:szCs w:val="24"/>
        </w:rPr>
      </w:pPr>
    </w:p>
    <w:p w:rsidR="0085186F" w:rsidRPr="001E328F" w:rsidRDefault="0085186F" w:rsidP="00E71CB1">
      <w:pPr>
        <w:autoSpaceDE w:val="0"/>
        <w:autoSpaceDN w:val="0"/>
        <w:adjustRightInd w:val="0"/>
        <w:spacing w:after="0" w:line="240" w:lineRule="auto"/>
        <w:ind w:firstLine="540"/>
        <w:jc w:val="both"/>
        <w:rPr>
          <w:rFonts w:ascii="Times New Roman" w:hAnsi="Times New Roman"/>
          <w:b/>
          <w:i/>
          <w:sz w:val="24"/>
          <w:szCs w:val="24"/>
        </w:rPr>
      </w:pPr>
      <w:r w:rsidRPr="001E328F">
        <w:rPr>
          <w:rFonts w:ascii="Times New Roman" w:hAnsi="Times New Roman"/>
          <w:b/>
          <w:bCs/>
          <w:sz w:val="24"/>
          <w:szCs w:val="24"/>
        </w:rPr>
        <w:t xml:space="preserve">9. </w:t>
      </w:r>
      <w:r w:rsidRPr="001E328F">
        <w:rPr>
          <w:rFonts w:ascii="Times New Roman" w:hAnsi="Times New Roman"/>
          <w:b/>
          <w:sz w:val="24"/>
          <w:szCs w:val="24"/>
        </w:rPr>
        <w:t>Закон Н</w:t>
      </w:r>
      <w:r>
        <w:rPr>
          <w:rFonts w:ascii="Times New Roman" w:hAnsi="Times New Roman"/>
          <w:b/>
          <w:sz w:val="24"/>
          <w:szCs w:val="24"/>
        </w:rPr>
        <w:t>енецкого автономного округа</w:t>
      </w:r>
      <w:r w:rsidRPr="001E328F">
        <w:rPr>
          <w:rFonts w:ascii="Times New Roman" w:hAnsi="Times New Roman"/>
          <w:b/>
          <w:sz w:val="24"/>
          <w:szCs w:val="24"/>
        </w:rPr>
        <w:t xml:space="preserve"> от 30.11.2012 </w:t>
      </w:r>
      <w:r>
        <w:rPr>
          <w:rFonts w:ascii="Times New Roman" w:hAnsi="Times New Roman"/>
          <w:b/>
          <w:sz w:val="24"/>
          <w:szCs w:val="24"/>
        </w:rPr>
        <w:t>№</w:t>
      </w:r>
      <w:r w:rsidRPr="001E328F">
        <w:rPr>
          <w:rFonts w:ascii="Times New Roman" w:hAnsi="Times New Roman"/>
          <w:b/>
          <w:sz w:val="24"/>
          <w:szCs w:val="24"/>
        </w:rPr>
        <w:t xml:space="preserve"> 94-</w:t>
      </w:r>
      <w:r>
        <w:rPr>
          <w:rFonts w:ascii="Times New Roman" w:hAnsi="Times New Roman"/>
          <w:b/>
          <w:sz w:val="24"/>
          <w:szCs w:val="24"/>
        </w:rPr>
        <w:t>оз «</w:t>
      </w:r>
      <w:r w:rsidRPr="001E328F">
        <w:rPr>
          <w:rFonts w:ascii="Times New Roman" w:hAnsi="Times New Roman"/>
          <w:b/>
          <w:sz w:val="24"/>
          <w:szCs w:val="24"/>
        </w:rPr>
        <w:t>Об обеспечении детей-сирот и детей, оставшихся без попечения родителей, лиц из числа детей-сирот и детей, оставшихся без попечения родителей, жилыми помещениями на территории Ненецкого автономного округа и о внесении изменений в некоторые законы Ненецкого автономного округа</w:t>
      </w:r>
      <w:r>
        <w:rPr>
          <w:rFonts w:ascii="Times New Roman" w:hAnsi="Times New Roman"/>
          <w:b/>
          <w:sz w:val="24"/>
          <w:szCs w:val="24"/>
        </w:rPr>
        <w:t>»</w:t>
      </w:r>
      <w:r w:rsidRPr="001E328F">
        <w:rPr>
          <w:rFonts w:ascii="Times New Roman" w:hAnsi="Times New Roman"/>
          <w:b/>
          <w:i/>
          <w:sz w:val="24"/>
          <w:szCs w:val="24"/>
        </w:rPr>
        <w:t xml:space="preserve"> </w:t>
      </w:r>
      <w:r>
        <w:rPr>
          <w:rFonts w:ascii="Times New Roman" w:hAnsi="Times New Roman"/>
          <w:b/>
          <w:i/>
          <w:sz w:val="24"/>
          <w:szCs w:val="24"/>
        </w:rPr>
        <w:t>(н</w:t>
      </w:r>
      <w:r w:rsidRPr="001E328F">
        <w:rPr>
          <w:rFonts w:ascii="Times New Roman" w:hAnsi="Times New Roman"/>
          <w:b/>
          <w:i/>
          <w:sz w:val="24"/>
          <w:szCs w:val="24"/>
        </w:rPr>
        <w:t xml:space="preserve">ачало действия документа (за исключением отдельных положений) </w:t>
      </w:r>
      <w:r>
        <w:rPr>
          <w:rFonts w:ascii="Times New Roman" w:hAnsi="Times New Roman"/>
          <w:sz w:val="24"/>
          <w:szCs w:val="24"/>
        </w:rPr>
        <w:t xml:space="preserve">– </w:t>
      </w:r>
      <w:r w:rsidRPr="001E328F">
        <w:rPr>
          <w:rFonts w:ascii="Times New Roman" w:hAnsi="Times New Roman"/>
          <w:b/>
          <w:i/>
          <w:sz w:val="24"/>
          <w:szCs w:val="24"/>
        </w:rPr>
        <w:t>01.01.2013</w:t>
      </w:r>
      <w:r>
        <w:rPr>
          <w:rFonts w:ascii="Times New Roman" w:hAnsi="Times New Roman"/>
          <w:b/>
          <w:i/>
          <w:sz w:val="24"/>
          <w:szCs w:val="24"/>
        </w:rPr>
        <w:t>):</w:t>
      </w:r>
    </w:p>
    <w:p w:rsidR="0085186F" w:rsidRPr="001E328F" w:rsidRDefault="0085186F" w:rsidP="00E71CB1">
      <w:pPr>
        <w:autoSpaceDE w:val="0"/>
        <w:autoSpaceDN w:val="0"/>
        <w:adjustRightInd w:val="0"/>
        <w:spacing w:after="0" w:line="240" w:lineRule="auto"/>
        <w:ind w:firstLine="540"/>
        <w:jc w:val="both"/>
        <w:rPr>
          <w:rFonts w:ascii="Times New Roman" w:hAnsi="Times New Roman"/>
          <w:b/>
          <w:sz w:val="24"/>
          <w:szCs w:val="24"/>
        </w:rPr>
      </w:pPr>
    </w:p>
    <w:p w:rsidR="0085186F" w:rsidRDefault="0085186F" w:rsidP="00E71CB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закон направлен на реализацию дополнительных гарантий прав детей-сирот и детей, оставшихся без попечения родителей, а также лиц из числа детей-сирот и детей, оставшихся без попечения родителей, на обеспечение их жилыми помещениями на территории Ненецкого автономного округа.</w:t>
      </w:r>
    </w:p>
    <w:p w:rsidR="0085186F" w:rsidRDefault="0085186F" w:rsidP="00990575">
      <w:pPr>
        <w:jc w:val="right"/>
        <w:rPr>
          <w:rFonts w:ascii="Times New Roman" w:hAnsi="Times New Roman"/>
          <w:bCs/>
          <w:i/>
          <w:iCs/>
          <w:sz w:val="24"/>
          <w:szCs w:val="24"/>
        </w:rPr>
      </w:pPr>
      <w:r>
        <w:rPr>
          <w:rFonts w:ascii="Times New Roman" w:hAnsi="Times New Roman"/>
          <w:sz w:val="24"/>
          <w:szCs w:val="24"/>
        </w:rPr>
        <w:br w:type="page"/>
      </w:r>
      <w:r w:rsidRPr="004B1CA5">
        <w:rPr>
          <w:rFonts w:ascii="Times New Roman" w:hAnsi="Times New Roman"/>
          <w:bCs/>
          <w:i/>
          <w:iCs/>
          <w:sz w:val="24"/>
          <w:szCs w:val="24"/>
        </w:rPr>
        <w:t xml:space="preserve">Приложение № </w:t>
      </w:r>
      <w:r>
        <w:rPr>
          <w:rFonts w:ascii="Times New Roman" w:hAnsi="Times New Roman"/>
          <w:bCs/>
          <w:i/>
          <w:iCs/>
          <w:sz w:val="24"/>
          <w:szCs w:val="24"/>
        </w:rPr>
        <w:t>3</w:t>
      </w:r>
    </w:p>
    <w:p w:rsidR="0085186F" w:rsidRDefault="0085186F" w:rsidP="00E71CB1">
      <w:pPr>
        <w:autoSpaceDE w:val="0"/>
        <w:autoSpaceDN w:val="0"/>
        <w:adjustRightInd w:val="0"/>
        <w:spacing w:after="0" w:line="240" w:lineRule="auto"/>
        <w:jc w:val="right"/>
        <w:rPr>
          <w:rFonts w:ascii="Times New Roman" w:hAnsi="Times New Roman"/>
          <w:bCs/>
          <w:i/>
          <w:iCs/>
          <w:sz w:val="24"/>
          <w:szCs w:val="24"/>
        </w:rPr>
      </w:pPr>
      <w:r w:rsidRPr="004B1CA5">
        <w:rPr>
          <w:rFonts w:ascii="Times New Roman" w:hAnsi="Times New Roman"/>
          <w:bCs/>
          <w:i/>
          <w:iCs/>
          <w:sz w:val="24"/>
          <w:szCs w:val="24"/>
        </w:rPr>
        <w:t xml:space="preserve"> к Докладу Уполномоченного по правам ребёнка</w:t>
      </w:r>
    </w:p>
    <w:p w:rsidR="0085186F" w:rsidRDefault="0085186F" w:rsidP="00E71CB1">
      <w:pPr>
        <w:spacing w:after="0" w:line="240" w:lineRule="auto"/>
        <w:jc w:val="right"/>
        <w:rPr>
          <w:rFonts w:ascii="Times New Roman" w:hAnsi="Times New Roman"/>
          <w:bCs/>
          <w:i/>
          <w:iCs/>
          <w:sz w:val="24"/>
          <w:szCs w:val="24"/>
        </w:rPr>
      </w:pPr>
      <w:r w:rsidRPr="004B1CA5">
        <w:rPr>
          <w:rFonts w:ascii="Times New Roman" w:hAnsi="Times New Roman"/>
          <w:bCs/>
          <w:i/>
          <w:iCs/>
          <w:sz w:val="24"/>
          <w:szCs w:val="24"/>
        </w:rPr>
        <w:t xml:space="preserve"> в Ненецком автономном округ</w:t>
      </w:r>
      <w:r>
        <w:rPr>
          <w:rFonts w:ascii="Times New Roman" w:hAnsi="Times New Roman"/>
          <w:bCs/>
          <w:i/>
          <w:iCs/>
          <w:sz w:val="24"/>
          <w:szCs w:val="24"/>
        </w:rPr>
        <w:t>е</w:t>
      </w:r>
    </w:p>
    <w:p w:rsidR="0085186F" w:rsidRDefault="0085186F" w:rsidP="00E71CB1">
      <w:pPr>
        <w:spacing w:after="0" w:line="240" w:lineRule="auto"/>
        <w:jc w:val="right"/>
        <w:rPr>
          <w:rFonts w:ascii="Times New Roman" w:hAnsi="Times New Roman"/>
          <w:b/>
          <w:sz w:val="24"/>
          <w:szCs w:val="24"/>
        </w:rPr>
      </w:pPr>
    </w:p>
    <w:p w:rsidR="0085186F" w:rsidRPr="006B0BB9" w:rsidRDefault="0085186F" w:rsidP="00E71CB1">
      <w:pPr>
        <w:spacing w:after="0" w:line="240" w:lineRule="auto"/>
        <w:jc w:val="center"/>
        <w:rPr>
          <w:rFonts w:ascii="Times New Roman" w:hAnsi="Times New Roman"/>
          <w:b/>
          <w:i/>
          <w:sz w:val="24"/>
          <w:szCs w:val="24"/>
        </w:rPr>
      </w:pPr>
      <w:r w:rsidRPr="006B0BB9">
        <w:rPr>
          <w:rFonts w:ascii="Times New Roman" w:hAnsi="Times New Roman"/>
          <w:b/>
          <w:i/>
          <w:sz w:val="24"/>
          <w:szCs w:val="24"/>
        </w:rPr>
        <w:t>Основные мероприятия из календаря событий Уполномоченного по правам ребёнка в Ненецком автономном округе в 2012 году</w:t>
      </w:r>
    </w:p>
    <w:p w:rsidR="0085186F" w:rsidRPr="00F26DAE" w:rsidRDefault="0085186F" w:rsidP="00E71CB1">
      <w:pPr>
        <w:spacing w:after="0" w:line="240" w:lineRule="auto"/>
        <w:rPr>
          <w:rFonts w:ascii="Times New Roman" w:hAnsi="Times New Roman"/>
          <w:sz w:val="24"/>
          <w:szCs w:val="24"/>
        </w:rPr>
      </w:pPr>
      <w:r w:rsidRPr="00F26DAE">
        <w:rPr>
          <w:rFonts w:ascii="Times New Roman" w:hAnsi="Times New Roman"/>
          <w:sz w:val="24"/>
          <w:szCs w:val="24"/>
        </w:rPr>
        <w:t>Таблица № 1 «Правовое просвещение детей, родителей, педагогов, людей пожилого возраста и др.»</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5805"/>
        <w:gridCol w:w="2835"/>
      </w:tblGrid>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п/п</w:t>
            </w:r>
          </w:p>
        </w:tc>
        <w:tc>
          <w:tcPr>
            <w:tcW w:w="580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Название</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Количество</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Занятия с детьми: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а) в «Школе правового информирования детей НАО»</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б) в образовательных учреждениях</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 «Семья – это мы»</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7</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6345" w:type="dxa"/>
            <w:gridSpan w:val="2"/>
          </w:tcPr>
          <w:p w:rsidR="0085186F" w:rsidRPr="00752DAF" w:rsidRDefault="0085186F" w:rsidP="00E71CB1">
            <w:pPr>
              <w:spacing w:after="0" w:line="240" w:lineRule="auto"/>
              <w:jc w:val="right"/>
              <w:rPr>
                <w:rFonts w:ascii="Times New Roman" w:hAnsi="Times New Roman"/>
                <w:b/>
                <w:sz w:val="24"/>
                <w:szCs w:val="24"/>
              </w:rPr>
            </w:pPr>
            <w:r w:rsidRPr="00752DAF">
              <w:rPr>
                <w:rFonts w:ascii="Times New Roman" w:hAnsi="Times New Roman"/>
                <w:b/>
                <w:sz w:val="24"/>
                <w:szCs w:val="24"/>
              </w:rPr>
              <w:t>ИТОГО:</w:t>
            </w:r>
          </w:p>
        </w:tc>
        <w:tc>
          <w:tcPr>
            <w:tcW w:w="2835" w:type="dxa"/>
          </w:tcPr>
          <w:p w:rsidR="0085186F" w:rsidRPr="00752DAF" w:rsidRDefault="0085186F" w:rsidP="00E71CB1">
            <w:pPr>
              <w:spacing w:after="0" w:line="240" w:lineRule="auto"/>
              <w:jc w:val="center"/>
              <w:rPr>
                <w:rFonts w:ascii="Times New Roman" w:hAnsi="Times New Roman"/>
                <w:b/>
                <w:sz w:val="24"/>
                <w:szCs w:val="24"/>
              </w:rPr>
            </w:pPr>
            <w:r w:rsidRPr="00752DAF">
              <w:rPr>
                <w:rFonts w:ascii="Times New Roman" w:hAnsi="Times New Roman"/>
                <w:b/>
                <w:sz w:val="24"/>
                <w:szCs w:val="24"/>
              </w:rPr>
              <w:t>20</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Лекции: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а) на родительских собраниях (в т.ч. общих)</w:t>
            </w:r>
          </w:p>
          <w:p w:rsidR="0085186F" w:rsidRPr="00752DAF" w:rsidRDefault="0085186F" w:rsidP="00E71CB1">
            <w:pPr>
              <w:spacing w:after="0" w:line="240" w:lineRule="auto"/>
              <w:rPr>
                <w:rFonts w:ascii="Times New Roman" w:hAnsi="Times New Roman"/>
                <w:sz w:val="24"/>
                <w:szCs w:val="24"/>
              </w:rPr>
            </w:pP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б) для педагогов (в т.ч. на педсоветах)</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 для сотрудников УМВД РФ по НАО</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г) для сотрудников Ненецкой центральной библиотеки им. А.И. Пичкова</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д) для приемных семей</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9 </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(75 классов)</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6345" w:type="dxa"/>
            <w:gridSpan w:val="2"/>
          </w:tcPr>
          <w:p w:rsidR="0085186F" w:rsidRPr="00752DAF" w:rsidRDefault="0085186F" w:rsidP="00E71CB1">
            <w:pPr>
              <w:spacing w:after="0" w:line="240" w:lineRule="auto"/>
              <w:jc w:val="right"/>
              <w:rPr>
                <w:rFonts w:ascii="Times New Roman" w:hAnsi="Times New Roman"/>
                <w:b/>
                <w:sz w:val="24"/>
                <w:szCs w:val="24"/>
              </w:rPr>
            </w:pPr>
            <w:r w:rsidRPr="00752DAF">
              <w:rPr>
                <w:rFonts w:ascii="Times New Roman" w:hAnsi="Times New Roman"/>
                <w:b/>
                <w:sz w:val="24"/>
                <w:szCs w:val="24"/>
              </w:rPr>
              <w:t>ИТОГО:</w:t>
            </w:r>
          </w:p>
        </w:tc>
        <w:tc>
          <w:tcPr>
            <w:tcW w:w="2835" w:type="dxa"/>
          </w:tcPr>
          <w:p w:rsidR="0085186F" w:rsidRPr="00752DAF" w:rsidRDefault="0085186F" w:rsidP="00E71CB1">
            <w:pPr>
              <w:spacing w:after="0" w:line="240" w:lineRule="auto"/>
              <w:jc w:val="center"/>
              <w:rPr>
                <w:rFonts w:ascii="Times New Roman" w:hAnsi="Times New Roman"/>
                <w:b/>
                <w:sz w:val="24"/>
                <w:szCs w:val="24"/>
              </w:rPr>
            </w:pPr>
            <w:r w:rsidRPr="00752DAF">
              <w:rPr>
                <w:rFonts w:ascii="Times New Roman" w:hAnsi="Times New Roman"/>
                <w:b/>
                <w:sz w:val="24"/>
                <w:szCs w:val="24"/>
              </w:rPr>
              <w:t>16</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Выезды в семьи: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а) многодетные</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б) имеющие детей-инвалидов,</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 т.ч. находящиеся в трудной жизненной ситуации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 находящиеся в трудной жизненной ситуации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г) находящиеся в социально-опасном положении</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r>
      <w:tr w:rsidR="0085186F" w:rsidRPr="00752DAF" w:rsidTr="004B6CA5">
        <w:tc>
          <w:tcPr>
            <w:tcW w:w="6345" w:type="dxa"/>
            <w:gridSpan w:val="2"/>
          </w:tcPr>
          <w:p w:rsidR="0085186F" w:rsidRPr="00752DAF" w:rsidRDefault="0085186F" w:rsidP="00E71CB1">
            <w:pPr>
              <w:spacing w:after="0" w:line="240" w:lineRule="auto"/>
              <w:jc w:val="right"/>
              <w:rPr>
                <w:rFonts w:ascii="Times New Roman" w:hAnsi="Times New Roman"/>
                <w:b/>
                <w:sz w:val="24"/>
                <w:szCs w:val="24"/>
              </w:rPr>
            </w:pPr>
            <w:r w:rsidRPr="00752DAF">
              <w:rPr>
                <w:rFonts w:ascii="Times New Roman" w:hAnsi="Times New Roman"/>
                <w:b/>
                <w:sz w:val="24"/>
                <w:szCs w:val="24"/>
              </w:rPr>
              <w:t>ИТОГО:</w:t>
            </w:r>
          </w:p>
        </w:tc>
        <w:tc>
          <w:tcPr>
            <w:tcW w:w="2835" w:type="dxa"/>
          </w:tcPr>
          <w:p w:rsidR="0085186F" w:rsidRPr="00752DAF" w:rsidRDefault="0085186F" w:rsidP="00E71CB1">
            <w:pPr>
              <w:spacing w:after="0" w:line="240" w:lineRule="auto"/>
              <w:jc w:val="center"/>
              <w:rPr>
                <w:rFonts w:ascii="Times New Roman" w:hAnsi="Times New Roman"/>
                <w:b/>
                <w:sz w:val="24"/>
                <w:szCs w:val="24"/>
              </w:rPr>
            </w:pPr>
            <w:r w:rsidRPr="00752DAF">
              <w:rPr>
                <w:rFonts w:ascii="Times New Roman" w:hAnsi="Times New Roman"/>
                <w:b/>
                <w:sz w:val="24"/>
                <w:szCs w:val="24"/>
              </w:rPr>
              <w:t>11</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Участие в общественных слушаниях:</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а) публичные слушания</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б) парламентские слушания</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6345" w:type="dxa"/>
            <w:gridSpan w:val="2"/>
          </w:tcPr>
          <w:p w:rsidR="0085186F" w:rsidRPr="00752DAF" w:rsidRDefault="0085186F" w:rsidP="00E71CB1">
            <w:pPr>
              <w:spacing w:after="0" w:line="240" w:lineRule="auto"/>
              <w:jc w:val="right"/>
              <w:rPr>
                <w:rFonts w:ascii="Times New Roman" w:hAnsi="Times New Roman"/>
                <w:b/>
                <w:sz w:val="24"/>
                <w:szCs w:val="24"/>
              </w:rPr>
            </w:pPr>
            <w:r w:rsidRPr="00752DAF">
              <w:rPr>
                <w:rFonts w:ascii="Times New Roman" w:hAnsi="Times New Roman"/>
                <w:b/>
                <w:sz w:val="24"/>
                <w:szCs w:val="24"/>
              </w:rPr>
              <w:t>ИТОГО:</w:t>
            </w:r>
          </w:p>
        </w:tc>
        <w:tc>
          <w:tcPr>
            <w:tcW w:w="2835" w:type="dxa"/>
          </w:tcPr>
          <w:p w:rsidR="0085186F" w:rsidRPr="00752DAF" w:rsidRDefault="0085186F" w:rsidP="00E71CB1">
            <w:pPr>
              <w:spacing w:after="0" w:line="240" w:lineRule="auto"/>
              <w:jc w:val="center"/>
              <w:rPr>
                <w:rFonts w:ascii="Times New Roman" w:hAnsi="Times New Roman"/>
                <w:b/>
                <w:sz w:val="24"/>
                <w:szCs w:val="24"/>
              </w:rPr>
            </w:pPr>
            <w:r w:rsidRPr="00752DAF">
              <w:rPr>
                <w:rFonts w:ascii="Times New Roman" w:hAnsi="Times New Roman"/>
                <w:b/>
                <w:sz w:val="24"/>
                <w:szCs w:val="24"/>
              </w:rPr>
              <w:t>2</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5.</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Посещение учреждений</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63</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Посещение несовершеннолетних в ИВС УМВД России по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7.</w:t>
            </w:r>
          </w:p>
        </w:tc>
        <w:tc>
          <w:tcPr>
            <w:tcW w:w="5805" w:type="dxa"/>
          </w:tcPr>
          <w:p w:rsidR="0085186F" w:rsidRPr="00752DAF" w:rsidRDefault="0085186F" w:rsidP="00891F26">
            <w:pPr>
              <w:spacing w:after="0" w:line="240" w:lineRule="auto"/>
              <w:rPr>
                <w:rFonts w:ascii="Times New Roman" w:hAnsi="Times New Roman"/>
                <w:sz w:val="24"/>
                <w:szCs w:val="24"/>
              </w:rPr>
            </w:pPr>
            <w:r>
              <w:rPr>
                <w:rFonts w:ascii="Times New Roman" w:hAnsi="Times New Roman"/>
                <w:sz w:val="24"/>
                <w:szCs w:val="24"/>
              </w:rPr>
              <w:t>Проверки летних оздоровительных лагерей дневного пребывания</w:t>
            </w:r>
          </w:p>
        </w:tc>
        <w:tc>
          <w:tcPr>
            <w:tcW w:w="2835"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9</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8.</w:t>
            </w:r>
          </w:p>
        </w:tc>
        <w:tc>
          <w:tcPr>
            <w:tcW w:w="5805" w:type="dxa"/>
          </w:tcPr>
          <w:p w:rsidR="0085186F" w:rsidRPr="00752DAF" w:rsidRDefault="0085186F" w:rsidP="00891F26">
            <w:pPr>
              <w:spacing w:after="0" w:line="240" w:lineRule="auto"/>
              <w:rPr>
                <w:rFonts w:ascii="Times New Roman" w:hAnsi="Times New Roman"/>
                <w:sz w:val="24"/>
                <w:szCs w:val="24"/>
              </w:rPr>
            </w:pPr>
            <w:r>
              <w:rPr>
                <w:rFonts w:ascii="Times New Roman" w:hAnsi="Times New Roman"/>
                <w:sz w:val="24"/>
                <w:szCs w:val="24"/>
              </w:rPr>
              <w:t>Проверки детских игровых площадок</w:t>
            </w:r>
          </w:p>
        </w:tc>
        <w:tc>
          <w:tcPr>
            <w:tcW w:w="2835"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23</w:t>
            </w:r>
          </w:p>
        </w:tc>
      </w:tr>
    </w:tbl>
    <w:p w:rsidR="0085186F" w:rsidRDefault="0085186F" w:rsidP="00E71CB1">
      <w:pPr>
        <w:spacing w:after="0" w:line="240" w:lineRule="auto"/>
        <w:jc w:val="center"/>
        <w:rPr>
          <w:rFonts w:ascii="Times New Roman" w:hAnsi="Times New Roman"/>
          <w:sz w:val="24"/>
          <w:szCs w:val="24"/>
        </w:rPr>
      </w:pPr>
    </w:p>
    <w:p w:rsidR="0085186F" w:rsidRPr="00F26DAE" w:rsidRDefault="0085186F" w:rsidP="00E71CB1">
      <w:pPr>
        <w:spacing w:after="0" w:line="240" w:lineRule="auto"/>
        <w:rPr>
          <w:rFonts w:ascii="Times New Roman" w:hAnsi="Times New Roman"/>
          <w:sz w:val="24"/>
          <w:szCs w:val="24"/>
        </w:rPr>
      </w:pPr>
      <w:r w:rsidRPr="00F26DAE">
        <w:rPr>
          <w:rFonts w:ascii="Times New Roman" w:hAnsi="Times New Roman"/>
          <w:sz w:val="24"/>
          <w:szCs w:val="24"/>
        </w:rPr>
        <w:t>Таблица № 2 «Участие Уполномоченного по правам реб</w:t>
      </w:r>
      <w:r>
        <w:rPr>
          <w:rFonts w:ascii="Times New Roman" w:hAnsi="Times New Roman"/>
          <w:sz w:val="24"/>
          <w:szCs w:val="24"/>
        </w:rPr>
        <w:t>ё</w:t>
      </w:r>
      <w:r w:rsidRPr="00F26DAE">
        <w:rPr>
          <w:rFonts w:ascii="Times New Roman" w:hAnsi="Times New Roman"/>
          <w:sz w:val="24"/>
          <w:szCs w:val="24"/>
        </w:rPr>
        <w:t>нка в Ненецком автономном округе в сессиях, комиссиях, комитетах и других мероприятиях»</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5805"/>
        <w:gridCol w:w="2835"/>
      </w:tblGrid>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п/п</w:t>
            </w:r>
          </w:p>
        </w:tc>
        <w:tc>
          <w:tcPr>
            <w:tcW w:w="580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Название</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Количество</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Сессии Собрания депутатов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xml:space="preserve">Постоянные комиссии Собрания депутатов НАО </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Комитет Собрания депутатов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Рабочие группы</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10</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5.</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Сессии Совета МР «Заполярный район»</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xml:space="preserve">Выступления в СМИ (газеты, радио, </w:t>
            </w:r>
            <w:r w:rsidRPr="00752DAF">
              <w:rPr>
                <w:rFonts w:ascii="Times New Roman" w:hAnsi="Times New Roman"/>
                <w:sz w:val="24"/>
                <w:szCs w:val="24"/>
                <w:lang w:val="en-US"/>
              </w:rPr>
              <w:t>TV</w:t>
            </w:r>
            <w:r w:rsidRPr="00752DAF">
              <w:rPr>
                <w:rFonts w:ascii="Times New Roman" w:hAnsi="Times New Roman"/>
                <w:sz w:val="24"/>
                <w:szCs w:val="24"/>
              </w:rPr>
              <w:t>)</w:t>
            </w:r>
          </w:p>
        </w:tc>
        <w:tc>
          <w:tcPr>
            <w:tcW w:w="2835"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22</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7.</w:t>
            </w:r>
          </w:p>
        </w:tc>
        <w:tc>
          <w:tcPr>
            <w:tcW w:w="5805" w:type="dxa"/>
          </w:tcPr>
          <w:p w:rsidR="0085186F" w:rsidRPr="00752DAF" w:rsidRDefault="0085186F" w:rsidP="004B6CA5">
            <w:pPr>
              <w:spacing w:after="0" w:line="240" w:lineRule="auto"/>
              <w:rPr>
                <w:rFonts w:ascii="Times New Roman" w:hAnsi="Times New Roman"/>
                <w:sz w:val="24"/>
                <w:szCs w:val="24"/>
              </w:rPr>
            </w:pPr>
            <w:r w:rsidRPr="00752DAF">
              <w:rPr>
                <w:rFonts w:ascii="Times New Roman" w:hAnsi="Times New Roman"/>
                <w:sz w:val="24"/>
                <w:szCs w:val="24"/>
              </w:rPr>
              <w:t>Совещания при Уполномоченном по правам реб</w:t>
            </w:r>
            <w:r>
              <w:rPr>
                <w:rFonts w:ascii="Times New Roman" w:hAnsi="Times New Roman"/>
                <w:sz w:val="24"/>
                <w:szCs w:val="24"/>
              </w:rPr>
              <w:t>ё</w:t>
            </w:r>
            <w:r w:rsidRPr="00752DAF">
              <w:rPr>
                <w:rFonts w:ascii="Times New Roman" w:hAnsi="Times New Roman"/>
                <w:sz w:val="24"/>
                <w:szCs w:val="24"/>
              </w:rPr>
              <w:t>нка в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21</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8.</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Межведомственные комиссии по делам несовершеннолетних и защите их прав при Администрации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Межведомственные комиссии по профилактике правонарушений в Ненецком автономном округе</w:t>
            </w:r>
          </w:p>
          <w:p w:rsidR="0085186F" w:rsidRPr="00752DAF" w:rsidRDefault="0085186F" w:rsidP="00E71CB1">
            <w:pPr>
              <w:spacing w:after="0" w:line="240" w:lineRule="auto"/>
              <w:rPr>
                <w:rFonts w:ascii="Times New Roman" w:hAnsi="Times New Roman"/>
                <w:sz w:val="24"/>
                <w:szCs w:val="24"/>
              </w:rPr>
            </w:pP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10.</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Комиссии по делам несовершеннолетних и защите их прав МО «Городской округ «Город Нарьян-Мар»</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11.</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Комиссии по делам несовершеннолетних и защите их прав МР «Заполярный район»</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12.</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Межведомственная комиссия по вопросам организации отдыха, оздоровления и занятости детей, проживающих на территории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13.</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Совет по развитию гражданского общества в Ненецком автономном округе</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14.</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Межведомственный Координационный совет по вопросам образования на территории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15.</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Координационный совет по вопросам семьи, материнства, отцовства и детства</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16.</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Попечительские советы</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r>
      <w:tr w:rsidR="0085186F" w:rsidRPr="00752DAF" w:rsidTr="004B6CA5">
        <w:trPr>
          <w:trHeight w:val="313"/>
        </w:trPr>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17.</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Участие в рейдах УМВД РФ по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w:t>
            </w:r>
          </w:p>
        </w:tc>
      </w:tr>
      <w:tr w:rsidR="0085186F" w:rsidRPr="00752DAF" w:rsidTr="004B6CA5">
        <w:trPr>
          <w:trHeight w:val="593"/>
        </w:trPr>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18.</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Участие в заседаниях Общественного совета при УМВД РФ по НАО</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rPr>
          <w:trHeight w:val="593"/>
        </w:trPr>
        <w:tc>
          <w:tcPr>
            <w:tcW w:w="540" w:type="dxa"/>
          </w:tcPr>
          <w:p w:rsidR="0085186F" w:rsidRPr="00752DAF" w:rsidRDefault="0085186F" w:rsidP="00953409">
            <w:pPr>
              <w:spacing w:after="0" w:line="240" w:lineRule="auto"/>
              <w:jc w:val="center"/>
              <w:rPr>
                <w:rFonts w:ascii="Times New Roman" w:hAnsi="Times New Roman"/>
                <w:sz w:val="24"/>
                <w:szCs w:val="24"/>
              </w:rPr>
            </w:pPr>
            <w:r w:rsidRPr="00752DAF">
              <w:rPr>
                <w:rFonts w:ascii="Times New Roman" w:hAnsi="Times New Roman"/>
                <w:sz w:val="24"/>
                <w:szCs w:val="24"/>
              </w:rPr>
              <w:t>19.</w:t>
            </w:r>
          </w:p>
        </w:tc>
        <w:tc>
          <w:tcPr>
            <w:tcW w:w="5805" w:type="dxa"/>
          </w:tcPr>
          <w:p w:rsidR="0085186F" w:rsidRPr="00E431C0" w:rsidRDefault="0085186F" w:rsidP="00E431C0">
            <w:pPr>
              <w:spacing w:after="0" w:line="240" w:lineRule="auto"/>
              <w:rPr>
                <w:rFonts w:ascii="Times New Roman" w:hAnsi="Times New Roman"/>
                <w:sz w:val="24"/>
                <w:szCs w:val="24"/>
              </w:rPr>
            </w:pPr>
            <w:r w:rsidRPr="00E431C0">
              <w:rPr>
                <w:rFonts w:ascii="Times New Roman" w:hAnsi="Times New Roman"/>
                <w:sz w:val="24"/>
                <w:szCs w:val="24"/>
              </w:rPr>
              <w:t xml:space="preserve">Участие в </w:t>
            </w:r>
            <w:r>
              <w:rPr>
                <w:rFonts w:ascii="Times New Roman" w:hAnsi="Times New Roman"/>
                <w:sz w:val="24"/>
                <w:szCs w:val="24"/>
              </w:rPr>
              <w:t xml:space="preserve">заседании </w:t>
            </w:r>
            <w:r w:rsidRPr="00E431C0">
              <w:rPr>
                <w:rFonts w:ascii="Times New Roman" w:hAnsi="Times New Roman"/>
                <w:sz w:val="24"/>
                <w:szCs w:val="24"/>
              </w:rPr>
              <w:t>Суд</w:t>
            </w:r>
            <w:r>
              <w:rPr>
                <w:rFonts w:ascii="Times New Roman" w:hAnsi="Times New Roman"/>
                <w:sz w:val="24"/>
                <w:szCs w:val="24"/>
              </w:rPr>
              <w:t>а</w:t>
            </w:r>
            <w:r w:rsidRPr="00E431C0">
              <w:rPr>
                <w:rFonts w:ascii="Times New Roman" w:hAnsi="Times New Roman"/>
                <w:sz w:val="24"/>
                <w:szCs w:val="24"/>
              </w:rPr>
              <w:t xml:space="preserve"> Ненецкого автономного округа (по протесту прокурора </w:t>
            </w:r>
            <w:r>
              <w:rPr>
                <w:rFonts w:ascii="Times New Roman" w:hAnsi="Times New Roman"/>
                <w:sz w:val="24"/>
                <w:szCs w:val="24"/>
              </w:rPr>
              <w:t xml:space="preserve">НАО </w:t>
            </w:r>
            <w:r w:rsidRPr="00E431C0">
              <w:rPr>
                <w:rFonts w:ascii="Times New Roman" w:hAnsi="Times New Roman"/>
                <w:sz w:val="24"/>
                <w:szCs w:val="24"/>
              </w:rPr>
              <w:t>- 7 ст. закона 5-оз)</w:t>
            </w:r>
          </w:p>
        </w:tc>
        <w:tc>
          <w:tcPr>
            <w:tcW w:w="2835"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1</w:t>
            </w:r>
          </w:p>
        </w:tc>
      </w:tr>
      <w:tr w:rsidR="0085186F" w:rsidRPr="00752DAF" w:rsidTr="004B6CA5">
        <w:tc>
          <w:tcPr>
            <w:tcW w:w="540" w:type="dxa"/>
          </w:tcPr>
          <w:p w:rsidR="0085186F" w:rsidRPr="00752DAF" w:rsidRDefault="0085186F" w:rsidP="00953409">
            <w:pPr>
              <w:spacing w:after="0" w:line="240" w:lineRule="auto"/>
              <w:jc w:val="center"/>
              <w:rPr>
                <w:rFonts w:ascii="Times New Roman" w:hAnsi="Times New Roman"/>
                <w:sz w:val="24"/>
                <w:szCs w:val="24"/>
              </w:rPr>
            </w:pPr>
            <w:r w:rsidRPr="00752DAF">
              <w:rPr>
                <w:rFonts w:ascii="Times New Roman" w:hAnsi="Times New Roman"/>
                <w:sz w:val="24"/>
                <w:szCs w:val="24"/>
              </w:rPr>
              <w:t>20.</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Торжественные мероприятия</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r>
      <w:tr w:rsidR="0085186F" w:rsidRPr="00752DAF" w:rsidTr="004B6CA5">
        <w:tc>
          <w:tcPr>
            <w:tcW w:w="540" w:type="dxa"/>
          </w:tcPr>
          <w:p w:rsidR="0085186F" w:rsidRPr="00752DAF" w:rsidRDefault="0085186F" w:rsidP="00953409">
            <w:pPr>
              <w:spacing w:after="0" w:line="240" w:lineRule="auto"/>
              <w:jc w:val="center"/>
              <w:rPr>
                <w:rFonts w:ascii="Times New Roman" w:hAnsi="Times New Roman"/>
                <w:sz w:val="24"/>
                <w:szCs w:val="24"/>
              </w:rPr>
            </w:pPr>
            <w:r w:rsidRPr="00752DAF">
              <w:rPr>
                <w:rFonts w:ascii="Times New Roman" w:hAnsi="Times New Roman"/>
                <w:sz w:val="24"/>
                <w:szCs w:val="24"/>
              </w:rPr>
              <w:t>21.</w:t>
            </w:r>
          </w:p>
        </w:tc>
        <w:tc>
          <w:tcPr>
            <w:tcW w:w="5805" w:type="dxa"/>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Выезды в населенные пункты НАО:</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п. Красное</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с Тельвиска</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п. Нельмин</w:t>
            </w:r>
            <w:r>
              <w:rPr>
                <w:rFonts w:ascii="Times New Roman" w:hAnsi="Times New Roman"/>
                <w:sz w:val="24"/>
                <w:szCs w:val="24"/>
              </w:rPr>
              <w:t>-</w:t>
            </w:r>
            <w:r w:rsidRPr="00752DAF">
              <w:rPr>
                <w:rFonts w:ascii="Times New Roman" w:hAnsi="Times New Roman"/>
                <w:sz w:val="24"/>
                <w:szCs w:val="24"/>
              </w:rPr>
              <w:t>Нос</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д. Андег</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с. Несь</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п. Хонгурей</w:t>
            </w:r>
          </w:p>
        </w:tc>
        <w:tc>
          <w:tcPr>
            <w:tcW w:w="2835" w:type="dxa"/>
          </w:tcPr>
          <w:p w:rsidR="0085186F" w:rsidRPr="00752DAF" w:rsidRDefault="0085186F" w:rsidP="00E71CB1">
            <w:pPr>
              <w:spacing w:after="0" w:line="240" w:lineRule="auto"/>
              <w:jc w:val="center"/>
              <w:rPr>
                <w:rFonts w:ascii="Times New Roman" w:hAnsi="Times New Roman"/>
                <w:sz w:val="24"/>
                <w:szCs w:val="24"/>
              </w:rPr>
            </w:pP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r>
      <w:tr w:rsidR="0085186F" w:rsidRPr="00752DAF" w:rsidTr="004B6CA5">
        <w:tc>
          <w:tcPr>
            <w:tcW w:w="540" w:type="dxa"/>
          </w:tcPr>
          <w:p w:rsidR="0085186F" w:rsidRPr="00752DAF" w:rsidRDefault="0085186F" w:rsidP="00953409">
            <w:pPr>
              <w:spacing w:after="0" w:line="240" w:lineRule="auto"/>
              <w:jc w:val="center"/>
              <w:rPr>
                <w:rFonts w:ascii="Times New Roman" w:hAnsi="Times New Roman"/>
                <w:sz w:val="24"/>
                <w:szCs w:val="24"/>
              </w:rPr>
            </w:pPr>
            <w:r w:rsidRPr="00752DAF">
              <w:rPr>
                <w:rFonts w:ascii="Times New Roman" w:hAnsi="Times New Roman"/>
                <w:sz w:val="24"/>
                <w:szCs w:val="24"/>
              </w:rPr>
              <w:t>22.</w:t>
            </w:r>
          </w:p>
        </w:tc>
        <w:tc>
          <w:tcPr>
            <w:tcW w:w="8640" w:type="dxa"/>
            <w:gridSpan w:val="2"/>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Проведение Акций:</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 благотворительные ярмарки в ОУ;</w:t>
            </w:r>
          </w:p>
          <w:p w:rsidR="0085186F" w:rsidRPr="00752DAF" w:rsidRDefault="0085186F" w:rsidP="00E71CB1">
            <w:pPr>
              <w:spacing w:after="0" w:line="240" w:lineRule="auto"/>
              <w:rPr>
                <w:rFonts w:ascii="Times New Roman" w:hAnsi="Times New Roman"/>
                <w:sz w:val="24"/>
                <w:szCs w:val="24"/>
              </w:rPr>
            </w:pPr>
            <w:r>
              <w:rPr>
                <w:rFonts w:ascii="Times New Roman" w:hAnsi="Times New Roman"/>
                <w:sz w:val="24"/>
                <w:szCs w:val="24"/>
              </w:rPr>
              <w:t>- «</w:t>
            </w:r>
            <w:r w:rsidRPr="00752DAF">
              <w:rPr>
                <w:rFonts w:ascii="Times New Roman" w:hAnsi="Times New Roman"/>
                <w:sz w:val="24"/>
                <w:szCs w:val="24"/>
              </w:rPr>
              <w:t>Декада правовых знаний</w:t>
            </w:r>
            <w:r>
              <w:rPr>
                <w:rFonts w:ascii="Times New Roman" w:hAnsi="Times New Roman"/>
                <w:sz w:val="24"/>
                <w:szCs w:val="24"/>
              </w:rPr>
              <w:t>»</w:t>
            </w:r>
          </w:p>
        </w:tc>
      </w:tr>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23.</w:t>
            </w:r>
          </w:p>
        </w:tc>
        <w:tc>
          <w:tcPr>
            <w:tcW w:w="8640" w:type="dxa"/>
            <w:gridSpan w:val="2"/>
          </w:tcPr>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Выезды в г. Архангельск:</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pacing w:val="-1"/>
                <w:sz w:val="24"/>
                <w:szCs w:val="24"/>
              </w:rPr>
              <w:t>1. У</w:t>
            </w:r>
            <w:r w:rsidRPr="00752DAF">
              <w:rPr>
                <w:rFonts w:ascii="Times New Roman" w:hAnsi="Times New Roman"/>
                <w:sz w:val="24"/>
                <w:szCs w:val="24"/>
              </w:rPr>
              <w:t>частие в межрегиональной конференции «Взаимодействие Уполномоченного при Губернаторе Архангельской области по правам реб</w:t>
            </w:r>
            <w:r>
              <w:rPr>
                <w:rFonts w:ascii="Times New Roman" w:hAnsi="Times New Roman"/>
                <w:sz w:val="24"/>
                <w:szCs w:val="24"/>
              </w:rPr>
              <w:t>ё</w:t>
            </w:r>
            <w:r w:rsidRPr="00752DAF">
              <w:rPr>
                <w:rFonts w:ascii="Times New Roman" w:hAnsi="Times New Roman"/>
                <w:sz w:val="24"/>
                <w:szCs w:val="24"/>
              </w:rPr>
              <w:t>нка и Северного (Арктического) федерального университета имени М.В. Ломоносова по вопросам защиты прав несовершеннолетних и учащейся молодежи».</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2. Посещение детей из Ненецкого автономного округа в социально-реабилитационном центре «Солнышко».</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3. Посещение АВК УФСИН России</w:t>
            </w:r>
            <w:r>
              <w:rPr>
                <w:rFonts w:ascii="Times New Roman" w:hAnsi="Times New Roman"/>
                <w:sz w:val="24"/>
                <w:szCs w:val="24"/>
              </w:rPr>
              <w:t xml:space="preserve"> </w:t>
            </w:r>
            <w:r w:rsidRPr="00752DAF">
              <w:rPr>
                <w:rFonts w:ascii="Times New Roman" w:hAnsi="Times New Roman"/>
                <w:sz w:val="24"/>
                <w:szCs w:val="24"/>
              </w:rPr>
              <w:t>по Архангельской области, проверка условий пребывания детей из Ненецкого автономного округа (2 раза).</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szCs w:val="24"/>
              </w:rPr>
              <w:t>4. Участие в Круглом столе губернатора Архангельской области И.А. Орлова.</w:t>
            </w:r>
          </w:p>
          <w:p w:rsidR="0085186F" w:rsidRPr="00752DAF" w:rsidRDefault="0085186F" w:rsidP="00E71CB1">
            <w:pPr>
              <w:spacing w:after="0" w:line="240" w:lineRule="auto"/>
              <w:rPr>
                <w:rFonts w:ascii="Times New Roman" w:hAnsi="Times New Roman"/>
                <w:sz w:val="24"/>
              </w:rPr>
            </w:pPr>
            <w:r w:rsidRPr="00752DAF">
              <w:rPr>
                <w:rFonts w:ascii="Times New Roman" w:hAnsi="Times New Roman"/>
                <w:sz w:val="24"/>
                <w:szCs w:val="24"/>
              </w:rPr>
              <w:t>5. П</w:t>
            </w:r>
            <w:r w:rsidRPr="00752DAF">
              <w:rPr>
                <w:rFonts w:ascii="Times New Roman" w:hAnsi="Times New Roman"/>
                <w:sz w:val="24"/>
              </w:rPr>
              <w:t>осещение</w:t>
            </w:r>
            <w:r w:rsidRPr="00752DAF">
              <w:rPr>
                <w:rFonts w:ascii="Times New Roman" w:hAnsi="Times New Roman"/>
                <w:sz w:val="24"/>
                <w:szCs w:val="24"/>
              </w:rPr>
              <w:t xml:space="preserve"> </w:t>
            </w:r>
            <w:r w:rsidRPr="00752DAF">
              <w:rPr>
                <w:rFonts w:ascii="Times New Roman" w:hAnsi="Times New Roman"/>
                <w:sz w:val="24"/>
              </w:rPr>
              <w:t>с Уполномоченным при губернаторе Архангельской области по правам реб</w:t>
            </w:r>
            <w:r>
              <w:rPr>
                <w:rFonts w:ascii="Times New Roman" w:hAnsi="Times New Roman"/>
                <w:sz w:val="24"/>
              </w:rPr>
              <w:t>ё</w:t>
            </w:r>
            <w:r w:rsidRPr="00752DAF">
              <w:rPr>
                <w:rFonts w:ascii="Times New Roman" w:hAnsi="Times New Roman"/>
                <w:sz w:val="24"/>
              </w:rPr>
              <w:t>нка детского</w:t>
            </w:r>
            <w:r>
              <w:rPr>
                <w:rFonts w:ascii="Times New Roman" w:hAnsi="Times New Roman"/>
                <w:sz w:val="24"/>
              </w:rPr>
              <w:t xml:space="preserve"> </w:t>
            </w:r>
            <w:r w:rsidRPr="00752DAF">
              <w:rPr>
                <w:rFonts w:ascii="Times New Roman" w:hAnsi="Times New Roman"/>
                <w:sz w:val="24"/>
              </w:rPr>
              <w:t>и подросткового отделе</w:t>
            </w:r>
            <w:r>
              <w:rPr>
                <w:rFonts w:ascii="Times New Roman" w:hAnsi="Times New Roman"/>
                <w:sz w:val="24"/>
              </w:rPr>
              <w:t>ний ГБУЗ Архангельской области «</w:t>
            </w:r>
            <w:r w:rsidRPr="00752DAF">
              <w:rPr>
                <w:rFonts w:ascii="Times New Roman" w:hAnsi="Times New Roman"/>
                <w:sz w:val="24"/>
              </w:rPr>
              <w:t>АКПБ</w:t>
            </w:r>
            <w:r>
              <w:rPr>
                <w:rFonts w:ascii="Times New Roman" w:hAnsi="Times New Roman"/>
                <w:sz w:val="24"/>
              </w:rPr>
              <w:t>»</w:t>
            </w:r>
            <w:r w:rsidRPr="00752DAF">
              <w:rPr>
                <w:rFonts w:ascii="Times New Roman" w:hAnsi="Times New Roman"/>
                <w:sz w:val="24"/>
              </w:rPr>
              <w:t xml:space="preserve"> (2 раза).</w:t>
            </w:r>
          </w:p>
          <w:p w:rsidR="0085186F" w:rsidRPr="00752DAF" w:rsidRDefault="0085186F" w:rsidP="00E71CB1">
            <w:pPr>
              <w:spacing w:after="0" w:line="240" w:lineRule="auto"/>
              <w:rPr>
                <w:rFonts w:ascii="Times New Roman" w:hAnsi="Times New Roman"/>
                <w:sz w:val="24"/>
                <w:szCs w:val="24"/>
              </w:rPr>
            </w:pPr>
            <w:r w:rsidRPr="00752DAF">
              <w:rPr>
                <w:rFonts w:ascii="Times New Roman" w:hAnsi="Times New Roman"/>
                <w:sz w:val="24"/>
              </w:rPr>
              <w:t>6. У</w:t>
            </w:r>
            <w:r w:rsidRPr="00752DAF">
              <w:rPr>
                <w:rFonts w:ascii="Times New Roman" w:hAnsi="Times New Roman"/>
                <w:sz w:val="24"/>
                <w:szCs w:val="24"/>
              </w:rPr>
              <w:t xml:space="preserve">частие в открытии </w:t>
            </w:r>
            <w:r w:rsidRPr="00752DAF">
              <w:rPr>
                <w:rFonts w:ascii="Times New Roman" w:hAnsi="Times New Roman"/>
                <w:sz w:val="24"/>
                <w:szCs w:val="24"/>
                <w:lang w:val="en-US"/>
              </w:rPr>
              <w:t>II</w:t>
            </w:r>
            <w:r w:rsidRPr="00752DAF">
              <w:rPr>
                <w:rFonts w:ascii="Times New Roman" w:hAnsi="Times New Roman"/>
                <w:sz w:val="24"/>
                <w:szCs w:val="24"/>
              </w:rPr>
              <w:t xml:space="preserve"> Се</w:t>
            </w:r>
            <w:r>
              <w:rPr>
                <w:rFonts w:ascii="Times New Roman" w:hAnsi="Times New Roman"/>
                <w:sz w:val="24"/>
                <w:szCs w:val="24"/>
              </w:rPr>
              <w:t>верного Гражданского Конгресса «</w:t>
            </w:r>
            <w:r w:rsidRPr="00752DAF">
              <w:rPr>
                <w:rFonts w:ascii="Times New Roman" w:hAnsi="Times New Roman"/>
                <w:sz w:val="24"/>
                <w:szCs w:val="24"/>
              </w:rPr>
              <w:t>Содействие развитию институтов гражданского общества</w:t>
            </w:r>
            <w:r>
              <w:rPr>
                <w:rFonts w:ascii="Times New Roman" w:hAnsi="Times New Roman"/>
                <w:sz w:val="24"/>
                <w:szCs w:val="24"/>
              </w:rPr>
              <w:t>»</w:t>
            </w:r>
            <w:r w:rsidRPr="00752DAF">
              <w:rPr>
                <w:rFonts w:ascii="Times New Roman" w:hAnsi="Times New Roman"/>
                <w:sz w:val="24"/>
                <w:szCs w:val="24"/>
              </w:rPr>
              <w:t>.</w:t>
            </w:r>
          </w:p>
          <w:p w:rsidR="0085186F" w:rsidRPr="00752DAF" w:rsidRDefault="0085186F" w:rsidP="004B6CA5">
            <w:pPr>
              <w:spacing w:after="0" w:line="240" w:lineRule="auto"/>
              <w:rPr>
                <w:rFonts w:ascii="Times New Roman" w:hAnsi="Times New Roman"/>
                <w:sz w:val="24"/>
                <w:szCs w:val="24"/>
              </w:rPr>
            </w:pPr>
            <w:r>
              <w:rPr>
                <w:rFonts w:ascii="Times New Roman" w:hAnsi="Times New Roman"/>
                <w:sz w:val="24"/>
                <w:szCs w:val="24"/>
              </w:rPr>
              <w:t>7. Участие в Круглом столе «</w:t>
            </w:r>
            <w:r w:rsidRPr="00752DAF">
              <w:rPr>
                <w:rFonts w:ascii="Times New Roman" w:hAnsi="Times New Roman"/>
                <w:sz w:val="24"/>
                <w:szCs w:val="24"/>
              </w:rPr>
              <w:t>Права человека: взаимодействие госу</w:t>
            </w:r>
            <w:r>
              <w:rPr>
                <w:rFonts w:ascii="Times New Roman" w:hAnsi="Times New Roman"/>
                <w:sz w:val="24"/>
                <w:szCs w:val="24"/>
              </w:rPr>
              <w:t>дарства и гражданского общества», выступление с докладом «</w:t>
            </w:r>
            <w:r w:rsidRPr="00752DAF">
              <w:rPr>
                <w:rFonts w:ascii="Times New Roman" w:hAnsi="Times New Roman"/>
                <w:sz w:val="24"/>
                <w:szCs w:val="24"/>
              </w:rPr>
              <w:t>Опыт межрегионального сотрудничества института Уполномоченного по правам реб</w:t>
            </w:r>
            <w:r>
              <w:rPr>
                <w:rFonts w:ascii="Times New Roman" w:hAnsi="Times New Roman"/>
                <w:sz w:val="24"/>
                <w:szCs w:val="24"/>
              </w:rPr>
              <w:t>ё</w:t>
            </w:r>
            <w:r w:rsidRPr="00752DAF">
              <w:rPr>
                <w:rFonts w:ascii="Times New Roman" w:hAnsi="Times New Roman"/>
                <w:sz w:val="24"/>
                <w:szCs w:val="24"/>
              </w:rPr>
              <w:t>нка</w:t>
            </w:r>
            <w:r>
              <w:rPr>
                <w:rFonts w:ascii="Times New Roman" w:hAnsi="Times New Roman"/>
                <w:sz w:val="24"/>
                <w:szCs w:val="24"/>
              </w:rPr>
              <w:t>»</w:t>
            </w:r>
          </w:p>
        </w:tc>
      </w:tr>
    </w:tbl>
    <w:p w:rsidR="0085186F" w:rsidRDefault="0085186F" w:rsidP="00E71CB1">
      <w:pPr>
        <w:spacing w:after="0" w:line="240" w:lineRule="auto"/>
        <w:jc w:val="center"/>
        <w:rPr>
          <w:rFonts w:ascii="Times New Roman" w:hAnsi="Times New Roman"/>
          <w:sz w:val="24"/>
          <w:szCs w:val="24"/>
        </w:rPr>
      </w:pPr>
    </w:p>
    <w:p w:rsidR="0085186F" w:rsidRPr="00F05897" w:rsidRDefault="0085186F" w:rsidP="00E71CB1">
      <w:pPr>
        <w:spacing w:after="0" w:line="240" w:lineRule="auto"/>
        <w:rPr>
          <w:rFonts w:ascii="Times New Roman" w:hAnsi="Times New Roman"/>
          <w:sz w:val="24"/>
          <w:szCs w:val="24"/>
        </w:rPr>
      </w:pPr>
      <w:r w:rsidRPr="00F05897">
        <w:rPr>
          <w:rFonts w:ascii="Times New Roman" w:hAnsi="Times New Roman"/>
          <w:sz w:val="24"/>
          <w:szCs w:val="24"/>
        </w:rPr>
        <w:t>Таблица № 3 «Участие Уполномоченного по правам реб</w:t>
      </w:r>
      <w:r>
        <w:rPr>
          <w:rFonts w:ascii="Times New Roman" w:hAnsi="Times New Roman"/>
          <w:sz w:val="24"/>
          <w:szCs w:val="24"/>
        </w:rPr>
        <w:t>ё</w:t>
      </w:r>
      <w:r w:rsidRPr="00F05897">
        <w:rPr>
          <w:rFonts w:ascii="Times New Roman" w:hAnsi="Times New Roman"/>
          <w:sz w:val="24"/>
          <w:szCs w:val="24"/>
        </w:rPr>
        <w:t>нка в Ненецком автономном округе в межрегиональных и окружных конференциях»</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2262"/>
        <w:gridCol w:w="3543"/>
        <w:gridCol w:w="2835"/>
      </w:tblGrid>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п/п</w:t>
            </w:r>
          </w:p>
        </w:tc>
        <w:tc>
          <w:tcPr>
            <w:tcW w:w="226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Дата </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и место проведения</w:t>
            </w:r>
          </w:p>
        </w:tc>
        <w:tc>
          <w:tcPr>
            <w:tcW w:w="3543"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Название конференции</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Форма участия, доклад</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16.02.2012</w:t>
            </w:r>
            <w:r>
              <w:rPr>
                <w:rFonts w:ascii="Times New Roman" w:hAnsi="Times New Roman"/>
                <w:sz w:val="24"/>
                <w:szCs w:val="24"/>
              </w:rPr>
              <w:t xml:space="preserve"> </w:t>
            </w: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5-я конференция отцов «Ответственное отцовство, 21 век»</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27.03.2012</w:t>
            </w:r>
            <w:r>
              <w:rPr>
                <w:rFonts w:ascii="Times New Roman" w:hAnsi="Times New Roman"/>
                <w:sz w:val="24"/>
                <w:szCs w:val="24"/>
              </w:rPr>
              <w:t xml:space="preserve"> </w:t>
            </w: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Научно-практическая конференции «Роль педагога дополнительного образования в развитии личностного потенциала реб</w:t>
            </w:r>
            <w:r>
              <w:rPr>
                <w:rFonts w:ascii="Times New Roman" w:hAnsi="Times New Roman"/>
                <w:sz w:val="24"/>
                <w:szCs w:val="24"/>
              </w:rPr>
              <w:t>ё</w:t>
            </w:r>
            <w:r w:rsidRPr="00752DAF">
              <w:rPr>
                <w:rFonts w:ascii="Times New Roman" w:hAnsi="Times New Roman"/>
                <w:sz w:val="24"/>
                <w:szCs w:val="24"/>
              </w:rPr>
              <w:t>нка, организации социально-полезной деятельности и содержательного досуга»</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 с докладом на тему: «Роль педагога дополнительного образования в становлении личности реб</w:t>
            </w:r>
            <w:r>
              <w:rPr>
                <w:rFonts w:ascii="Times New Roman" w:hAnsi="Times New Roman"/>
                <w:sz w:val="24"/>
                <w:szCs w:val="24"/>
              </w:rPr>
              <w:t>ё</w:t>
            </w:r>
            <w:r w:rsidRPr="00752DAF">
              <w:rPr>
                <w:rFonts w:ascii="Times New Roman" w:hAnsi="Times New Roman"/>
                <w:sz w:val="24"/>
                <w:szCs w:val="24"/>
              </w:rPr>
              <w:t>нка и обеспечении его прав».</w:t>
            </w:r>
          </w:p>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Тезисы опубликованы</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07.06.-08.06.2012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Архангельск</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Межрегиональная конференции «Взаимодействие уполномоченного при Губернаторе Архангельской области по правам реб</w:t>
            </w:r>
            <w:r>
              <w:rPr>
                <w:rFonts w:ascii="Times New Roman" w:hAnsi="Times New Roman"/>
                <w:sz w:val="24"/>
                <w:szCs w:val="24"/>
              </w:rPr>
              <w:t>ё</w:t>
            </w:r>
            <w:r w:rsidRPr="00752DAF">
              <w:rPr>
                <w:rFonts w:ascii="Times New Roman" w:hAnsi="Times New Roman"/>
                <w:sz w:val="24"/>
                <w:szCs w:val="24"/>
              </w:rPr>
              <w:t>нка и Северного (Арктического) федерального университета имени М.В. Ломоносова по вопросам защиты прав несовершеннолетних и учащейся молодежи»</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02.10.-03.10.2012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Научно-практическая конференция в Ненецком автономном округе «Актуальные проблемы материнства и детства в реализации государственной программы развития здравоохранения в Российской Федерации»</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Pr>
                <w:rFonts w:ascii="Times New Roman" w:hAnsi="Times New Roman"/>
                <w:sz w:val="24"/>
                <w:szCs w:val="24"/>
              </w:rPr>
              <w:t>Тезисы</w:t>
            </w:r>
            <w:r w:rsidRPr="00752DAF">
              <w:rPr>
                <w:rFonts w:ascii="Times New Roman" w:hAnsi="Times New Roman"/>
                <w:sz w:val="24"/>
                <w:szCs w:val="24"/>
              </w:rPr>
              <w:t xml:space="preserve"> «К вопросу о профилактике суицидального поведения детей и подростков»</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5.</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29.11.2012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Межведомственная конференция «Развитие системы профилактики правонарушений как основы благополучия округа»</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w:t>
            </w:r>
            <w:r>
              <w:rPr>
                <w:rFonts w:ascii="Times New Roman" w:hAnsi="Times New Roman"/>
                <w:sz w:val="24"/>
                <w:szCs w:val="24"/>
              </w:rPr>
              <w:t>ыступление с докладом на тему: «</w:t>
            </w:r>
            <w:r w:rsidRPr="00752DAF">
              <w:rPr>
                <w:rFonts w:ascii="Times New Roman" w:hAnsi="Times New Roman"/>
                <w:sz w:val="24"/>
                <w:szCs w:val="24"/>
              </w:rPr>
              <w:t>К вопросу об эффективности мер профилактики правонарушений несовершеннолетн</w:t>
            </w:r>
            <w:r>
              <w:rPr>
                <w:rFonts w:ascii="Times New Roman" w:hAnsi="Times New Roman"/>
                <w:sz w:val="24"/>
                <w:szCs w:val="24"/>
              </w:rPr>
              <w:t>их в Ненецком автономном округе»; тезисы</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13.12.2012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Калининград</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Межрегиональная н</w:t>
            </w:r>
            <w:r>
              <w:rPr>
                <w:rFonts w:ascii="Times New Roman" w:hAnsi="Times New Roman"/>
                <w:sz w:val="24"/>
                <w:szCs w:val="24"/>
              </w:rPr>
              <w:t>аучно-практическая конференция «</w:t>
            </w:r>
            <w:r w:rsidRPr="00752DAF">
              <w:rPr>
                <w:rFonts w:ascii="Times New Roman" w:hAnsi="Times New Roman"/>
                <w:sz w:val="24"/>
                <w:szCs w:val="24"/>
              </w:rPr>
              <w:t>Актуальные вопросы противодействия жестокому обращению с детьми</w:t>
            </w:r>
            <w:r>
              <w:rPr>
                <w:rFonts w:ascii="Times New Roman" w:hAnsi="Times New Roman"/>
                <w:sz w:val="24"/>
                <w:szCs w:val="24"/>
              </w:rPr>
              <w:t>»</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w:t>
            </w:r>
          </w:p>
        </w:tc>
      </w:tr>
    </w:tbl>
    <w:p w:rsidR="0085186F" w:rsidRDefault="0085186F" w:rsidP="00E71CB1">
      <w:pPr>
        <w:spacing w:after="0" w:line="240" w:lineRule="auto"/>
        <w:jc w:val="center"/>
        <w:rPr>
          <w:rFonts w:ascii="Times New Roman" w:hAnsi="Times New Roman"/>
          <w:sz w:val="24"/>
          <w:szCs w:val="24"/>
        </w:rPr>
      </w:pPr>
    </w:p>
    <w:p w:rsidR="0085186F" w:rsidRPr="00F05897" w:rsidRDefault="0085186F" w:rsidP="00E71CB1">
      <w:pPr>
        <w:spacing w:after="0" w:line="240" w:lineRule="auto"/>
        <w:rPr>
          <w:rFonts w:ascii="Times New Roman" w:hAnsi="Times New Roman"/>
          <w:b/>
          <w:sz w:val="24"/>
          <w:szCs w:val="24"/>
        </w:rPr>
      </w:pPr>
      <w:r w:rsidRPr="00F05897">
        <w:rPr>
          <w:rFonts w:ascii="Times New Roman" w:hAnsi="Times New Roman"/>
          <w:sz w:val="24"/>
          <w:szCs w:val="24"/>
        </w:rPr>
        <w:t>Таблица № 4 «Участие Уполномоченного по правам реб</w:t>
      </w:r>
      <w:r>
        <w:rPr>
          <w:rFonts w:ascii="Times New Roman" w:hAnsi="Times New Roman"/>
          <w:sz w:val="24"/>
          <w:szCs w:val="24"/>
        </w:rPr>
        <w:t>ё</w:t>
      </w:r>
      <w:r w:rsidRPr="00F05897">
        <w:rPr>
          <w:rFonts w:ascii="Times New Roman" w:hAnsi="Times New Roman"/>
          <w:sz w:val="24"/>
          <w:szCs w:val="24"/>
        </w:rPr>
        <w:t>нка в Ненецком автономном округе в семинарах, круглых столах</w:t>
      </w:r>
      <w:r>
        <w:rPr>
          <w:rFonts w:ascii="Times New Roman" w:hAnsi="Times New Roman"/>
          <w:sz w:val="24"/>
          <w:szCs w:val="24"/>
        </w:rPr>
        <w:t>, совещаниях</w:t>
      </w:r>
      <w:r w:rsidRPr="00F05897">
        <w:rPr>
          <w:rFonts w:ascii="Times New Roman" w:hAnsi="Times New Roman"/>
          <w:sz w:val="24"/>
          <w:szCs w:val="24"/>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2262"/>
        <w:gridCol w:w="3543"/>
        <w:gridCol w:w="2835"/>
      </w:tblGrid>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п/п</w:t>
            </w:r>
          </w:p>
        </w:tc>
        <w:tc>
          <w:tcPr>
            <w:tcW w:w="226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Дата </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и место проведения</w:t>
            </w:r>
          </w:p>
        </w:tc>
        <w:tc>
          <w:tcPr>
            <w:tcW w:w="3543"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Название </w:t>
            </w:r>
          </w:p>
        </w:tc>
        <w:tc>
          <w:tcPr>
            <w:tcW w:w="2835"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Форма участия, доклад</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20.02.2012</w:t>
            </w:r>
            <w:r>
              <w:rPr>
                <w:rFonts w:ascii="Times New Roman" w:hAnsi="Times New Roman"/>
                <w:sz w:val="24"/>
                <w:szCs w:val="24"/>
              </w:rPr>
              <w:t xml:space="preserve"> </w:t>
            </w: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 xml:space="preserve">Круглый стол Общественного совета при УМВД России по НАО </w:t>
            </w:r>
            <w:r>
              <w:rPr>
                <w:rFonts w:ascii="Times New Roman" w:hAnsi="Times New Roman"/>
                <w:sz w:val="24"/>
                <w:szCs w:val="24"/>
              </w:rPr>
              <w:t>«</w:t>
            </w:r>
            <w:r w:rsidRPr="00752DAF">
              <w:rPr>
                <w:rFonts w:ascii="Times New Roman" w:hAnsi="Times New Roman"/>
                <w:sz w:val="24"/>
                <w:szCs w:val="24"/>
              </w:rPr>
              <w:t>Доступная среда</w:t>
            </w:r>
            <w:r>
              <w:rPr>
                <w:rFonts w:ascii="Times New Roman" w:hAnsi="Times New Roman"/>
                <w:sz w:val="24"/>
                <w:szCs w:val="24"/>
              </w:rPr>
              <w:t>»</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 в работе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20.03.2012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Круглый стол «Многодетная семья: проблемы и пути решения» (проведен Ненецким КЦСО)</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 в работе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21.03.2012</w:t>
            </w:r>
            <w:r>
              <w:rPr>
                <w:rFonts w:ascii="Times New Roman" w:hAnsi="Times New Roman"/>
                <w:sz w:val="24"/>
                <w:szCs w:val="24"/>
              </w:rPr>
              <w:t xml:space="preserve"> </w:t>
            </w: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Межведомственное совещание по теме: «Профилактика суицидального поведения несовершеннолетних в НАО»</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w:t>
            </w:r>
          </w:p>
        </w:tc>
      </w:tr>
      <w:tr w:rsidR="0085186F" w:rsidRPr="00752DAF" w:rsidTr="004B6CA5">
        <w:trPr>
          <w:trHeight w:val="1196"/>
        </w:trPr>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4.</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23.03.2012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Style w:val="FontStyle12"/>
                <w:sz w:val="24"/>
                <w:szCs w:val="24"/>
              </w:rPr>
            </w:pPr>
            <w:r w:rsidRPr="00752DAF">
              <w:rPr>
                <w:rFonts w:ascii="Times New Roman" w:hAnsi="Times New Roman"/>
                <w:sz w:val="24"/>
                <w:szCs w:val="24"/>
              </w:rPr>
              <w:t>Координационное совещание</w:t>
            </w:r>
            <w:r>
              <w:rPr>
                <w:rFonts w:ascii="Times New Roman" w:hAnsi="Times New Roman"/>
                <w:sz w:val="24"/>
                <w:szCs w:val="24"/>
              </w:rPr>
              <w:t xml:space="preserve"> </w:t>
            </w:r>
            <w:r w:rsidRPr="00752DAF">
              <w:rPr>
                <w:rFonts w:ascii="Times New Roman" w:hAnsi="Times New Roman"/>
                <w:sz w:val="24"/>
                <w:szCs w:val="24"/>
              </w:rPr>
              <w:t>руководителей правоохранительных органов Ненецкого автономного округа</w:t>
            </w:r>
          </w:p>
        </w:tc>
        <w:tc>
          <w:tcPr>
            <w:tcW w:w="2835" w:type="dxa"/>
            <w:vAlign w:val="center"/>
          </w:tcPr>
          <w:p w:rsidR="0085186F" w:rsidRPr="00752DAF" w:rsidRDefault="0085186F" w:rsidP="00E431C0">
            <w:pPr>
              <w:spacing w:after="0" w:line="240" w:lineRule="auto"/>
              <w:jc w:val="center"/>
              <w:rPr>
                <w:rStyle w:val="FontStyle12"/>
                <w:sz w:val="24"/>
                <w:szCs w:val="24"/>
              </w:rPr>
            </w:pPr>
            <w:r w:rsidRPr="00752DAF">
              <w:rPr>
                <w:rStyle w:val="FontStyle12"/>
                <w:sz w:val="24"/>
                <w:szCs w:val="24"/>
              </w:rPr>
              <w:t>Выступление с предложениями</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5.</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05.04.2012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Совещание при губернаторе Ненецкого автономного округа «О создании Совета по развитию гражданского общества НАО при губернаторе Ненецкого автономного округа»</w:t>
            </w:r>
          </w:p>
        </w:tc>
        <w:tc>
          <w:tcPr>
            <w:tcW w:w="2835" w:type="dxa"/>
            <w:vAlign w:val="center"/>
          </w:tcPr>
          <w:p w:rsidR="0085186F" w:rsidRPr="00752DAF" w:rsidRDefault="0085186F" w:rsidP="00E431C0">
            <w:pPr>
              <w:spacing w:after="0" w:line="240" w:lineRule="auto"/>
              <w:jc w:val="center"/>
              <w:rPr>
                <w:rStyle w:val="FontStyle12"/>
                <w:sz w:val="24"/>
                <w:szCs w:val="24"/>
              </w:rPr>
            </w:pPr>
            <w:r w:rsidRPr="00752DAF">
              <w:rPr>
                <w:rFonts w:ascii="Times New Roman" w:hAnsi="Times New Roman"/>
                <w:sz w:val="24"/>
                <w:szCs w:val="24"/>
              </w:rPr>
              <w:t>Выступление с докладом на тему: «О сотрудничестве Уполномоченного по правам ребёнка в Ненецком автономном округе с институтами гражданского общества и поддержке общественных инициатив в сфере защиты прав детей»</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6.</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06.04.2012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Заседание регионального объединения специалистов по работе с семьей (РОСПАН)</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 с докладом на тему: «О правах нерожденного реб</w:t>
            </w:r>
            <w:r>
              <w:rPr>
                <w:rFonts w:ascii="Times New Roman" w:hAnsi="Times New Roman"/>
                <w:sz w:val="24"/>
                <w:szCs w:val="24"/>
              </w:rPr>
              <w:t>ё</w:t>
            </w:r>
            <w:r w:rsidRPr="00752DAF">
              <w:rPr>
                <w:rFonts w:ascii="Times New Roman" w:hAnsi="Times New Roman"/>
                <w:sz w:val="24"/>
                <w:szCs w:val="24"/>
              </w:rPr>
              <w:t>нка (находящегося в утробе матери) – позиция Российской Федерации и за рубежом»</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7.</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09.04.2012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Семинар для руководителей образовательных учреждений</w:t>
            </w:r>
            <w:r>
              <w:rPr>
                <w:rFonts w:ascii="Times New Roman" w:hAnsi="Times New Roman"/>
                <w:sz w:val="24"/>
                <w:szCs w:val="24"/>
              </w:rPr>
              <w:t xml:space="preserve"> </w:t>
            </w:r>
            <w:r w:rsidRPr="00752DAF">
              <w:rPr>
                <w:rFonts w:ascii="Times New Roman" w:hAnsi="Times New Roman"/>
                <w:sz w:val="24"/>
                <w:szCs w:val="24"/>
              </w:rPr>
              <w:t>г. Нарьян-Мара.</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 с докладом на тему: «Профессионализм педагога, как один из важнейших факторов профилактики детско-подростковых суицидов»</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8.</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11.04.2012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Семинар для заместителей руководителей и социальных педагогов образовательных учреждений г. Нарьян-Мара.</w:t>
            </w:r>
          </w:p>
        </w:tc>
        <w:tc>
          <w:tcPr>
            <w:tcW w:w="2835" w:type="dxa"/>
            <w:vAlign w:val="center"/>
          </w:tcPr>
          <w:p w:rsidR="0085186F" w:rsidRDefault="0085186F" w:rsidP="00E431C0">
            <w:pPr>
              <w:spacing w:after="0" w:line="240" w:lineRule="auto"/>
              <w:jc w:val="center"/>
              <w:rPr>
                <w:rFonts w:ascii="Times New Roman" w:hAnsi="Times New Roman"/>
                <w:sz w:val="24"/>
                <w:szCs w:val="24"/>
              </w:rPr>
            </w:pPr>
            <w:r>
              <w:rPr>
                <w:rFonts w:ascii="Times New Roman" w:hAnsi="Times New Roman"/>
                <w:sz w:val="24"/>
                <w:szCs w:val="24"/>
              </w:rPr>
              <w:t>Выступление с докладом на тему:</w:t>
            </w:r>
          </w:p>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«Профессионализм педагога, как один из важнейших факторов профилактики детско-подростковых суицидов»</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16.04.2012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p w:rsidR="0085186F" w:rsidRPr="00752DAF" w:rsidRDefault="0085186F" w:rsidP="00E71CB1">
            <w:pPr>
              <w:spacing w:after="0" w:line="240" w:lineRule="auto"/>
              <w:jc w:val="center"/>
              <w:rPr>
                <w:rFonts w:ascii="Times New Roman" w:hAnsi="Times New Roman"/>
                <w:sz w:val="24"/>
                <w:szCs w:val="24"/>
              </w:rPr>
            </w:pP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Круглый стол «Ненецкий автономный округ – без детей-сирот!» (организован Уполномоченным по правам ребёнка в НАО и Управлением образования НАО)</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Style w:val="FontStyle12"/>
                <w:sz w:val="24"/>
                <w:szCs w:val="24"/>
              </w:rPr>
              <w:t xml:space="preserve">Доклад по теме: </w:t>
            </w:r>
            <w:r w:rsidRPr="00752DAF">
              <w:rPr>
                <w:rFonts w:ascii="Times New Roman" w:hAnsi="Times New Roman"/>
                <w:sz w:val="24"/>
                <w:szCs w:val="24"/>
              </w:rPr>
              <w:t>«О соблюдении прав детей-сирот и детей, оставшихся без попечения родителей в Ненецком автономном округе»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10.</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13.06.2012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p>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23-е заседание дискуссионного клуба общественной молодежной палаты при Собрании депутатов Ненецкого автономного округа по теме «Молодежь и закон или казнить нельзя помиловать»</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 в роли эксперта</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11.</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19.09.2012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Семинар руководителей</w:t>
            </w:r>
            <w:r>
              <w:rPr>
                <w:rFonts w:ascii="Times New Roman" w:hAnsi="Times New Roman"/>
                <w:sz w:val="24"/>
                <w:szCs w:val="24"/>
              </w:rPr>
              <w:t xml:space="preserve"> образовательных учреждений МО «Муниципальный район»</w:t>
            </w:r>
            <w:r w:rsidRPr="00752DAF">
              <w:rPr>
                <w:rFonts w:ascii="Times New Roman" w:hAnsi="Times New Roman"/>
                <w:sz w:val="24"/>
                <w:szCs w:val="24"/>
              </w:rPr>
              <w:t xml:space="preserve"> Заполярный район</w:t>
            </w:r>
            <w:r>
              <w:rPr>
                <w:rFonts w:ascii="Times New Roman" w:hAnsi="Times New Roman"/>
                <w:sz w:val="24"/>
                <w:szCs w:val="24"/>
              </w:rPr>
              <w:t>»</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Ознакомление с федеральными и окружными нормативно-правовыми документами по защите детей, принятых и (или) вступивших в силу в 2012 году</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12.</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28.09.2012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Августовское окружное педагогическое совещание</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Выступление на секции заместителей руководителей образовательных учреждений по тем</w:t>
            </w:r>
            <w:r>
              <w:rPr>
                <w:rFonts w:ascii="Times New Roman" w:hAnsi="Times New Roman"/>
                <w:sz w:val="24"/>
                <w:szCs w:val="24"/>
              </w:rPr>
              <w:t>е: «</w:t>
            </w:r>
            <w:r w:rsidRPr="00752DAF">
              <w:rPr>
                <w:rFonts w:ascii="Times New Roman" w:hAnsi="Times New Roman"/>
                <w:sz w:val="24"/>
                <w:szCs w:val="24"/>
              </w:rPr>
              <w:t>Основные ориентиры в деятельности педагогов в вопросах превенции правонарушений среди несовершеннолетних и защите их прав</w:t>
            </w:r>
            <w:r>
              <w:rPr>
                <w:rFonts w:ascii="Times New Roman" w:hAnsi="Times New Roman"/>
                <w:sz w:val="24"/>
                <w:szCs w:val="24"/>
              </w:rPr>
              <w:t>»</w:t>
            </w:r>
          </w:p>
        </w:tc>
      </w:tr>
      <w:tr w:rsidR="0085186F" w:rsidRPr="004A481D" w:rsidTr="004B6CA5">
        <w:tc>
          <w:tcPr>
            <w:tcW w:w="540" w:type="dxa"/>
            <w:vAlign w:val="center"/>
          </w:tcPr>
          <w:p w:rsidR="0085186F" w:rsidRPr="00E431C0" w:rsidRDefault="0085186F" w:rsidP="00E71CB1">
            <w:pPr>
              <w:spacing w:after="0" w:line="240" w:lineRule="auto"/>
              <w:jc w:val="center"/>
              <w:rPr>
                <w:rFonts w:ascii="Times New Roman" w:hAnsi="Times New Roman"/>
                <w:sz w:val="24"/>
                <w:szCs w:val="24"/>
              </w:rPr>
            </w:pPr>
            <w:r w:rsidRPr="00E431C0">
              <w:rPr>
                <w:rFonts w:ascii="Times New Roman" w:hAnsi="Times New Roman"/>
                <w:sz w:val="24"/>
                <w:szCs w:val="24"/>
              </w:rPr>
              <w:t>13.</w:t>
            </w:r>
          </w:p>
        </w:tc>
        <w:tc>
          <w:tcPr>
            <w:tcW w:w="2262" w:type="dxa"/>
            <w:vAlign w:val="center"/>
          </w:tcPr>
          <w:p w:rsidR="0085186F" w:rsidRPr="00E431C0" w:rsidRDefault="0085186F" w:rsidP="00E71CB1">
            <w:pPr>
              <w:spacing w:after="0" w:line="240" w:lineRule="auto"/>
              <w:jc w:val="center"/>
              <w:rPr>
                <w:rFonts w:ascii="Times New Roman" w:hAnsi="Times New Roman"/>
                <w:sz w:val="24"/>
                <w:szCs w:val="24"/>
              </w:rPr>
            </w:pPr>
            <w:r w:rsidRPr="00E431C0">
              <w:rPr>
                <w:rFonts w:ascii="Times New Roman" w:hAnsi="Times New Roman"/>
                <w:sz w:val="24"/>
                <w:szCs w:val="24"/>
              </w:rPr>
              <w:t>16.11.2012</w:t>
            </w:r>
          </w:p>
          <w:p w:rsidR="0085186F" w:rsidRPr="00E431C0" w:rsidRDefault="0085186F" w:rsidP="004A481D">
            <w:pPr>
              <w:spacing w:after="0" w:line="240" w:lineRule="auto"/>
              <w:jc w:val="center"/>
              <w:rPr>
                <w:rFonts w:ascii="Times New Roman" w:hAnsi="Times New Roman"/>
                <w:sz w:val="24"/>
                <w:szCs w:val="24"/>
              </w:rPr>
            </w:pPr>
            <w:r w:rsidRPr="00E431C0">
              <w:rPr>
                <w:rFonts w:ascii="Times New Roman" w:hAnsi="Times New Roman"/>
                <w:sz w:val="24"/>
                <w:szCs w:val="24"/>
              </w:rPr>
              <w:t>г. Нарьян-Мар</w:t>
            </w:r>
          </w:p>
        </w:tc>
        <w:tc>
          <w:tcPr>
            <w:tcW w:w="3543" w:type="dxa"/>
            <w:vAlign w:val="center"/>
          </w:tcPr>
          <w:p w:rsidR="0085186F" w:rsidRPr="00E431C0" w:rsidRDefault="0085186F" w:rsidP="00E431C0">
            <w:pPr>
              <w:spacing w:after="0" w:line="240" w:lineRule="auto"/>
              <w:jc w:val="center"/>
              <w:rPr>
                <w:rFonts w:ascii="Times New Roman" w:hAnsi="Times New Roman"/>
                <w:sz w:val="24"/>
                <w:szCs w:val="24"/>
              </w:rPr>
            </w:pPr>
            <w:r w:rsidRPr="00E431C0">
              <w:rPr>
                <w:rFonts w:ascii="Times New Roman" w:hAnsi="Times New Roman"/>
                <w:sz w:val="24"/>
                <w:szCs w:val="24"/>
                <w:lang w:val="en-US"/>
              </w:rPr>
              <w:t>II</w:t>
            </w:r>
            <w:r w:rsidRPr="00E431C0">
              <w:rPr>
                <w:rFonts w:ascii="Times New Roman" w:hAnsi="Times New Roman"/>
                <w:sz w:val="24"/>
                <w:szCs w:val="24"/>
              </w:rPr>
              <w:t xml:space="preserve"> Форум некоммерческих организаций НАО</w:t>
            </w:r>
          </w:p>
        </w:tc>
        <w:tc>
          <w:tcPr>
            <w:tcW w:w="2835" w:type="dxa"/>
            <w:vAlign w:val="center"/>
          </w:tcPr>
          <w:p w:rsidR="0085186F" w:rsidRPr="00E431C0" w:rsidRDefault="0085186F" w:rsidP="00E431C0">
            <w:pPr>
              <w:spacing w:after="0" w:line="240" w:lineRule="auto"/>
              <w:jc w:val="center"/>
              <w:rPr>
                <w:rFonts w:ascii="Times New Roman" w:hAnsi="Times New Roman"/>
                <w:sz w:val="24"/>
                <w:szCs w:val="24"/>
              </w:rPr>
            </w:pPr>
            <w:r w:rsidRPr="00E431C0">
              <w:rPr>
                <w:rFonts w:ascii="Times New Roman" w:hAnsi="Times New Roman"/>
                <w:sz w:val="24"/>
                <w:szCs w:val="24"/>
              </w:rPr>
              <w:t>В</w:t>
            </w:r>
            <w:r>
              <w:rPr>
                <w:rFonts w:ascii="Times New Roman" w:hAnsi="Times New Roman"/>
                <w:sz w:val="24"/>
                <w:szCs w:val="24"/>
              </w:rPr>
              <w:t>ыступление с докладом на тему: «</w:t>
            </w:r>
            <w:r w:rsidRPr="00E431C0">
              <w:rPr>
                <w:rFonts w:ascii="Times New Roman" w:hAnsi="Times New Roman"/>
                <w:sz w:val="24"/>
                <w:szCs w:val="24"/>
              </w:rPr>
              <w:t>Роль НКО в развитии детск</w:t>
            </w:r>
            <w:r>
              <w:rPr>
                <w:rFonts w:ascii="Times New Roman" w:hAnsi="Times New Roman"/>
                <w:sz w:val="24"/>
                <w:szCs w:val="24"/>
              </w:rPr>
              <w:t>их общественных объединений НАО»</w:t>
            </w:r>
          </w:p>
          <w:p w:rsidR="0085186F" w:rsidRPr="00E431C0" w:rsidRDefault="0085186F" w:rsidP="00E431C0">
            <w:pPr>
              <w:spacing w:after="0" w:line="240" w:lineRule="auto"/>
              <w:jc w:val="center"/>
              <w:rPr>
                <w:rFonts w:ascii="Times New Roman" w:hAnsi="Times New Roman"/>
                <w:sz w:val="24"/>
                <w:szCs w:val="24"/>
              </w:rPr>
            </w:pP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14</w:t>
            </w:r>
            <w:r w:rsidRPr="00752DAF">
              <w:rPr>
                <w:rFonts w:ascii="Times New Roman" w:hAnsi="Times New Roman"/>
                <w:sz w:val="24"/>
                <w:szCs w:val="24"/>
              </w:rPr>
              <w:t>.</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29.11.2012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Pr>
                <w:rFonts w:ascii="Times New Roman" w:hAnsi="Times New Roman"/>
                <w:sz w:val="24"/>
                <w:szCs w:val="24"/>
              </w:rPr>
              <w:t>Секционное заседание «</w:t>
            </w:r>
            <w:r w:rsidRPr="00752DAF">
              <w:rPr>
                <w:rFonts w:ascii="Times New Roman" w:hAnsi="Times New Roman"/>
                <w:sz w:val="24"/>
                <w:szCs w:val="24"/>
              </w:rPr>
              <w:t>Актуальные вопросы противодействия жестокому обращению с детьми</w:t>
            </w:r>
            <w:r>
              <w:rPr>
                <w:rFonts w:ascii="Times New Roman" w:hAnsi="Times New Roman"/>
                <w:sz w:val="24"/>
                <w:szCs w:val="24"/>
              </w:rPr>
              <w:t>»</w:t>
            </w:r>
          </w:p>
        </w:tc>
        <w:tc>
          <w:tcPr>
            <w:tcW w:w="2835" w:type="dxa"/>
            <w:vAlign w:val="center"/>
          </w:tcPr>
          <w:p w:rsidR="0085186F" w:rsidRPr="00752DAF" w:rsidRDefault="0085186F" w:rsidP="00E431C0">
            <w:pPr>
              <w:spacing w:after="0" w:line="240" w:lineRule="auto"/>
              <w:jc w:val="center"/>
              <w:rPr>
                <w:rStyle w:val="FontStyle12"/>
                <w:sz w:val="24"/>
                <w:szCs w:val="24"/>
              </w:rPr>
            </w:pPr>
            <w:r w:rsidRPr="00752DAF">
              <w:rPr>
                <w:rStyle w:val="FontStyle12"/>
                <w:sz w:val="24"/>
                <w:szCs w:val="24"/>
              </w:rPr>
              <w:t>Модератор.</w:t>
            </w:r>
          </w:p>
          <w:p w:rsidR="0085186F" w:rsidRPr="00752DAF" w:rsidRDefault="0085186F" w:rsidP="00E431C0">
            <w:pPr>
              <w:spacing w:after="0" w:line="240" w:lineRule="auto"/>
              <w:jc w:val="center"/>
              <w:rPr>
                <w:rStyle w:val="FontStyle12"/>
                <w:sz w:val="24"/>
                <w:szCs w:val="24"/>
              </w:rPr>
            </w:pPr>
            <w:r w:rsidRPr="00752DAF">
              <w:rPr>
                <w:rStyle w:val="FontStyle12"/>
                <w:sz w:val="24"/>
                <w:szCs w:val="24"/>
              </w:rPr>
              <w:t xml:space="preserve">Выступление с докладом по теме: </w:t>
            </w:r>
            <w:r>
              <w:rPr>
                <w:rFonts w:ascii="Times New Roman" w:hAnsi="Times New Roman"/>
                <w:sz w:val="24"/>
                <w:szCs w:val="24"/>
              </w:rPr>
              <w:t>«</w:t>
            </w:r>
            <w:r w:rsidRPr="00752DAF">
              <w:rPr>
                <w:rFonts w:ascii="Times New Roman" w:hAnsi="Times New Roman"/>
                <w:sz w:val="24"/>
                <w:szCs w:val="24"/>
              </w:rPr>
              <w:t>Нормативно-правовое регулирование и проблемы защиты детей от жестокого обращения и насилия</w:t>
            </w:r>
            <w:r>
              <w:rPr>
                <w:rFonts w:ascii="Times New Roman" w:hAnsi="Times New Roman"/>
                <w:sz w:val="24"/>
                <w:szCs w:val="24"/>
              </w:rPr>
              <w:t>»</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15</w:t>
            </w:r>
            <w:r w:rsidRPr="00752DAF">
              <w:rPr>
                <w:rFonts w:ascii="Times New Roman" w:hAnsi="Times New Roman"/>
                <w:sz w:val="24"/>
                <w:szCs w:val="24"/>
              </w:rPr>
              <w:t>.</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30.11.2012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 xml:space="preserve">Круглый стол Управления по делам КМНС и традиционным </w:t>
            </w:r>
            <w:r>
              <w:rPr>
                <w:rFonts w:ascii="Times New Roman" w:hAnsi="Times New Roman"/>
                <w:sz w:val="24"/>
                <w:szCs w:val="24"/>
              </w:rPr>
              <w:t>видам деятельности НАО по теме «</w:t>
            </w:r>
            <w:r w:rsidRPr="00752DAF">
              <w:rPr>
                <w:rFonts w:ascii="Times New Roman" w:hAnsi="Times New Roman"/>
                <w:sz w:val="24"/>
                <w:szCs w:val="24"/>
              </w:rPr>
              <w:t>Сохранение и развитие ненецкого языка в НАО</w:t>
            </w:r>
            <w:r>
              <w:rPr>
                <w:rFonts w:ascii="Times New Roman" w:hAnsi="Times New Roman"/>
                <w:sz w:val="24"/>
                <w:szCs w:val="24"/>
              </w:rPr>
              <w:t>»</w:t>
            </w:r>
          </w:p>
        </w:tc>
        <w:tc>
          <w:tcPr>
            <w:tcW w:w="2835" w:type="dxa"/>
            <w:vAlign w:val="center"/>
          </w:tcPr>
          <w:p w:rsidR="0085186F" w:rsidRPr="00752DAF" w:rsidRDefault="0085186F" w:rsidP="00E431C0">
            <w:pPr>
              <w:spacing w:after="0" w:line="240" w:lineRule="auto"/>
              <w:jc w:val="center"/>
              <w:rPr>
                <w:rFonts w:ascii="Times New Roman" w:hAnsi="Times New Roman"/>
                <w:sz w:val="24"/>
                <w:szCs w:val="24"/>
              </w:rPr>
            </w:pPr>
            <w:r w:rsidRPr="00752DAF">
              <w:rPr>
                <w:rFonts w:ascii="Times New Roman" w:hAnsi="Times New Roman"/>
                <w:sz w:val="24"/>
                <w:szCs w:val="24"/>
              </w:rPr>
              <w:t>Участие в работе</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Pr>
                <w:rFonts w:ascii="Times New Roman" w:hAnsi="Times New Roman"/>
                <w:sz w:val="24"/>
                <w:szCs w:val="24"/>
              </w:rPr>
              <w:t>16</w:t>
            </w:r>
            <w:r w:rsidRPr="00752DAF">
              <w:rPr>
                <w:rFonts w:ascii="Times New Roman" w:hAnsi="Times New Roman"/>
                <w:sz w:val="24"/>
                <w:szCs w:val="24"/>
              </w:rPr>
              <w:t>.</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03.12.2012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Нарьян-Мар</w:t>
            </w:r>
          </w:p>
        </w:tc>
        <w:tc>
          <w:tcPr>
            <w:tcW w:w="3543" w:type="dxa"/>
            <w:vAlign w:val="center"/>
          </w:tcPr>
          <w:p w:rsidR="0085186F" w:rsidRPr="00752DAF" w:rsidRDefault="0085186F" w:rsidP="008767C4">
            <w:pPr>
              <w:spacing w:after="0" w:line="240" w:lineRule="auto"/>
              <w:jc w:val="center"/>
              <w:rPr>
                <w:rFonts w:ascii="Times New Roman" w:hAnsi="Times New Roman"/>
                <w:spacing w:val="-1"/>
                <w:sz w:val="24"/>
                <w:szCs w:val="24"/>
              </w:rPr>
            </w:pPr>
            <w:r w:rsidRPr="00752DAF">
              <w:rPr>
                <w:rFonts w:ascii="Times New Roman" w:hAnsi="Times New Roman"/>
                <w:sz w:val="24"/>
                <w:szCs w:val="24"/>
              </w:rPr>
              <w:t>Круглый с</w:t>
            </w:r>
            <w:r>
              <w:rPr>
                <w:rFonts w:ascii="Times New Roman" w:hAnsi="Times New Roman"/>
                <w:sz w:val="24"/>
                <w:szCs w:val="24"/>
              </w:rPr>
              <w:t>тол на тему «</w:t>
            </w:r>
            <w:r w:rsidRPr="00752DAF">
              <w:rPr>
                <w:rFonts w:ascii="Times New Roman" w:hAnsi="Times New Roman"/>
                <w:sz w:val="24"/>
                <w:szCs w:val="24"/>
              </w:rPr>
              <w:t>Правовые основы и практические реалии доступности и качества образования детей с огран</w:t>
            </w:r>
            <w:r>
              <w:rPr>
                <w:rFonts w:ascii="Times New Roman" w:hAnsi="Times New Roman"/>
                <w:sz w:val="24"/>
                <w:szCs w:val="24"/>
              </w:rPr>
              <w:t>иченными возможностями здоровья»</w:t>
            </w:r>
            <w:r w:rsidRPr="00752DAF">
              <w:rPr>
                <w:rFonts w:ascii="Times New Roman" w:hAnsi="Times New Roman"/>
                <w:sz w:val="24"/>
                <w:szCs w:val="24"/>
              </w:rPr>
              <w:t xml:space="preserve"> (организован Уполномоченным по правам ребёнка в НАО и РООО </w:t>
            </w:r>
            <w:r>
              <w:rPr>
                <w:rFonts w:ascii="Times New Roman" w:hAnsi="Times New Roman"/>
                <w:sz w:val="24"/>
                <w:szCs w:val="24"/>
              </w:rPr>
              <w:t>«</w:t>
            </w:r>
            <w:r w:rsidRPr="00752DAF">
              <w:rPr>
                <w:rFonts w:ascii="Times New Roman" w:hAnsi="Times New Roman"/>
                <w:sz w:val="24"/>
                <w:szCs w:val="24"/>
              </w:rPr>
              <w:t>Союз женщин России</w:t>
            </w:r>
            <w:r>
              <w:rPr>
                <w:rFonts w:ascii="Times New Roman" w:hAnsi="Times New Roman"/>
                <w:sz w:val="24"/>
                <w:szCs w:val="24"/>
              </w:rPr>
              <w:t>»</w:t>
            </w:r>
            <w:r w:rsidRPr="00752DAF">
              <w:rPr>
                <w:rFonts w:ascii="Times New Roman" w:hAnsi="Times New Roman"/>
                <w:sz w:val="24"/>
                <w:szCs w:val="24"/>
              </w:rPr>
              <w:t xml:space="preserve"> Ненецкого автономного округа)</w:t>
            </w:r>
          </w:p>
        </w:tc>
        <w:tc>
          <w:tcPr>
            <w:tcW w:w="2835" w:type="dxa"/>
            <w:vAlign w:val="center"/>
          </w:tcPr>
          <w:p w:rsidR="0085186F" w:rsidRPr="00752DAF" w:rsidRDefault="0085186F" w:rsidP="00E431C0">
            <w:pPr>
              <w:spacing w:after="0" w:line="240" w:lineRule="auto"/>
              <w:jc w:val="center"/>
              <w:rPr>
                <w:rStyle w:val="FontStyle12"/>
                <w:sz w:val="24"/>
                <w:szCs w:val="24"/>
              </w:rPr>
            </w:pPr>
            <w:r w:rsidRPr="00752DAF">
              <w:rPr>
                <w:rStyle w:val="FontStyle12"/>
                <w:sz w:val="24"/>
                <w:szCs w:val="24"/>
              </w:rPr>
              <w:t>Доклад по теме:</w:t>
            </w:r>
          </w:p>
          <w:p w:rsidR="0085186F" w:rsidRPr="00752DAF" w:rsidRDefault="0085186F" w:rsidP="00E431C0">
            <w:pPr>
              <w:spacing w:after="0" w:line="240" w:lineRule="auto"/>
              <w:jc w:val="center"/>
              <w:rPr>
                <w:rFonts w:ascii="Times New Roman" w:hAnsi="Times New Roman"/>
                <w:sz w:val="24"/>
                <w:szCs w:val="24"/>
              </w:rPr>
            </w:pPr>
            <w:r>
              <w:rPr>
                <w:rFonts w:ascii="Times New Roman" w:hAnsi="Times New Roman"/>
                <w:sz w:val="24"/>
                <w:szCs w:val="24"/>
              </w:rPr>
              <w:t>«</w:t>
            </w:r>
            <w:r w:rsidRPr="00752DAF">
              <w:rPr>
                <w:rFonts w:ascii="Times New Roman" w:hAnsi="Times New Roman"/>
                <w:sz w:val="24"/>
                <w:szCs w:val="24"/>
              </w:rPr>
              <w:t>Правовые основы и практические реалии доступности и качества образования детей с ограниченными возможностями здоровья в НАО</w:t>
            </w:r>
            <w:r>
              <w:rPr>
                <w:rFonts w:ascii="Times New Roman" w:hAnsi="Times New Roman"/>
                <w:sz w:val="24"/>
                <w:szCs w:val="24"/>
              </w:rPr>
              <w:t>»</w:t>
            </w:r>
          </w:p>
        </w:tc>
      </w:tr>
    </w:tbl>
    <w:p w:rsidR="0085186F" w:rsidRDefault="0085186F" w:rsidP="00E71CB1">
      <w:pPr>
        <w:spacing w:after="0" w:line="240" w:lineRule="auto"/>
        <w:jc w:val="center"/>
        <w:rPr>
          <w:rFonts w:ascii="Times New Roman" w:hAnsi="Times New Roman"/>
          <w:sz w:val="24"/>
          <w:szCs w:val="24"/>
        </w:rPr>
      </w:pPr>
    </w:p>
    <w:p w:rsidR="0085186F" w:rsidRPr="004B6ADB" w:rsidRDefault="0085186F" w:rsidP="00E71CB1">
      <w:pPr>
        <w:spacing w:after="0" w:line="240" w:lineRule="auto"/>
        <w:rPr>
          <w:rFonts w:ascii="Times New Roman" w:hAnsi="Times New Roman"/>
          <w:sz w:val="24"/>
          <w:szCs w:val="24"/>
        </w:rPr>
      </w:pPr>
      <w:r w:rsidRPr="004B6ADB">
        <w:rPr>
          <w:rFonts w:ascii="Times New Roman" w:hAnsi="Times New Roman"/>
          <w:sz w:val="24"/>
          <w:szCs w:val="24"/>
        </w:rPr>
        <w:t>Таблица № 5 «Участие Уполномоченного по правам реб</w:t>
      </w:r>
      <w:r>
        <w:rPr>
          <w:rFonts w:ascii="Times New Roman" w:hAnsi="Times New Roman"/>
          <w:sz w:val="24"/>
          <w:szCs w:val="24"/>
        </w:rPr>
        <w:t>ё</w:t>
      </w:r>
      <w:r w:rsidRPr="004B6ADB">
        <w:rPr>
          <w:rFonts w:ascii="Times New Roman" w:hAnsi="Times New Roman"/>
          <w:sz w:val="24"/>
          <w:szCs w:val="24"/>
        </w:rPr>
        <w:t>нка в Ненецком автономном округе в Съездах, семинарах, курсах Уполномоченных по правам реб</w:t>
      </w:r>
      <w:r>
        <w:rPr>
          <w:rFonts w:ascii="Times New Roman" w:hAnsi="Times New Roman"/>
          <w:sz w:val="24"/>
          <w:szCs w:val="24"/>
        </w:rPr>
        <w:t>ё</w:t>
      </w:r>
      <w:r w:rsidRPr="004B6ADB">
        <w:rPr>
          <w:rFonts w:ascii="Times New Roman" w:hAnsi="Times New Roman"/>
          <w:sz w:val="24"/>
          <w:szCs w:val="24"/>
        </w:rPr>
        <w:t>нка в субъектах Российской Федерации»</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2262"/>
        <w:gridCol w:w="6520"/>
      </w:tblGrid>
      <w:tr w:rsidR="0085186F" w:rsidRPr="00752DAF" w:rsidTr="004B6CA5">
        <w:tc>
          <w:tcPr>
            <w:tcW w:w="54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п/п</w:t>
            </w:r>
          </w:p>
        </w:tc>
        <w:tc>
          <w:tcPr>
            <w:tcW w:w="226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Дата </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и место проведения</w:t>
            </w:r>
          </w:p>
        </w:tc>
        <w:tc>
          <w:tcPr>
            <w:tcW w:w="6520"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Название </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23.04.2012</w:t>
            </w:r>
            <w:r>
              <w:rPr>
                <w:rFonts w:ascii="Times New Roman" w:hAnsi="Times New Roman"/>
                <w:sz w:val="24"/>
                <w:szCs w:val="24"/>
              </w:rPr>
              <w:t xml:space="preserve"> </w:t>
            </w:r>
            <w:r w:rsidRPr="00752DAF">
              <w:rPr>
                <w:rFonts w:ascii="Times New Roman" w:hAnsi="Times New Roman"/>
                <w:sz w:val="24"/>
                <w:szCs w:val="24"/>
              </w:rPr>
              <w:t>г. Санкт-Петербург</w:t>
            </w:r>
          </w:p>
        </w:tc>
        <w:tc>
          <w:tcPr>
            <w:tcW w:w="6520" w:type="dxa"/>
            <w:vAlign w:val="center"/>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Участие в заседании Координационного совета Уполномоченных по правам ребёнка в СЗФО</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2.</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01.10.2012-04.10.2012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Казань</w:t>
            </w:r>
          </w:p>
        </w:tc>
        <w:tc>
          <w:tcPr>
            <w:tcW w:w="6520" w:type="dxa"/>
            <w:vAlign w:val="center"/>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 xml:space="preserve">Участие в </w:t>
            </w:r>
            <w:r w:rsidRPr="00752DAF">
              <w:rPr>
                <w:rFonts w:ascii="Times New Roman" w:hAnsi="Times New Roman"/>
                <w:sz w:val="24"/>
                <w:szCs w:val="24"/>
                <w:lang w:val="en-US"/>
              </w:rPr>
              <w:t>VI</w:t>
            </w:r>
            <w:r w:rsidRPr="00752DAF">
              <w:rPr>
                <w:rFonts w:ascii="Times New Roman" w:hAnsi="Times New Roman"/>
                <w:sz w:val="24"/>
                <w:szCs w:val="24"/>
              </w:rPr>
              <w:t xml:space="preserve"> съезде Уполномоченных по правам ребёнка в субъектах Российской Федерации</w:t>
            </w:r>
          </w:p>
        </w:tc>
      </w:tr>
      <w:tr w:rsidR="0085186F" w:rsidRPr="00752DAF" w:rsidTr="004B6CA5">
        <w:tc>
          <w:tcPr>
            <w:tcW w:w="540"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3.</w:t>
            </w:r>
          </w:p>
        </w:tc>
        <w:tc>
          <w:tcPr>
            <w:tcW w:w="2262" w:type="dxa"/>
            <w:vAlign w:val="center"/>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14.12.2012</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г. Калининград</w:t>
            </w:r>
          </w:p>
        </w:tc>
        <w:tc>
          <w:tcPr>
            <w:tcW w:w="6520" w:type="dxa"/>
            <w:vAlign w:val="center"/>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Участие в заседании Координационного совета Уполномоченных по правам ребёнка в СЗФО</w:t>
            </w:r>
          </w:p>
        </w:tc>
      </w:tr>
    </w:tbl>
    <w:p w:rsidR="0085186F" w:rsidRDefault="0085186F" w:rsidP="00E71CB1">
      <w:pPr>
        <w:spacing w:after="0" w:line="240" w:lineRule="auto"/>
        <w:jc w:val="center"/>
        <w:rPr>
          <w:rFonts w:ascii="Times New Roman" w:hAnsi="Times New Roman"/>
          <w:sz w:val="24"/>
          <w:szCs w:val="24"/>
        </w:rPr>
      </w:pPr>
    </w:p>
    <w:p w:rsidR="0085186F" w:rsidRDefault="0085186F" w:rsidP="00E71CB1">
      <w:pPr>
        <w:spacing w:after="0" w:line="240" w:lineRule="auto"/>
        <w:jc w:val="center"/>
        <w:rPr>
          <w:rFonts w:ascii="Times New Roman" w:hAnsi="Times New Roman"/>
          <w:sz w:val="24"/>
          <w:szCs w:val="24"/>
        </w:rPr>
      </w:pPr>
    </w:p>
    <w:p w:rsidR="0085186F" w:rsidRDefault="0085186F" w:rsidP="00E71CB1">
      <w:pPr>
        <w:spacing w:after="0" w:line="240" w:lineRule="auto"/>
        <w:rPr>
          <w:rFonts w:ascii="Times New Roman" w:hAnsi="Times New Roman"/>
          <w:sz w:val="24"/>
          <w:szCs w:val="24"/>
        </w:rPr>
      </w:pPr>
      <w:r w:rsidRPr="004B6ADB">
        <w:rPr>
          <w:rFonts w:ascii="Times New Roman" w:hAnsi="Times New Roman"/>
          <w:sz w:val="24"/>
          <w:szCs w:val="24"/>
        </w:rPr>
        <w:t xml:space="preserve">Таблица № </w:t>
      </w:r>
      <w:r>
        <w:rPr>
          <w:rFonts w:ascii="Times New Roman" w:hAnsi="Times New Roman"/>
          <w:sz w:val="24"/>
          <w:szCs w:val="24"/>
        </w:rPr>
        <w:t>6</w:t>
      </w:r>
      <w:r w:rsidRPr="004B6ADB">
        <w:rPr>
          <w:rFonts w:ascii="Times New Roman" w:hAnsi="Times New Roman"/>
          <w:sz w:val="24"/>
          <w:szCs w:val="24"/>
        </w:rPr>
        <w:t xml:space="preserve"> «</w:t>
      </w:r>
      <w:r>
        <w:rPr>
          <w:rFonts w:ascii="Times New Roman" w:hAnsi="Times New Roman"/>
          <w:sz w:val="24"/>
          <w:szCs w:val="24"/>
        </w:rPr>
        <w:t>Разработка и издание</w:t>
      </w:r>
      <w:r w:rsidRPr="004B6ADB">
        <w:rPr>
          <w:rFonts w:ascii="Times New Roman" w:hAnsi="Times New Roman"/>
          <w:sz w:val="24"/>
          <w:szCs w:val="24"/>
        </w:rPr>
        <w:t>»</w:t>
      </w:r>
    </w:p>
    <w:p w:rsidR="0085186F" w:rsidRDefault="0085186F" w:rsidP="00E71CB1">
      <w:pPr>
        <w:spacing w:after="0" w:line="240" w:lineRule="auto"/>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272"/>
        <w:gridCol w:w="3402"/>
      </w:tblGrid>
      <w:tr w:rsidR="0085186F" w:rsidRPr="00752DAF" w:rsidTr="004B6CA5">
        <w:tc>
          <w:tcPr>
            <w:tcW w:w="648" w:type="dxa"/>
          </w:tcPr>
          <w:p w:rsidR="0085186F" w:rsidRPr="00752DAF" w:rsidRDefault="0085186F" w:rsidP="00E71CB1">
            <w:pPr>
              <w:spacing w:after="0" w:line="240" w:lineRule="auto"/>
              <w:ind w:left="-851" w:right="-277" w:firstLine="567"/>
              <w:jc w:val="center"/>
              <w:rPr>
                <w:rFonts w:ascii="Times New Roman" w:hAnsi="Times New Roman"/>
                <w:sz w:val="24"/>
                <w:szCs w:val="24"/>
              </w:rPr>
            </w:pPr>
            <w:r w:rsidRPr="00752DAF">
              <w:rPr>
                <w:rFonts w:ascii="Times New Roman" w:hAnsi="Times New Roman"/>
                <w:sz w:val="24"/>
                <w:szCs w:val="24"/>
              </w:rPr>
              <w:t>№</w:t>
            </w:r>
          </w:p>
          <w:p w:rsidR="0085186F" w:rsidRPr="00752DAF" w:rsidRDefault="0085186F" w:rsidP="00E71CB1">
            <w:pPr>
              <w:spacing w:after="0" w:line="240" w:lineRule="auto"/>
              <w:ind w:left="-851" w:right="-277" w:firstLine="567"/>
              <w:jc w:val="center"/>
              <w:rPr>
                <w:rFonts w:ascii="Times New Roman" w:hAnsi="Times New Roman"/>
                <w:sz w:val="24"/>
                <w:szCs w:val="24"/>
              </w:rPr>
            </w:pPr>
            <w:r w:rsidRPr="00752DAF">
              <w:rPr>
                <w:rFonts w:ascii="Times New Roman" w:hAnsi="Times New Roman"/>
                <w:sz w:val="24"/>
                <w:szCs w:val="24"/>
              </w:rPr>
              <w:t xml:space="preserve"> п/п</w:t>
            </w:r>
          </w:p>
        </w:tc>
        <w:tc>
          <w:tcPr>
            <w:tcW w:w="527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Наименование </w:t>
            </w:r>
          </w:p>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полиграфической продукции</w:t>
            </w:r>
          </w:p>
          <w:p w:rsidR="0085186F" w:rsidRPr="00752DAF" w:rsidRDefault="0085186F" w:rsidP="00E71CB1">
            <w:pPr>
              <w:spacing w:after="0" w:line="240" w:lineRule="auto"/>
              <w:jc w:val="center"/>
              <w:rPr>
                <w:rFonts w:ascii="Times New Roman" w:hAnsi="Times New Roman"/>
                <w:sz w:val="24"/>
                <w:szCs w:val="24"/>
              </w:rPr>
            </w:pP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Количество </w:t>
            </w:r>
          </w:p>
        </w:tc>
      </w:tr>
      <w:tr w:rsidR="0085186F" w:rsidRPr="00752DAF" w:rsidTr="000F7D60">
        <w:tc>
          <w:tcPr>
            <w:tcW w:w="648" w:type="dxa"/>
            <w:vAlign w:val="center"/>
          </w:tcPr>
          <w:p w:rsidR="0085186F" w:rsidRPr="00752DAF" w:rsidRDefault="0085186F" w:rsidP="000F7D60">
            <w:pPr>
              <w:spacing w:after="0" w:line="240" w:lineRule="auto"/>
              <w:jc w:val="center"/>
              <w:rPr>
                <w:rFonts w:ascii="Times New Roman" w:hAnsi="Times New Roman"/>
                <w:sz w:val="24"/>
                <w:szCs w:val="24"/>
              </w:rPr>
            </w:pPr>
            <w:r>
              <w:rPr>
                <w:rFonts w:ascii="Times New Roman" w:hAnsi="Times New Roman"/>
                <w:sz w:val="24"/>
                <w:szCs w:val="24"/>
              </w:rPr>
              <w:t>1.</w:t>
            </w:r>
          </w:p>
        </w:tc>
        <w:tc>
          <w:tcPr>
            <w:tcW w:w="5272" w:type="dxa"/>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Справочное пособие «Права детей с ограниченными возможностями здоровья»</w:t>
            </w: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200 штук </w:t>
            </w:r>
          </w:p>
          <w:p w:rsidR="0085186F" w:rsidRPr="00752DAF" w:rsidRDefault="0085186F" w:rsidP="00E71CB1">
            <w:pPr>
              <w:spacing w:after="0" w:line="240" w:lineRule="auto"/>
              <w:jc w:val="center"/>
              <w:rPr>
                <w:rFonts w:ascii="Times New Roman" w:hAnsi="Times New Roman"/>
                <w:sz w:val="24"/>
                <w:szCs w:val="24"/>
              </w:rPr>
            </w:pPr>
          </w:p>
        </w:tc>
      </w:tr>
      <w:tr w:rsidR="0085186F" w:rsidRPr="00752DAF" w:rsidTr="000F7D60">
        <w:tc>
          <w:tcPr>
            <w:tcW w:w="648" w:type="dxa"/>
            <w:vAlign w:val="center"/>
          </w:tcPr>
          <w:p w:rsidR="0085186F" w:rsidRPr="00752DAF" w:rsidRDefault="0085186F" w:rsidP="000F7D60">
            <w:pPr>
              <w:spacing w:after="0" w:line="240" w:lineRule="auto"/>
              <w:jc w:val="center"/>
              <w:rPr>
                <w:rFonts w:ascii="Times New Roman" w:hAnsi="Times New Roman"/>
                <w:sz w:val="24"/>
                <w:szCs w:val="24"/>
              </w:rPr>
            </w:pPr>
            <w:r>
              <w:rPr>
                <w:rFonts w:ascii="Times New Roman" w:hAnsi="Times New Roman"/>
                <w:sz w:val="24"/>
                <w:szCs w:val="24"/>
              </w:rPr>
              <w:t>2.</w:t>
            </w:r>
          </w:p>
        </w:tc>
        <w:tc>
          <w:tcPr>
            <w:tcW w:w="5272" w:type="dxa"/>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Пособие для выпускников интернатных учреждений «Твои права и льготы»</w:t>
            </w: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100 штук </w:t>
            </w:r>
          </w:p>
          <w:p w:rsidR="0085186F" w:rsidRPr="00752DAF" w:rsidRDefault="0085186F" w:rsidP="00E71CB1">
            <w:pPr>
              <w:spacing w:after="0" w:line="240" w:lineRule="auto"/>
              <w:jc w:val="center"/>
              <w:rPr>
                <w:rFonts w:ascii="Times New Roman" w:hAnsi="Times New Roman"/>
                <w:sz w:val="24"/>
                <w:szCs w:val="24"/>
              </w:rPr>
            </w:pPr>
          </w:p>
        </w:tc>
      </w:tr>
      <w:tr w:rsidR="0085186F" w:rsidRPr="00752DAF" w:rsidTr="000F7D60">
        <w:trPr>
          <w:trHeight w:val="310"/>
        </w:trPr>
        <w:tc>
          <w:tcPr>
            <w:tcW w:w="648" w:type="dxa"/>
            <w:vAlign w:val="center"/>
          </w:tcPr>
          <w:p w:rsidR="0085186F" w:rsidRPr="00752DAF" w:rsidRDefault="0085186F" w:rsidP="000F7D60">
            <w:pPr>
              <w:spacing w:after="0" w:line="240" w:lineRule="auto"/>
              <w:jc w:val="center"/>
              <w:rPr>
                <w:rFonts w:ascii="Times New Roman" w:hAnsi="Times New Roman"/>
                <w:sz w:val="24"/>
                <w:szCs w:val="24"/>
              </w:rPr>
            </w:pPr>
            <w:r>
              <w:rPr>
                <w:rFonts w:ascii="Times New Roman" w:hAnsi="Times New Roman"/>
                <w:sz w:val="24"/>
                <w:szCs w:val="24"/>
              </w:rPr>
              <w:t>3.</w:t>
            </w:r>
          </w:p>
        </w:tc>
        <w:tc>
          <w:tcPr>
            <w:tcW w:w="5272" w:type="dxa"/>
          </w:tcPr>
          <w:p w:rsidR="0085186F" w:rsidRPr="00752DAF" w:rsidRDefault="0085186F" w:rsidP="008767C4">
            <w:pPr>
              <w:spacing w:after="0" w:line="240" w:lineRule="auto"/>
              <w:jc w:val="both"/>
              <w:rPr>
                <w:rFonts w:ascii="Times New Roman" w:hAnsi="Times New Roman"/>
                <w:sz w:val="24"/>
                <w:szCs w:val="24"/>
              </w:rPr>
            </w:pPr>
            <w:r w:rsidRPr="00752DAF">
              <w:rPr>
                <w:rFonts w:ascii="Times New Roman" w:hAnsi="Times New Roman"/>
                <w:sz w:val="24"/>
                <w:szCs w:val="24"/>
              </w:rPr>
              <w:t xml:space="preserve">Брошюра </w:t>
            </w:r>
            <w:r>
              <w:rPr>
                <w:rFonts w:ascii="Times New Roman" w:hAnsi="Times New Roman"/>
                <w:sz w:val="24"/>
                <w:szCs w:val="24"/>
              </w:rPr>
              <w:t>«</w:t>
            </w:r>
            <w:r w:rsidRPr="00752DAF">
              <w:rPr>
                <w:rFonts w:ascii="Times New Roman" w:hAnsi="Times New Roman"/>
                <w:sz w:val="24"/>
                <w:szCs w:val="24"/>
              </w:rPr>
              <w:t>Безопасный интернет</w:t>
            </w:r>
            <w:r>
              <w:rPr>
                <w:rFonts w:ascii="Times New Roman" w:hAnsi="Times New Roman"/>
                <w:sz w:val="24"/>
                <w:szCs w:val="24"/>
              </w:rPr>
              <w:t>»</w:t>
            </w:r>
            <w:r w:rsidRPr="00752DAF">
              <w:rPr>
                <w:rFonts w:ascii="Times New Roman" w:hAnsi="Times New Roman"/>
                <w:sz w:val="24"/>
                <w:szCs w:val="24"/>
              </w:rPr>
              <w:t xml:space="preserve"> (памятка для родителей)</w:t>
            </w: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 xml:space="preserve">100 штук </w:t>
            </w:r>
          </w:p>
          <w:p w:rsidR="0085186F" w:rsidRPr="00752DAF" w:rsidRDefault="0085186F" w:rsidP="00E71CB1">
            <w:pPr>
              <w:spacing w:after="0" w:line="240" w:lineRule="auto"/>
              <w:jc w:val="center"/>
              <w:rPr>
                <w:rFonts w:ascii="Times New Roman" w:hAnsi="Times New Roman"/>
                <w:sz w:val="24"/>
                <w:szCs w:val="24"/>
              </w:rPr>
            </w:pPr>
          </w:p>
        </w:tc>
      </w:tr>
      <w:tr w:rsidR="0085186F" w:rsidRPr="00752DAF" w:rsidTr="000F7D60">
        <w:trPr>
          <w:trHeight w:val="170"/>
        </w:trPr>
        <w:tc>
          <w:tcPr>
            <w:tcW w:w="648" w:type="dxa"/>
            <w:vAlign w:val="center"/>
          </w:tcPr>
          <w:p w:rsidR="0085186F" w:rsidRPr="00752DAF" w:rsidRDefault="0085186F" w:rsidP="000F7D60">
            <w:pPr>
              <w:spacing w:after="0" w:line="240" w:lineRule="auto"/>
              <w:jc w:val="center"/>
              <w:rPr>
                <w:rFonts w:ascii="Times New Roman" w:hAnsi="Times New Roman"/>
                <w:sz w:val="24"/>
                <w:szCs w:val="24"/>
              </w:rPr>
            </w:pPr>
            <w:r>
              <w:rPr>
                <w:rFonts w:ascii="Times New Roman" w:hAnsi="Times New Roman"/>
                <w:sz w:val="24"/>
                <w:szCs w:val="24"/>
              </w:rPr>
              <w:t>4.</w:t>
            </w:r>
          </w:p>
        </w:tc>
        <w:tc>
          <w:tcPr>
            <w:tcW w:w="5272" w:type="dxa"/>
          </w:tcPr>
          <w:p w:rsidR="0085186F" w:rsidRPr="00752DAF" w:rsidRDefault="0085186F" w:rsidP="008767C4">
            <w:pPr>
              <w:spacing w:after="0" w:line="240" w:lineRule="auto"/>
              <w:jc w:val="both"/>
              <w:rPr>
                <w:rFonts w:ascii="Times New Roman" w:hAnsi="Times New Roman"/>
                <w:sz w:val="24"/>
                <w:szCs w:val="24"/>
              </w:rPr>
            </w:pPr>
            <w:r w:rsidRPr="00752DAF">
              <w:rPr>
                <w:rFonts w:ascii="Times New Roman" w:hAnsi="Times New Roman"/>
                <w:sz w:val="24"/>
                <w:szCs w:val="24"/>
              </w:rPr>
              <w:t xml:space="preserve">Брошюра </w:t>
            </w:r>
            <w:r>
              <w:rPr>
                <w:rFonts w:ascii="Times New Roman" w:hAnsi="Times New Roman"/>
                <w:sz w:val="24"/>
                <w:szCs w:val="24"/>
              </w:rPr>
              <w:t>«Безопасный интернет»</w:t>
            </w:r>
            <w:r w:rsidRPr="00752DAF">
              <w:rPr>
                <w:rFonts w:ascii="Times New Roman" w:hAnsi="Times New Roman"/>
                <w:sz w:val="24"/>
                <w:szCs w:val="24"/>
              </w:rPr>
              <w:t xml:space="preserve"> (памятка для детей)</w:t>
            </w: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100 штук</w:t>
            </w:r>
          </w:p>
        </w:tc>
      </w:tr>
      <w:tr w:rsidR="0085186F" w:rsidRPr="00752DAF" w:rsidTr="000F7D60">
        <w:trPr>
          <w:trHeight w:val="420"/>
        </w:trPr>
        <w:tc>
          <w:tcPr>
            <w:tcW w:w="648" w:type="dxa"/>
            <w:vAlign w:val="center"/>
          </w:tcPr>
          <w:p w:rsidR="0085186F" w:rsidRPr="00752DAF" w:rsidRDefault="0085186F" w:rsidP="000F7D60">
            <w:pPr>
              <w:spacing w:after="0" w:line="240" w:lineRule="auto"/>
              <w:jc w:val="center"/>
              <w:rPr>
                <w:rFonts w:ascii="Times New Roman" w:hAnsi="Times New Roman"/>
                <w:sz w:val="24"/>
                <w:szCs w:val="24"/>
              </w:rPr>
            </w:pPr>
            <w:r>
              <w:rPr>
                <w:rFonts w:ascii="Times New Roman" w:hAnsi="Times New Roman"/>
                <w:sz w:val="24"/>
                <w:szCs w:val="24"/>
              </w:rPr>
              <w:t>5.</w:t>
            </w:r>
          </w:p>
        </w:tc>
        <w:tc>
          <w:tcPr>
            <w:tcW w:w="5272" w:type="dxa"/>
          </w:tcPr>
          <w:p w:rsidR="0085186F" w:rsidRPr="00752DAF" w:rsidRDefault="0085186F" w:rsidP="004A481D">
            <w:pPr>
              <w:spacing w:after="0" w:line="240" w:lineRule="auto"/>
              <w:jc w:val="both"/>
              <w:rPr>
                <w:rFonts w:ascii="Times New Roman" w:hAnsi="Times New Roman"/>
                <w:sz w:val="24"/>
                <w:szCs w:val="24"/>
              </w:rPr>
            </w:pPr>
            <w:r w:rsidRPr="00752DAF">
              <w:rPr>
                <w:rFonts w:ascii="Times New Roman" w:hAnsi="Times New Roman"/>
                <w:sz w:val="24"/>
                <w:szCs w:val="24"/>
              </w:rPr>
              <w:t>Информационные закладки для школьников</w:t>
            </w:r>
          </w:p>
        </w:tc>
        <w:tc>
          <w:tcPr>
            <w:tcW w:w="3402" w:type="dxa"/>
          </w:tcPr>
          <w:p w:rsidR="0085186F" w:rsidRPr="00752DAF" w:rsidRDefault="0085186F" w:rsidP="00E71CB1">
            <w:pPr>
              <w:spacing w:after="0" w:line="240" w:lineRule="auto"/>
              <w:jc w:val="center"/>
              <w:rPr>
                <w:rFonts w:ascii="Times New Roman" w:hAnsi="Times New Roman"/>
                <w:sz w:val="24"/>
                <w:szCs w:val="24"/>
              </w:rPr>
            </w:pPr>
            <w:r w:rsidRPr="00752DAF">
              <w:rPr>
                <w:rFonts w:ascii="Times New Roman" w:hAnsi="Times New Roman"/>
                <w:sz w:val="24"/>
                <w:szCs w:val="24"/>
              </w:rPr>
              <w:t>90 комплектов</w:t>
            </w:r>
          </w:p>
        </w:tc>
      </w:tr>
      <w:tr w:rsidR="0085186F" w:rsidRPr="003A4028" w:rsidTr="000F7D60">
        <w:trPr>
          <w:trHeight w:val="420"/>
        </w:trPr>
        <w:tc>
          <w:tcPr>
            <w:tcW w:w="648" w:type="dxa"/>
            <w:vAlign w:val="center"/>
          </w:tcPr>
          <w:p w:rsidR="0085186F" w:rsidRPr="003A4028" w:rsidRDefault="0085186F" w:rsidP="000F7D60">
            <w:pPr>
              <w:spacing w:after="0" w:line="240" w:lineRule="auto"/>
              <w:jc w:val="center"/>
              <w:rPr>
                <w:rFonts w:ascii="Times New Roman" w:hAnsi="Times New Roman"/>
                <w:sz w:val="24"/>
                <w:szCs w:val="24"/>
              </w:rPr>
            </w:pPr>
            <w:r w:rsidRPr="003A4028">
              <w:rPr>
                <w:rFonts w:ascii="Times New Roman" w:hAnsi="Times New Roman"/>
                <w:sz w:val="24"/>
                <w:szCs w:val="24"/>
              </w:rPr>
              <w:t>6.</w:t>
            </w:r>
          </w:p>
        </w:tc>
        <w:tc>
          <w:tcPr>
            <w:tcW w:w="5272" w:type="dxa"/>
          </w:tcPr>
          <w:p w:rsidR="0085186F" w:rsidRPr="003A4028" w:rsidRDefault="0085186F" w:rsidP="003A4028">
            <w:pPr>
              <w:spacing w:after="0" w:line="240" w:lineRule="auto"/>
              <w:jc w:val="both"/>
              <w:rPr>
                <w:rFonts w:ascii="Times New Roman" w:hAnsi="Times New Roman"/>
                <w:sz w:val="24"/>
                <w:szCs w:val="24"/>
              </w:rPr>
            </w:pPr>
            <w:r w:rsidRPr="003A4028">
              <w:rPr>
                <w:rFonts w:ascii="Times New Roman" w:hAnsi="Times New Roman"/>
                <w:sz w:val="24"/>
                <w:szCs w:val="24"/>
              </w:rPr>
              <w:t>Настенный календарь для детей (с изображением рисунка ребёнка - победителя конкурса «Правовое государство детям»</w:t>
            </w:r>
            <w:r>
              <w:rPr>
                <w:rFonts w:ascii="Times New Roman" w:hAnsi="Times New Roman"/>
                <w:sz w:val="24"/>
                <w:szCs w:val="24"/>
              </w:rPr>
              <w:t>)</w:t>
            </w:r>
          </w:p>
        </w:tc>
        <w:tc>
          <w:tcPr>
            <w:tcW w:w="3402" w:type="dxa"/>
          </w:tcPr>
          <w:p w:rsidR="0085186F" w:rsidRPr="003A4028" w:rsidRDefault="0085186F" w:rsidP="00E71CB1">
            <w:pPr>
              <w:spacing w:after="0" w:line="240" w:lineRule="auto"/>
              <w:jc w:val="center"/>
              <w:rPr>
                <w:rFonts w:ascii="Times New Roman" w:hAnsi="Times New Roman"/>
                <w:sz w:val="24"/>
                <w:szCs w:val="24"/>
              </w:rPr>
            </w:pPr>
            <w:r w:rsidRPr="003A4028">
              <w:rPr>
                <w:rFonts w:ascii="Times New Roman" w:hAnsi="Times New Roman"/>
                <w:sz w:val="24"/>
                <w:szCs w:val="24"/>
              </w:rPr>
              <w:t>100 штук</w:t>
            </w:r>
          </w:p>
        </w:tc>
      </w:tr>
    </w:tbl>
    <w:p w:rsidR="0085186F" w:rsidRPr="00E71CB1" w:rsidRDefault="0085186F" w:rsidP="00E71CB1">
      <w:pPr>
        <w:autoSpaceDE w:val="0"/>
        <w:autoSpaceDN w:val="0"/>
        <w:adjustRightInd w:val="0"/>
        <w:spacing w:after="0" w:line="240" w:lineRule="auto"/>
        <w:jc w:val="both"/>
        <w:rPr>
          <w:rFonts w:ascii="Times New Roman" w:hAnsi="Times New Roman"/>
          <w:sz w:val="24"/>
          <w:szCs w:val="24"/>
        </w:rPr>
      </w:pPr>
    </w:p>
    <w:sectPr w:rsidR="0085186F" w:rsidRPr="00E71CB1" w:rsidSect="00EF1A80">
      <w:footerReference w:type="even" r:id="rId28"/>
      <w:footerReference w:type="default" r:id="rId2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86F" w:rsidRDefault="0085186F">
      <w:r>
        <w:separator/>
      </w:r>
    </w:p>
  </w:endnote>
  <w:endnote w:type="continuationSeparator" w:id="1">
    <w:p w:rsidR="0085186F" w:rsidRDefault="00851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iosCond">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86F" w:rsidRDefault="0085186F" w:rsidP="003250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86F" w:rsidRDefault="0085186F" w:rsidP="009C68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86F" w:rsidRDefault="0085186F" w:rsidP="003250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5186F" w:rsidRDefault="0085186F" w:rsidP="009C68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86F" w:rsidRDefault="0085186F">
      <w:r>
        <w:separator/>
      </w:r>
    </w:p>
  </w:footnote>
  <w:footnote w:type="continuationSeparator" w:id="1">
    <w:p w:rsidR="0085186F" w:rsidRDefault="00851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E0982"/>
    <w:multiLevelType w:val="hybridMultilevel"/>
    <w:tmpl w:val="EEDACFB4"/>
    <w:lvl w:ilvl="0" w:tplc="DF22D03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21B"/>
    <w:rsid w:val="000030E8"/>
    <w:rsid w:val="00015FB3"/>
    <w:rsid w:val="0001711B"/>
    <w:rsid w:val="000210DA"/>
    <w:rsid w:val="00021F8B"/>
    <w:rsid w:val="00027984"/>
    <w:rsid w:val="00032703"/>
    <w:rsid w:val="00042851"/>
    <w:rsid w:val="00043DE5"/>
    <w:rsid w:val="00062C85"/>
    <w:rsid w:val="00064517"/>
    <w:rsid w:val="00067B37"/>
    <w:rsid w:val="0007642F"/>
    <w:rsid w:val="00084273"/>
    <w:rsid w:val="000B769C"/>
    <w:rsid w:val="000D1991"/>
    <w:rsid w:val="000D19C7"/>
    <w:rsid w:val="000D5569"/>
    <w:rsid w:val="000E0DE6"/>
    <w:rsid w:val="000E1E8A"/>
    <w:rsid w:val="000E4C35"/>
    <w:rsid w:val="000F0F5A"/>
    <w:rsid w:val="000F7D60"/>
    <w:rsid w:val="0011509F"/>
    <w:rsid w:val="00117B9A"/>
    <w:rsid w:val="00131639"/>
    <w:rsid w:val="001514C3"/>
    <w:rsid w:val="00153F28"/>
    <w:rsid w:val="00160BCC"/>
    <w:rsid w:val="0016618C"/>
    <w:rsid w:val="00175ACC"/>
    <w:rsid w:val="00180839"/>
    <w:rsid w:val="00183F04"/>
    <w:rsid w:val="00185E8C"/>
    <w:rsid w:val="001A2AFC"/>
    <w:rsid w:val="001C67D2"/>
    <w:rsid w:val="001E05EB"/>
    <w:rsid w:val="001E328F"/>
    <w:rsid w:val="001E7C1B"/>
    <w:rsid w:val="002001AE"/>
    <w:rsid w:val="002006F6"/>
    <w:rsid w:val="002042AB"/>
    <w:rsid w:val="002069BE"/>
    <w:rsid w:val="00222A7A"/>
    <w:rsid w:val="002475AA"/>
    <w:rsid w:val="00275523"/>
    <w:rsid w:val="002765A0"/>
    <w:rsid w:val="002855E2"/>
    <w:rsid w:val="0029521B"/>
    <w:rsid w:val="002A5275"/>
    <w:rsid w:val="002D51F7"/>
    <w:rsid w:val="002D5E32"/>
    <w:rsid w:val="002E43E2"/>
    <w:rsid w:val="003248D5"/>
    <w:rsid w:val="00324D23"/>
    <w:rsid w:val="003250EA"/>
    <w:rsid w:val="0033042D"/>
    <w:rsid w:val="00337A62"/>
    <w:rsid w:val="00342A95"/>
    <w:rsid w:val="00350824"/>
    <w:rsid w:val="00353A26"/>
    <w:rsid w:val="003617E9"/>
    <w:rsid w:val="00375578"/>
    <w:rsid w:val="00383A99"/>
    <w:rsid w:val="0038703E"/>
    <w:rsid w:val="003A4028"/>
    <w:rsid w:val="003A6B5D"/>
    <w:rsid w:val="003D34CF"/>
    <w:rsid w:val="003D6A89"/>
    <w:rsid w:val="003E2C2E"/>
    <w:rsid w:val="003E3E50"/>
    <w:rsid w:val="003E6A0A"/>
    <w:rsid w:val="003F0426"/>
    <w:rsid w:val="00401D60"/>
    <w:rsid w:val="00415703"/>
    <w:rsid w:val="004200DB"/>
    <w:rsid w:val="00420420"/>
    <w:rsid w:val="0042468E"/>
    <w:rsid w:val="00425B6D"/>
    <w:rsid w:val="00433F0D"/>
    <w:rsid w:val="00443B12"/>
    <w:rsid w:val="0047329C"/>
    <w:rsid w:val="00473E42"/>
    <w:rsid w:val="00474473"/>
    <w:rsid w:val="004A481D"/>
    <w:rsid w:val="004B1CA5"/>
    <w:rsid w:val="004B25D7"/>
    <w:rsid w:val="004B6ADB"/>
    <w:rsid w:val="004B6CA5"/>
    <w:rsid w:val="004D591B"/>
    <w:rsid w:val="004D77E1"/>
    <w:rsid w:val="004E231E"/>
    <w:rsid w:val="004E50E9"/>
    <w:rsid w:val="004E62C5"/>
    <w:rsid w:val="00503DBE"/>
    <w:rsid w:val="005079AA"/>
    <w:rsid w:val="00512090"/>
    <w:rsid w:val="005237C5"/>
    <w:rsid w:val="00531595"/>
    <w:rsid w:val="00532096"/>
    <w:rsid w:val="005573AF"/>
    <w:rsid w:val="005638C1"/>
    <w:rsid w:val="00565C28"/>
    <w:rsid w:val="005A119E"/>
    <w:rsid w:val="005A1A89"/>
    <w:rsid w:val="005C3B40"/>
    <w:rsid w:val="005E5334"/>
    <w:rsid w:val="0060261D"/>
    <w:rsid w:val="00606098"/>
    <w:rsid w:val="00606232"/>
    <w:rsid w:val="0061192D"/>
    <w:rsid w:val="00612262"/>
    <w:rsid w:val="006218B7"/>
    <w:rsid w:val="00641F70"/>
    <w:rsid w:val="006456C9"/>
    <w:rsid w:val="00647B93"/>
    <w:rsid w:val="00651E37"/>
    <w:rsid w:val="006577CB"/>
    <w:rsid w:val="006828A9"/>
    <w:rsid w:val="00685C35"/>
    <w:rsid w:val="006A1803"/>
    <w:rsid w:val="006A2634"/>
    <w:rsid w:val="006A2C4B"/>
    <w:rsid w:val="006B0BB9"/>
    <w:rsid w:val="006C6291"/>
    <w:rsid w:val="006D68DC"/>
    <w:rsid w:val="006E290A"/>
    <w:rsid w:val="006F26EB"/>
    <w:rsid w:val="006F3279"/>
    <w:rsid w:val="00700839"/>
    <w:rsid w:val="0070356C"/>
    <w:rsid w:val="00706370"/>
    <w:rsid w:val="00715FB1"/>
    <w:rsid w:val="00721BE5"/>
    <w:rsid w:val="00734EB2"/>
    <w:rsid w:val="00737155"/>
    <w:rsid w:val="00740C3D"/>
    <w:rsid w:val="00741F32"/>
    <w:rsid w:val="00743922"/>
    <w:rsid w:val="00746DB6"/>
    <w:rsid w:val="00752DAF"/>
    <w:rsid w:val="00755BDC"/>
    <w:rsid w:val="00766F67"/>
    <w:rsid w:val="007756CD"/>
    <w:rsid w:val="00777579"/>
    <w:rsid w:val="007A5442"/>
    <w:rsid w:val="007B0BAF"/>
    <w:rsid w:val="007B2112"/>
    <w:rsid w:val="007B5790"/>
    <w:rsid w:val="007D3C82"/>
    <w:rsid w:val="007E7CBE"/>
    <w:rsid w:val="007F6626"/>
    <w:rsid w:val="007F77FF"/>
    <w:rsid w:val="008037B8"/>
    <w:rsid w:val="00803AF9"/>
    <w:rsid w:val="00821260"/>
    <w:rsid w:val="0082440C"/>
    <w:rsid w:val="0084008A"/>
    <w:rsid w:val="00844B9C"/>
    <w:rsid w:val="008464DD"/>
    <w:rsid w:val="00846BF4"/>
    <w:rsid w:val="0085186F"/>
    <w:rsid w:val="00852F15"/>
    <w:rsid w:val="00856ED4"/>
    <w:rsid w:val="0086122E"/>
    <w:rsid w:val="0086140E"/>
    <w:rsid w:val="00862A57"/>
    <w:rsid w:val="008767C4"/>
    <w:rsid w:val="00891F26"/>
    <w:rsid w:val="008922AD"/>
    <w:rsid w:val="008938DC"/>
    <w:rsid w:val="008A26AF"/>
    <w:rsid w:val="008F6CB2"/>
    <w:rsid w:val="008F70F6"/>
    <w:rsid w:val="00905585"/>
    <w:rsid w:val="00914644"/>
    <w:rsid w:val="0092049C"/>
    <w:rsid w:val="00924756"/>
    <w:rsid w:val="00925982"/>
    <w:rsid w:val="009334C6"/>
    <w:rsid w:val="00941343"/>
    <w:rsid w:val="00946C18"/>
    <w:rsid w:val="00953409"/>
    <w:rsid w:val="009610F1"/>
    <w:rsid w:val="00990575"/>
    <w:rsid w:val="009926CB"/>
    <w:rsid w:val="009929E9"/>
    <w:rsid w:val="00993208"/>
    <w:rsid w:val="009A3B31"/>
    <w:rsid w:val="009C57B9"/>
    <w:rsid w:val="009C5FF5"/>
    <w:rsid w:val="009C6873"/>
    <w:rsid w:val="009D0BE4"/>
    <w:rsid w:val="009D51C8"/>
    <w:rsid w:val="009D64AB"/>
    <w:rsid w:val="009D6BA6"/>
    <w:rsid w:val="009E429F"/>
    <w:rsid w:val="009E5604"/>
    <w:rsid w:val="009E71BB"/>
    <w:rsid w:val="00A167E8"/>
    <w:rsid w:val="00A23EE5"/>
    <w:rsid w:val="00A257B8"/>
    <w:rsid w:val="00A35899"/>
    <w:rsid w:val="00A510BE"/>
    <w:rsid w:val="00A720CB"/>
    <w:rsid w:val="00A8141E"/>
    <w:rsid w:val="00A919A0"/>
    <w:rsid w:val="00A92BEF"/>
    <w:rsid w:val="00A942F3"/>
    <w:rsid w:val="00AA3324"/>
    <w:rsid w:val="00AA4E42"/>
    <w:rsid w:val="00AB46B5"/>
    <w:rsid w:val="00AC58D5"/>
    <w:rsid w:val="00B101A2"/>
    <w:rsid w:val="00B25317"/>
    <w:rsid w:val="00B30C7D"/>
    <w:rsid w:val="00B33A83"/>
    <w:rsid w:val="00B42D44"/>
    <w:rsid w:val="00B65D21"/>
    <w:rsid w:val="00B77E22"/>
    <w:rsid w:val="00B81609"/>
    <w:rsid w:val="00B94857"/>
    <w:rsid w:val="00BA68FA"/>
    <w:rsid w:val="00BC2295"/>
    <w:rsid w:val="00BE110E"/>
    <w:rsid w:val="00BF0394"/>
    <w:rsid w:val="00C25D25"/>
    <w:rsid w:val="00C30766"/>
    <w:rsid w:val="00C3290C"/>
    <w:rsid w:val="00C51A5F"/>
    <w:rsid w:val="00C55626"/>
    <w:rsid w:val="00C77EFB"/>
    <w:rsid w:val="00C834EE"/>
    <w:rsid w:val="00C904C4"/>
    <w:rsid w:val="00CA7488"/>
    <w:rsid w:val="00CC743D"/>
    <w:rsid w:val="00CE49AC"/>
    <w:rsid w:val="00CF3254"/>
    <w:rsid w:val="00D07BFA"/>
    <w:rsid w:val="00D34DFC"/>
    <w:rsid w:val="00D426E7"/>
    <w:rsid w:val="00D44B51"/>
    <w:rsid w:val="00D46DE7"/>
    <w:rsid w:val="00D86C60"/>
    <w:rsid w:val="00DA07FE"/>
    <w:rsid w:val="00DB1B58"/>
    <w:rsid w:val="00DD00A8"/>
    <w:rsid w:val="00DD2613"/>
    <w:rsid w:val="00DD69A2"/>
    <w:rsid w:val="00DE3699"/>
    <w:rsid w:val="00DF77A5"/>
    <w:rsid w:val="00E02AD7"/>
    <w:rsid w:val="00E02DF2"/>
    <w:rsid w:val="00E27745"/>
    <w:rsid w:val="00E431C0"/>
    <w:rsid w:val="00E655D9"/>
    <w:rsid w:val="00E71CB1"/>
    <w:rsid w:val="00E76899"/>
    <w:rsid w:val="00E878B5"/>
    <w:rsid w:val="00E91C00"/>
    <w:rsid w:val="00E92803"/>
    <w:rsid w:val="00E96444"/>
    <w:rsid w:val="00EA1B83"/>
    <w:rsid w:val="00EB70BF"/>
    <w:rsid w:val="00EB7937"/>
    <w:rsid w:val="00EE0F1D"/>
    <w:rsid w:val="00EE562D"/>
    <w:rsid w:val="00EE6697"/>
    <w:rsid w:val="00EF1A80"/>
    <w:rsid w:val="00F028C9"/>
    <w:rsid w:val="00F05897"/>
    <w:rsid w:val="00F074C7"/>
    <w:rsid w:val="00F22D2B"/>
    <w:rsid w:val="00F2412F"/>
    <w:rsid w:val="00F26DAE"/>
    <w:rsid w:val="00F2742E"/>
    <w:rsid w:val="00F31643"/>
    <w:rsid w:val="00F333F6"/>
    <w:rsid w:val="00F40028"/>
    <w:rsid w:val="00F41ABD"/>
    <w:rsid w:val="00F5338F"/>
    <w:rsid w:val="00F624C8"/>
    <w:rsid w:val="00F67B5D"/>
    <w:rsid w:val="00F71E84"/>
    <w:rsid w:val="00F73889"/>
    <w:rsid w:val="00F77287"/>
    <w:rsid w:val="00F83063"/>
    <w:rsid w:val="00F93D3E"/>
    <w:rsid w:val="00FA603B"/>
    <w:rsid w:val="00FB2035"/>
    <w:rsid w:val="00FB65AB"/>
    <w:rsid w:val="00FD0BB3"/>
    <w:rsid w:val="00FE6357"/>
    <w:rsid w:val="00FF6C3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1B"/>
    <w:pPr>
      <w:spacing w:after="200" w:line="276" w:lineRule="auto"/>
    </w:pPr>
    <w:rPr>
      <w:rFonts w:eastAsia="Times New Roman"/>
    </w:rPr>
  </w:style>
  <w:style w:type="paragraph" w:styleId="Heading5">
    <w:name w:val="heading 5"/>
    <w:basedOn w:val="Normal"/>
    <w:link w:val="Heading5Char"/>
    <w:uiPriority w:val="99"/>
    <w:qFormat/>
    <w:rsid w:val="0029521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29521B"/>
    <w:rPr>
      <w:rFonts w:ascii="Times New Roman" w:hAnsi="Times New Roman" w:cs="Times New Roman"/>
      <w:b/>
      <w:bCs/>
      <w:sz w:val="20"/>
      <w:szCs w:val="20"/>
      <w:lang w:eastAsia="ru-RU"/>
    </w:rPr>
  </w:style>
  <w:style w:type="paragraph" w:customStyle="1" w:styleId="Default">
    <w:name w:val="Default"/>
    <w:uiPriority w:val="99"/>
    <w:rsid w:val="0029521B"/>
    <w:pPr>
      <w:autoSpaceDE w:val="0"/>
      <w:autoSpaceDN w:val="0"/>
      <w:adjustRightInd w:val="0"/>
    </w:pPr>
    <w:rPr>
      <w:rFonts w:ascii="HeliosCond" w:eastAsia="Times New Roman" w:hAnsi="HeliosCond" w:cs="HeliosCond"/>
      <w:color w:val="000000"/>
      <w:sz w:val="24"/>
      <w:szCs w:val="24"/>
    </w:rPr>
  </w:style>
  <w:style w:type="character" w:customStyle="1" w:styleId="A5">
    <w:name w:val="A5"/>
    <w:uiPriority w:val="99"/>
    <w:rsid w:val="0029521B"/>
    <w:rPr>
      <w:i/>
      <w:color w:val="000000"/>
      <w:sz w:val="28"/>
    </w:rPr>
  </w:style>
  <w:style w:type="paragraph" w:customStyle="1" w:styleId="Pa11">
    <w:name w:val="Pa11"/>
    <w:basedOn w:val="Default"/>
    <w:next w:val="Default"/>
    <w:uiPriority w:val="99"/>
    <w:rsid w:val="0029521B"/>
    <w:pPr>
      <w:spacing w:line="481" w:lineRule="atLeast"/>
    </w:pPr>
    <w:rPr>
      <w:rFonts w:cs="Times New Roman"/>
      <w:color w:val="auto"/>
    </w:rPr>
  </w:style>
  <w:style w:type="paragraph" w:customStyle="1" w:styleId="Pa8">
    <w:name w:val="Pa8"/>
    <w:basedOn w:val="Default"/>
    <w:next w:val="Default"/>
    <w:uiPriority w:val="99"/>
    <w:rsid w:val="0029521B"/>
    <w:pPr>
      <w:spacing w:line="481" w:lineRule="atLeast"/>
    </w:pPr>
    <w:rPr>
      <w:rFonts w:cs="Times New Roman"/>
      <w:color w:val="auto"/>
    </w:rPr>
  </w:style>
  <w:style w:type="paragraph" w:styleId="NormalWeb">
    <w:name w:val="Normal (Web)"/>
    <w:basedOn w:val="Normal"/>
    <w:uiPriority w:val="99"/>
    <w:rsid w:val="0029521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29521B"/>
  </w:style>
  <w:style w:type="table" w:styleId="TableGrid">
    <w:name w:val="Table Grid"/>
    <w:basedOn w:val="TableNormal"/>
    <w:uiPriority w:val="99"/>
    <w:rsid w:val="0029521B"/>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9521B"/>
    <w:pPr>
      <w:ind w:left="720"/>
      <w:contextualSpacing/>
    </w:pPr>
  </w:style>
  <w:style w:type="character" w:customStyle="1" w:styleId="a">
    <w:name w:val="гульнара Знак"/>
    <w:link w:val="a0"/>
    <w:uiPriority w:val="99"/>
    <w:locked/>
    <w:rsid w:val="0029521B"/>
    <w:rPr>
      <w:sz w:val="28"/>
    </w:rPr>
  </w:style>
  <w:style w:type="paragraph" w:customStyle="1" w:styleId="a0">
    <w:name w:val="гульнара"/>
    <w:basedOn w:val="Normal"/>
    <w:link w:val="a"/>
    <w:uiPriority w:val="99"/>
    <w:rsid w:val="0029521B"/>
    <w:pPr>
      <w:spacing w:after="0" w:line="240" w:lineRule="auto"/>
      <w:ind w:firstLine="851"/>
      <w:jc w:val="both"/>
    </w:pPr>
    <w:rPr>
      <w:rFonts w:eastAsia="Calibri"/>
      <w:sz w:val="28"/>
      <w:szCs w:val="20"/>
    </w:rPr>
  </w:style>
  <w:style w:type="paragraph" w:customStyle="1" w:styleId="ConsPlusNormal">
    <w:name w:val="ConsPlusNormal"/>
    <w:uiPriority w:val="99"/>
    <w:rsid w:val="00CF3254"/>
    <w:pPr>
      <w:autoSpaceDE w:val="0"/>
      <w:autoSpaceDN w:val="0"/>
      <w:adjustRightInd w:val="0"/>
    </w:pPr>
    <w:rPr>
      <w:rFonts w:ascii="Arial" w:eastAsia="Times New Roman" w:hAnsi="Arial" w:cs="Arial"/>
      <w:sz w:val="20"/>
      <w:szCs w:val="20"/>
    </w:rPr>
  </w:style>
  <w:style w:type="character" w:styleId="Hyperlink">
    <w:name w:val="Hyperlink"/>
    <w:basedOn w:val="DefaultParagraphFont"/>
    <w:uiPriority w:val="99"/>
    <w:rsid w:val="00CF3254"/>
    <w:rPr>
      <w:rFonts w:cs="Times New Roman"/>
      <w:color w:val="0000FF"/>
      <w:u w:val="single"/>
    </w:rPr>
  </w:style>
  <w:style w:type="character" w:customStyle="1" w:styleId="FontStyle12">
    <w:name w:val="Font Style12"/>
    <w:basedOn w:val="DefaultParagraphFont"/>
    <w:uiPriority w:val="99"/>
    <w:rsid w:val="00E71CB1"/>
    <w:rPr>
      <w:rFonts w:ascii="Times New Roman" w:hAnsi="Times New Roman" w:cs="Times New Roman"/>
      <w:sz w:val="26"/>
      <w:szCs w:val="26"/>
    </w:rPr>
  </w:style>
  <w:style w:type="paragraph" w:styleId="BalloonText">
    <w:name w:val="Balloon Text"/>
    <w:basedOn w:val="Normal"/>
    <w:link w:val="BalloonTextChar"/>
    <w:uiPriority w:val="99"/>
    <w:semiHidden/>
    <w:rsid w:val="0075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5BDC"/>
    <w:rPr>
      <w:rFonts w:ascii="Tahoma" w:hAnsi="Tahoma" w:cs="Tahoma"/>
      <w:sz w:val="16"/>
      <w:szCs w:val="16"/>
      <w:lang w:eastAsia="ru-RU"/>
    </w:rPr>
  </w:style>
  <w:style w:type="paragraph" w:styleId="Footer">
    <w:name w:val="footer"/>
    <w:basedOn w:val="Normal"/>
    <w:link w:val="FooterChar"/>
    <w:uiPriority w:val="99"/>
    <w:rsid w:val="009C6873"/>
    <w:pPr>
      <w:tabs>
        <w:tab w:val="center" w:pos="4677"/>
        <w:tab w:val="right" w:pos="9355"/>
      </w:tabs>
    </w:pPr>
  </w:style>
  <w:style w:type="character" w:customStyle="1" w:styleId="FooterChar">
    <w:name w:val="Footer Char"/>
    <w:basedOn w:val="DefaultParagraphFont"/>
    <w:link w:val="Footer"/>
    <w:uiPriority w:val="99"/>
    <w:semiHidden/>
    <w:locked/>
    <w:rsid w:val="004D77E1"/>
    <w:rPr>
      <w:rFonts w:eastAsia="Times New Roman" w:cs="Times New Roman"/>
    </w:rPr>
  </w:style>
  <w:style w:type="character" w:styleId="PageNumber">
    <w:name w:val="page number"/>
    <w:basedOn w:val="DefaultParagraphFont"/>
    <w:uiPriority w:val="99"/>
    <w:rsid w:val="009C6873"/>
    <w:rPr>
      <w:rFonts w:cs="Times New Roman"/>
    </w:rPr>
  </w:style>
</w:styles>
</file>

<file path=word/webSettings.xml><?xml version="1.0" encoding="utf-8"?>
<w:webSettings xmlns:r="http://schemas.openxmlformats.org/officeDocument/2006/relationships" xmlns:w="http://schemas.openxmlformats.org/wordprocessingml/2006/main">
  <w:divs>
    <w:div w:id="13486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hyperlink" Target="consultantplus://offline/ref=026E0E53AC4154D13C2A803706EF2D0E6F44A8E932D8F0D9067FA77D29345DFE7A294EB43016157EiCU9L" TargetMode="External"/><Relationship Id="rId3" Type="http://schemas.openxmlformats.org/officeDocument/2006/relationships/settings" Target="settings.xml"/><Relationship Id="rId21" Type="http://schemas.openxmlformats.org/officeDocument/2006/relationships/hyperlink" Target="consultantplus://offline/ref=151CFA8FA23293CA194176C45575FA3E7146409118E324801835A5A5F400E74AA7C168C6B37FC694389AC6ZB72L"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yperlink" Target="http://www.detinao.ru"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nenec.rfdeti.ru"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consultantplus://offline/ref=F9DDCFF2A77D5F67F756B851D9ED16D3AB8BBEBBB9BBC67165B26EAEEFCF9406C2BC81C499E0FDv6H9G" TargetMode="External"/><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yperlink" Target="consultantplus://offline/ref=70EF266A5657F349CC0C9713A4D8B173EFCFEC19EF5F0BA98DB88DCDA0A2447B7125846DC0F52AC4mECDG" TargetMode="External"/><Relationship Id="rId27" Type="http://schemas.openxmlformats.org/officeDocument/2006/relationships/hyperlink" Target="consultantplus://offline/ref=7E4F10E26785E1ADD46728D46600BF7C913B6303CEAD9DB7CD3C6C921EC5CEE132FB10F87938387EL9W8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Ежегодный доклад о деятельности Уполномоченного по правам ребёнка в Ненецком автономном округе, о соблюдении и защите прав и законных интересов ребёнка в 2012 году</dc:title>
  <dc:subject/>
  <dc:creator>.</dc:creator>
  <cp:keywords/>
  <dc:description/>
  <cp:lastModifiedBy>.</cp:lastModifiedBy>
  <cp:revision>2</cp:revision>
  <cp:lastPrinted>2013-03-28T10:35:00Z</cp:lastPrinted>
  <dcterms:created xsi:type="dcterms:W3CDTF">2016-10-06T07:07:00Z</dcterms:created>
  <dcterms:modified xsi:type="dcterms:W3CDTF">2016-10-06T07:07:00Z</dcterms:modified>
</cp:coreProperties>
</file>